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15" w:rsidRPr="001943CC" w:rsidRDefault="00DA3A15" w:rsidP="00DA3A15">
      <w:pPr>
        <w:spacing w:after="120"/>
        <w:jc w:val="center"/>
        <w:rPr>
          <w:rFonts w:cs="Arial"/>
          <w:color w:val="0D0D0D"/>
          <w:sz w:val="28"/>
          <w:lang w:val="ru-RU"/>
        </w:rPr>
      </w:pPr>
    </w:p>
    <w:p w:rsidR="00DA3A15" w:rsidRPr="00B41A1B" w:rsidRDefault="00DA3A15" w:rsidP="00DA3A15">
      <w:pPr>
        <w:spacing w:after="120"/>
        <w:jc w:val="center"/>
        <w:rPr>
          <w:rFonts w:cs="Arial"/>
          <w:color w:val="0D0D0D"/>
          <w:sz w:val="28"/>
        </w:rPr>
      </w:pPr>
    </w:p>
    <w:p w:rsidR="00DA3A15" w:rsidRPr="00B41A1B" w:rsidRDefault="00DA3A15" w:rsidP="00DA3A15">
      <w:pPr>
        <w:spacing w:after="120"/>
        <w:jc w:val="center"/>
        <w:rPr>
          <w:rFonts w:cs="Arial"/>
          <w:color w:val="0D0D0D"/>
          <w:sz w:val="28"/>
        </w:rPr>
      </w:pPr>
    </w:p>
    <w:p w:rsidR="00DA3A15" w:rsidRPr="00B41A1B" w:rsidRDefault="00DA3A15" w:rsidP="00DA3A15">
      <w:pPr>
        <w:spacing w:after="120"/>
        <w:jc w:val="center"/>
        <w:rPr>
          <w:rFonts w:cs="Arial"/>
          <w:color w:val="0D0D0D"/>
          <w:sz w:val="28"/>
        </w:rPr>
      </w:pPr>
    </w:p>
    <w:p w:rsidR="00DA3A15" w:rsidRPr="00B41A1B" w:rsidRDefault="00DA3A15" w:rsidP="00DA3A15">
      <w:pPr>
        <w:spacing w:after="120"/>
        <w:jc w:val="center"/>
        <w:rPr>
          <w:rFonts w:cs="Arial"/>
          <w:color w:val="0D0D0D"/>
          <w:sz w:val="28"/>
        </w:rPr>
      </w:pPr>
    </w:p>
    <w:p w:rsidR="00241E73" w:rsidRPr="00B41A1B" w:rsidRDefault="00241E73" w:rsidP="00241E73">
      <w:pPr>
        <w:spacing w:after="120"/>
        <w:ind w:left="-284"/>
        <w:jc w:val="center"/>
        <w:rPr>
          <w:rFonts w:cs="Arial"/>
          <w:color w:val="0D0D0D"/>
        </w:rPr>
      </w:pPr>
    </w:p>
    <w:p w:rsidR="00241E73" w:rsidRPr="00B41A1B" w:rsidRDefault="00854BCE" w:rsidP="00396197">
      <w:pPr>
        <w:spacing w:after="120"/>
        <w:ind w:left="-1417" w:right="-800" w:hanging="1"/>
        <w:rPr>
          <w:rFonts w:cs="Arial"/>
          <w:color w:val="0D0D0D"/>
        </w:rPr>
      </w:pPr>
      <w:r w:rsidRPr="00B41A1B">
        <w:rPr>
          <w:rFonts w:cs="Arial"/>
          <w:noProof/>
          <w:color w:val="0D0D0D"/>
          <w:lang w:eastAsia="uk-UA"/>
        </w:rPr>
        <mc:AlternateContent>
          <mc:Choice Requires="wps">
            <w:drawing>
              <wp:inline distT="0" distB="0" distL="0" distR="0" wp14:anchorId="2AED617F" wp14:editId="6FC1FFCE">
                <wp:extent cx="7776210" cy="128270"/>
                <wp:effectExtent l="0" t="0" r="0" b="0"/>
                <wp:docPr id="10"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128270"/>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3CC" w:rsidRDefault="001943CC" w:rsidP="00241E73">
                            <w:pPr>
                              <w:ind w:left="-1560"/>
                            </w:pPr>
                          </w:p>
                        </w:txbxContent>
                      </wps:txbx>
                      <wps:bodyPr rot="0" vert="horz" wrap="square" lIns="91440" tIns="45720" rIns="91440" bIns="45720" anchor="t" anchorCtr="0" upright="1">
                        <a:noAutofit/>
                      </wps:bodyPr>
                    </wps:wsp>
                  </a:graphicData>
                </a:graphic>
              </wp:inline>
            </w:drawing>
          </mc:Choice>
          <mc:Fallback>
            <w:pict>
              <v:rect id="Прямокутник 15" o:spid="_x0000_s1026" style="width:612.3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" fillcolor="#85d3d7" stroked="f">
                <v:textbox>
                  <w:txbxContent>
                    <w:p w:rsidR="001943CC" w:rsidRDefault="001943CC" w:rsidP="00241E73">
                      <w:pPr>
                        <w:ind w:left="-1560"/>
                      </w:pPr>
                    </w:p>
                  </w:txbxContent>
                </v:textbox>
                <w10:anchorlock/>
              </v:rect>
            </w:pict>
          </mc:Fallback>
        </mc:AlternateContent>
      </w:r>
    </w:p>
    <w:p w:rsidR="00241E73" w:rsidRPr="00B41A1B" w:rsidRDefault="00B03118" w:rsidP="00241E73">
      <w:pPr>
        <w:spacing w:after="120"/>
        <w:rPr>
          <w:rFonts w:cs="Arial"/>
          <w:color w:val="0D0D0D"/>
        </w:rPr>
      </w:pPr>
      <w:r w:rsidRPr="00B41A1B">
        <w:rPr>
          <w:rFonts w:cs="Arial"/>
          <w:noProof/>
          <w:color w:val="0D0D0D"/>
          <w:lang w:eastAsia="uk-UA"/>
        </w:rPr>
        <mc:AlternateContent>
          <mc:Choice Requires="wps">
            <w:drawing>
              <wp:anchor distT="0" distB="0" distL="114300" distR="114300" simplePos="0" relativeHeight="251660288" behindDoc="0" locked="0" layoutInCell="1" allowOverlap="1" wp14:anchorId="4CE35DED" wp14:editId="49971B53">
                <wp:simplePos x="0" y="0"/>
                <wp:positionH relativeFrom="page">
                  <wp:align>left</wp:align>
                </wp:positionH>
                <wp:positionV relativeFrom="paragraph">
                  <wp:posOffset>3931920</wp:posOffset>
                </wp:positionV>
                <wp:extent cx="7556500" cy="1285875"/>
                <wp:effectExtent l="0" t="0" r="6350" b="9525"/>
                <wp:wrapNone/>
                <wp:docPr id="9"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285875"/>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3CC" w:rsidRPr="00FB1A40" w:rsidRDefault="001943CC" w:rsidP="00234E4C">
                            <w:pPr>
                              <w:jc w:val="right"/>
                              <w:rPr>
                                <w:b/>
                                <w:color w:val="455E63"/>
                                <w:sz w:val="48"/>
                                <w14:shadow w14:blurRad="50800" w14:dist="38100" w14:dir="2700000" w14:sx="1000" w14:sy="1000" w14:kx="0" w14:ky="0" w14:algn="tl">
                                  <w14:srgbClr w14:val="000000">
                                    <w14:alpha w14:val="56863"/>
                                  </w14:srgbClr>
                                </w14:shadow>
                              </w:rPr>
                            </w:pPr>
                            <w:r w:rsidRPr="00FB1A40">
                              <w:rPr>
                                <w:b/>
                                <w:color w:val="455E63"/>
                                <w:sz w:val="48"/>
                                <w14:shadow w14:blurRad="50800" w14:dist="38100" w14:dir="2700000" w14:sx="1000" w14:sy="1000" w14:kx="0" w14:ky="0" w14:algn="tl">
                                  <w14:srgbClr w14:val="000000">
                                    <w14:alpha w14:val="56863"/>
                                  </w14:srgbClr>
                                </w14:shadow>
                              </w:rPr>
                              <w:t xml:space="preserve">План заходів з реалізації Стратегії розвитку </w:t>
                            </w:r>
                            <w:proofErr w:type="spellStart"/>
                            <w:r>
                              <w:rPr>
                                <w:b/>
                                <w:color w:val="455E63"/>
                                <w:sz w:val="48"/>
                                <w14:shadow w14:blurRad="50800" w14:dist="38100" w14:dir="2700000" w14:sx="1000" w14:sy="1000" w14:kx="0" w14:ky="0" w14:algn="tl">
                                  <w14:srgbClr w14:val="000000">
                                    <w14:alpha w14:val="56863"/>
                                  </w14:srgbClr>
                                </w14:shadow>
                              </w:rPr>
                              <w:t>Сокальської</w:t>
                            </w:r>
                            <w:proofErr w:type="spellEnd"/>
                            <w:r>
                              <w:rPr>
                                <w:b/>
                                <w:color w:val="455E63"/>
                                <w:sz w:val="48"/>
                                <w14:shadow w14:blurRad="50800" w14:dist="38100" w14:dir="2700000" w14:sx="1000" w14:sy="1000" w14:kx="0" w14:ky="0" w14:algn="tl">
                                  <w14:srgbClr w14:val="000000">
                                    <w14:alpha w14:val="56863"/>
                                  </w14:srgbClr>
                                </w14:shadow>
                              </w:rPr>
                              <w:t xml:space="preserve"> територіальної громади</w:t>
                            </w:r>
                            <w:r w:rsidRPr="00FB1A40">
                              <w:rPr>
                                <w:b/>
                                <w:color w:val="455E63"/>
                                <w:sz w:val="48"/>
                                <w14:shadow w14:blurRad="50800" w14:dist="38100" w14:dir="2700000" w14:sx="1000" w14:sy="1000" w14:kx="0" w14:ky="0" w14:algn="tl">
                                  <w14:srgbClr w14:val="000000">
                                    <w14:alpha w14:val="56863"/>
                                  </w14:srgbClr>
                                </w14:shadow>
                              </w:rPr>
                              <w:t xml:space="preserve"> </w:t>
                            </w:r>
                            <w:r w:rsidRPr="00FB1A40">
                              <w:rPr>
                                <w:b/>
                                <w:color w:val="455E63"/>
                                <w:sz w:val="48"/>
                                <w14:shadow w14:blurRad="50800" w14:dist="38100" w14:dir="2700000" w14:sx="1000" w14:sy="1000" w14:kx="0" w14:ky="0" w14:algn="tl">
                                  <w14:srgbClr w14:val="000000">
                                    <w14:alpha w14:val="56863"/>
                                  </w14:srgbClr>
                                </w14:shadow>
                              </w:rPr>
                              <w:br/>
                              <w:t>до 2027 року на 20</w:t>
                            </w:r>
                            <w:r>
                              <w:rPr>
                                <w:b/>
                                <w:color w:val="455E63"/>
                                <w:sz w:val="48"/>
                                <w14:shadow w14:blurRad="50800" w14:dist="38100" w14:dir="2700000" w14:sx="1000" w14:sy="1000" w14:kx="0" w14:ky="0" w14:algn="tl">
                                  <w14:srgbClr w14:val="000000">
                                    <w14:alpha w14:val="56863"/>
                                  </w14:srgbClr>
                                </w14:shadow>
                              </w:rPr>
                              <w:t>22</w:t>
                            </w:r>
                            <w:r w:rsidRPr="00FB1A40">
                              <w:rPr>
                                <w:b/>
                                <w:color w:val="455E63"/>
                                <w:sz w:val="48"/>
                                <w14:shadow w14:blurRad="50800" w14:dist="38100" w14:dir="2700000" w14:sx="1000" w14:sy="1000" w14:kx="0" w14:ky="0" w14:algn="tl">
                                  <w14:srgbClr w14:val="000000">
                                    <w14:alpha w14:val="56863"/>
                                  </w14:srgbClr>
                                </w14:shadow>
                              </w:rPr>
                              <w:t>-20</w:t>
                            </w:r>
                            <w:r>
                              <w:rPr>
                                <w:b/>
                                <w:color w:val="455E63"/>
                                <w:sz w:val="48"/>
                                <w14:shadow w14:blurRad="50800" w14:dist="38100" w14:dir="2700000" w14:sx="1000" w14:sy="1000" w14:kx="0" w14:ky="0" w14:algn="tl">
                                  <w14:srgbClr w14:val="000000">
                                    <w14:alpha w14:val="56863"/>
                                  </w14:srgbClr>
                                </w14:shadow>
                              </w:rPr>
                              <w:t>24</w:t>
                            </w:r>
                            <w:r w:rsidRPr="00FB1A40">
                              <w:rPr>
                                <w:b/>
                                <w:color w:val="455E63"/>
                                <w:sz w:val="48"/>
                                <w14:shadow w14:blurRad="50800" w14:dist="38100" w14:dir="2700000" w14:sx="1000" w14:sy="1000" w14:kx="0" w14:ky="0" w14:algn="tl">
                                  <w14:srgbClr w14:val="000000">
                                    <w14:alpha w14:val="56863"/>
                                  </w14:srgbClr>
                                </w14:shadow>
                              </w:rPr>
                              <w:t xml:space="preserve"> рр.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7" type="#_x0000_t202" style="position:absolute;margin-left:0;margin-top:309.6pt;width:595pt;height:101.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" fillcolor="#85d3d7" stroked="f">
                <v:textbox>
                  <w:txbxContent>
                    <w:p w:rsidR="001943CC" w:rsidRPr="00FB1A40" w:rsidRDefault="001943CC" w:rsidP="00234E4C">
                      <w:pPr>
                        <w:jc w:val="right"/>
                        <w:rPr>
                          <w:b/>
                          <w:color w:val="455E63"/>
                          <w:sz w:val="48"/>
                          <w14:shadow w14:blurRad="50800" w14:dist="38100" w14:dir="2700000" w14:sx="1000" w14:sy="1000" w14:kx="0" w14:ky="0" w14:algn="tl">
                            <w14:srgbClr w14:val="000000">
                              <w14:alpha w14:val="56863"/>
                            </w14:srgbClr>
                          </w14:shadow>
                        </w:rPr>
                      </w:pPr>
                      <w:r w:rsidRPr="00FB1A40">
                        <w:rPr>
                          <w:b/>
                          <w:color w:val="455E63"/>
                          <w:sz w:val="48"/>
                          <w14:shadow w14:blurRad="50800" w14:dist="38100" w14:dir="2700000" w14:sx="1000" w14:sy="1000" w14:kx="0" w14:ky="0" w14:algn="tl">
                            <w14:srgbClr w14:val="000000">
                              <w14:alpha w14:val="56863"/>
                            </w14:srgbClr>
                          </w14:shadow>
                        </w:rPr>
                        <w:t xml:space="preserve">План заходів з реалізації Стратегії розвитку </w:t>
                      </w:r>
                      <w:proofErr w:type="spellStart"/>
                      <w:r>
                        <w:rPr>
                          <w:b/>
                          <w:color w:val="455E63"/>
                          <w:sz w:val="48"/>
                          <w14:shadow w14:blurRad="50800" w14:dist="38100" w14:dir="2700000" w14:sx="1000" w14:sy="1000" w14:kx="0" w14:ky="0" w14:algn="tl">
                            <w14:srgbClr w14:val="000000">
                              <w14:alpha w14:val="56863"/>
                            </w14:srgbClr>
                          </w14:shadow>
                        </w:rPr>
                        <w:t>Сокальської</w:t>
                      </w:r>
                      <w:proofErr w:type="spellEnd"/>
                      <w:r>
                        <w:rPr>
                          <w:b/>
                          <w:color w:val="455E63"/>
                          <w:sz w:val="48"/>
                          <w14:shadow w14:blurRad="50800" w14:dist="38100" w14:dir="2700000" w14:sx="1000" w14:sy="1000" w14:kx="0" w14:ky="0" w14:algn="tl">
                            <w14:srgbClr w14:val="000000">
                              <w14:alpha w14:val="56863"/>
                            </w14:srgbClr>
                          </w14:shadow>
                        </w:rPr>
                        <w:t xml:space="preserve"> територіальної громади</w:t>
                      </w:r>
                      <w:r w:rsidRPr="00FB1A40">
                        <w:rPr>
                          <w:b/>
                          <w:color w:val="455E63"/>
                          <w:sz w:val="48"/>
                          <w14:shadow w14:blurRad="50800" w14:dist="38100" w14:dir="2700000" w14:sx="1000" w14:sy="1000" w14:kx="0" w14:ky="0" w14:algn="tl">
                            <w14:srgbClr w14:val="000000">
                              <w14:alpha w14:val="56863"/>
                            </w14:srgbClr>
                          </w14:shadow>
                        </w:rPr>
                        <w:t xml:space="preserve"> </w:t>
                      </w:r>
                      <w:r w:rsidRPr="00FB1A40">
                        <w:rPr>
                          <w:b/>
                          <w:color w:val="455E63"/>
                          <w:sz w:val="48"/>
                          <w14:shadow w14:blurRad="50800" w14:dist="38100" w14:dir="2700000" w14:sx="1000" w14:sy="1000" w14:kx="0" w14:ky="0" w14:algn="tl">
                            <w14:srgbClr w14:val="000000">
                              <w14:alpha w14:val="56863"/>
                            </w14:srgbClr>
                          </w14:shadow>
                        </w:rPr>
                        <w:br/>
                        <w:t>до 2027 року на 20</w:t>
                      </w:r>
                      <w:r>
                        <w:rPr>
                          <w:b/>
                          <w:color w:val="455E63"/>
                          <w:sz w:val="48"/>
                          <w14:shadow w14:blurRad="50800" w14:dist="38100" w14:dir="2700000" w14:sx="1000" w14:sy="1000" w14:kx="0" w14:ky="0" w14:algn="tl">
                            <w14:srgbClr w14:val="000000">
                              <w14:alpha w14:val="56863"/>
                            </w14:srgbClr>
                          </w14:shadow>
                        </w:rPr>
                        <w:t>22</w:t>
                      </w:r>
                      <w:r w:rsidRPr="00FB1A40">
                        <w:rPr>
                          <w:b/>
                          <w:color w:val="455E63"/>
                          <w:sz w:val="48"/>
                          <w14:shadow w14:blurRad="50800" w14:dist="38100" w14:dir="2700000" w14:sx="1000" w14:sy="1000" w14:kx="0" w14:ky="0" w14:algn="tl">
                            <w14:srgbClr w14:val="000000">
                              <w14:alpha w14:val="56863"/>
                            </w14:srgbClr>
                          </w14:shadow>
                        </w:rPr>
                        <w:t>-20</w:t>
                      </w:r>
                      <w:r>
                        <w:rPr>
                          <w:b/>
                          <w:color w:val="455E63"/>
                          <w:sz w:val="48"/>
                          <w14:shadow w14:blurRad="50800" w14:dist="38100" w14:dir="2700000" w14:sx="1000" w14:sy="1000" w14:kx="0" w14:ky="0" w14:algn="tl">
                            <w14:srgbClr w14:val="000000">
                              <w14:alpha w14:val="56863"/>
                            </w14:srgbClr>
                          </w14:shadow>
                        </w:rPr>
                        <w:t>24</w:t>
                      </w:r>
                      <w:r w:rsidRPr="00FB1A40">
                        <w:rPr>
                          <w:b/>
                          <w:color w:val="455E63"/>
                          <w:sz w:val="48"/>
                          <w14:shadow w14:blurRad="50800" w14:dist="38100" w14:dir="2700000" w14:sx="1000" w14:sy="1000" w14:kx="0" w14:ky="0" w14:algn="tl">
                            <w14:srgbClr w14:val="000000">
                              <w14:alpha w14:val="56863"/>
                            </w14:srgbClr>
                          </w14:shadow>
                        </w:rPr>
                        <w:t xml:space="preserve"> рр.</w:t>
                      </w:r>
                    </w:p>
                  </w:txbxContent>
                </v:textbox>
                <w10:wrap anchorx="page"/>
              </v:shape>
            </w:pict>
          </mc:Fallback>
        </mc:AlternateContent>
      </w:r>
      <w:r w:rsidR="00AE7496">
        <w:rPr>
          <w:rFonts w:cs="Arial"/>
          <w:noProof/>
          <w:color w:val="0D0D0D"/>
          <w:lang w:eastAsia="uk-UA"/>
        </w:rPr>
        <w:drawing>
          <wp:inline distT="0" distB="0" distL="0" distR="0">
            <wp:extent cx="5876925" cy="37147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3714750"/>
                    </a:xfrm>
                    <a:prstGeom prst="rect">
                      <a:avLst/>
                    </a:prstGeom>
                    <a:noFill/>
                    <a:ln>
                      <a:noFill/>
                    </a:ln>
                  </pic:spPr>
                </pic:pic>
              </a:graphicData>
            </a:graphic>
          </wp:inline>
        </w:drawing>
      </w:r>
    </w:p>
    <w:p w:rsidR="00241E73" w:rsidRPr="00B41A1B" w:rsidRDefault="00241E73" w:rsidP="00241E73">
      <w:pPr>
        <w:spacing w:after="120"/>
        <w:rPr>
          <w:rFonts w:cs="Arial"/>
          <w:color w:val="0D0D0D"/>
        </w:rPr>
      </w:pPr>
    </w:p>
    <w:p w:rsidR="00241E73" w:rsidRPr="00B41A1B" w:rsidRDefault="00241E73" w:rsidP="00241E73">
      <w:pPr>
        <w:spacing w:after="120"/>
        <w:rPr>
          <w:rFonts w:cs="Arial"/>
          <w:color w:val="0D0D0D"/>
        </w:rPr>
      </w:pPr>
    </w:p>
    <w:p w:rsidR="00241E73" w:rsidRPr="00B41A1B" w:rsidRDefault="00241E73" w:rsidP="00241E73">
      <w:pPr>
        <w:spacing w:after="120"/>
        <w:rPr>
          <w:rFonts w:cs="Arial"/>
          <w:color w:val="0D0D0D"/>
        </w:rPr>
      </w:pPr>
    </w:p>
    <w:p w:rsidR="00854BCE" w:rsidRPr="00B41A1B" w:rsidRDefault="00854BCE" w:rsidP="00241E73">
      <w:pPr>
        <w:pStyle w:val="a6"/>
        <w:tabs>
          <w:tab w:val="left" w:pos="4820"/>
        </w:tabs>
        <w:spacing w:after="120"/>
        <w:jc w:val="both"/>
        <w:rPr>
          <w:rFonts w:ascii="Arial" w:hAnsi="Arial" w:cs="Arial"/>
          <w:color w:val="0D0D0D"/>
          <w:sz w:val="22"/>
          <w:szCs w:val="22"/>
          <w:lang w:val="uk-UA"/>
        </w:rPr>
      </w:pPr>
    </w:p>
    <w:p w:rsidR="00854BCE" w:rsidRPr="00B41A1B" w:rsidRDefault="00854BCE" w:rsidP="00241E73">
      <w:pPr>
        <w:pStyle w:val="a6"/>
        <w:tabs>
          <w:tab w:val="left" w:pos="4820"/>
        </w:tabs>
        <w:spacing w:after="120"/>
        <w:jc w:val="both"/>
        <w:rPr>
          <w:rFonts w:ascii="Arial" w:hAnsi="Arial" w:cs="Arial"/>
          <w:color w:val="0D0D0D"/>
          <w:sz w:val="22"/>
          <w:szCs w:val="22"/>
          <w:lang w:val="uk-UA"/>
        </w:rPr>
      </w:pPr>
    </w:p>
    <w:p w:rsidR="00CB3DF9" w:rsidRPr="00B41A1B" w:rsidRDefault="00CB3DF9" w:rsidP="00241E73">
      <w:pPr>
        <w:pStyle w:val="a6"/>
        <w:tabs>
          <w:tab w:val="left" w:pos="4820"/>
        </w:tabs>
        <w:spacing w:after="120"/>
        <w:jc w:val="both"/>
        <w:rPr>
          <w:rFonts w:ascii="Arial" w:hAnsi="Arial" w:cs="Arial"/>
          <w:color w:val="0D0D0D"/>
          <w:sz w:val="22"/>
          <w:szCs w:val="22"/>
          <w:lang w:val="uk-UA"/>
        </w:rPr>
      </w:pPr>
      <w:r w:rsidRPr="00B41A1B">
        <w:rPr>
          <w:rFonts w:ascii="Arial" w:hAnsi="Arial" w:cs="Arial"/>
          <w:noProof/>
          <w:color w:val="0D0D0D"/>
          <w:sz w:val="22"/>
          <w:szCs w:val="22"/>
          <w:lang w:val="uk-UA" w:eastAsia="uk-UA"/>
        </w:rPr>
        <mc:AlternateContent>
          <mc:Choice Requires="wps">
            <w:drawing>
              <wp:anchor distT="0" distB="0" distL="114300" distR="114300" simplePos="0" relativeHeight="251659264" behindDoc="0" locked="0" layoutInCell="1" allowOverlap="1">
                <wp:simplePos x="0" y="0"/>
                <wp:positionH relativeFrom="margin">
                  <wp:posOffset>1628140</wp:posOffset>
                </wp:positionH>
                <wp:positionV relativeFrom="margin">
                  <wp:posOffset>8571230</wp:posOffset>
                </wp:positionV>
                <wp:extent cx="2922905" cy="427355"/>
                <wp:effectExtent l="0" t="0" r="0" b="0"/>
                <wp:wrapSquare wrapText="bothSides"/>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427355"/>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3CC" w:rsidRPr="0069502C" w:rsidRDefault="001943CC" w:rsidP="00CB3DF9">
                            <w:pPr>
                              <w:spacing w:before="120"/>
                              <w:ind w:left="142" w:right="692"/>
                              <w:jc w:val="right"/>
                              <w:rPr>
                                <w:rFonts w:cs="Arial"/>
                                <w:b/>
                                <w:noProof/>
                                <w:color w:val="FFFFFF"/>
                                <w:sz w:val="28"/>
                              </w:rPr>
                            </w:pPr>
                            <w:r w:rsidRPr="0069502C">
                              <w:rPr>
                                <w:rFonts w:cs="Arial"/>
                                <w:b/>
                                <w:noProof/>
                                <w:color w:val="FFFFFF"/>
                                <w:sz w:val="28"/>
                              </w:rPr>
                              <w:t>м.</w:t>
                            </w:r>
                            <w:r>
                              <w:rPr>
                                <w:rFonts w:cs="Arial"/>
                                <w:b/>
                                <w:noProof/>
                                <w:color w:val="FFFFFF"/>
                                <w:sz w:val="28"/>
                              </w:rPr>
                              <w:t xml:space="preserve"> Сокаль</w:t>
                            </w:r>
                            <w:r w:rsidRPr="0069502C">
                              <w:rPr>
                                <w:rFonts w:cs="Arial"/>
                                <w:b/>
                                <w:noProof/>
                                <w:color w:val="FFFFFF"/>
                                <w:sz w:val="28"/>
                              </w:rPr>
                              <w:t>, 20</w:t>
                            </w:r>
                            <w:r>
                              <w:rPr>
                                <w:rFonts w:cs="Arial"/>
                                <w:b/>
                                <w:noProof/>
                                <w:color w:val="FFFFFF"/>
                                <w:sz w:val="28"/>
                              </w:rPr>
                              <w:t>21</w:t>
                            </w:r>
                            <w:r w:rsidRPr="0069502C">
                              <w:rPr>
                                <w:rFonts w:cs="Arial"/>
                                <w:b/>
                                <w:noProof/>
                                <w:color w:val="FFFFFF"/>
                                <w:sz w:val="28"/>
                              </w:rPr>
                              <w:t xml:space="preserve"> 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 o:spid="_x0000_s1028" type="#_x0000_t202" style="position:absolute;left:0;text-align:left;margin-left:128.2pt;margin-top:674.9pt;width:230.15pt;height:3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" fillcolor="#678c94" stroked="f">
                <v:textbox>
                  <w:txbxContent>
                    <w:p w:rsidR="001943CC" w:rsidRPr="0069502C" w:rsidRDefault="001943CC" w:rsidP="00CB3DF9">
                      <w:pPr>
                        <w:spacing w:before="120"/>
                        <w:ind w:left="142" w:right="692"/>
                        <w:jc w:val="right"/>
                        <w:rPr>
                          <w:rFonts w:cs="Arial"/>
                          <w:b/>
                          <w:noProof/>
                          <w:color w:val="FFFFFF"/>
                          <w:sz w:val="28"/>
                        </w:rPr>
                      </w:pPr>
                      <w:r w:rsidRPr="0069502C">
                        <w:rPr>
                          <w:rFonts w:cs="Arial"/>
                          <w:b/>
                          <w:noProof/>
                          <w:color w:val="FFFFFF"/>
                          <w:sz w:val="28"/>
                        </w:rPr>
                        <w:t>м.</w:t>
                      </w:r>
                      <w:r>
                        <w:rPr>
                          <w:rFonts w:cs="Arial"/>
                          <w:b/>
                          <w:noProof/>
                          <w:color w:val="FFFFFF"/>
                          <w:sz w:val="28"/>
                        </w:rPr>
                        <w:t xml:space="preserve"> Сокаль</w:t>
                      </w:r>
                      <w:r w:rsidRPr="0069502C">
                        <w:rPr>
                          <w:rFonts w:cs="Arial"/>
                          <w:b/>
                          <w:noProof/>
                          <w:color w:val="FFFFFF"/>
                          <w:sz w:val="28"/>
                        </w:rPr>
                        <w:t>, 20</w:t>
                      </w:r>
                      <w:r>
                        <w:rPr>
                          <w:rFonts w:cs="Arial"/>
                          <w:b/>
                          <w:noProof/>
                          <w:color w:val="FFFFFF"/>
                          <w:sz w:val="28"/>
                        </w:rPr>
                        <w:t>21</w:t>
                      </w:r>
                      <w:r w:rsidRPr="0069502C">
                        <w:rPr>
                          <w:rFonts w:cs="Arial"/>
                          <w:b/>
                          <w:noProof/>
                          <w:color w:val="FFFFFF"/>
                          <w:sz w:val="28"/>
                        </w:rPr>
                        <w:t xml:space="preserve"> р.</w:t>
                      </w:r>
                    </w:p>
                  </w:txbxContent>
                </v:textbox>
                <w10:wrap type="square" anchorx="margin" anchory="margin"/>
              </v:shape>
            </w:pict>
          </mc:Fallback>
        </mc:AlternateContent>
      </w:r>
    </w:p>
    <w:p w:rsidR="00FB1A40" w:rsidRPr="00B41A1B" w:rsidRDefault="00FB1A40">
      <w:pPr>
        <w:rPr>
          <w:rFonts w:cs="Arial"/>
          <w:color w:val="0D0D0D"/>
          <w:szCs w:val="22"/>
        </w:rPr>
      </w:pPr>
      <w:r w:rsidRPr="00B41A1B">
        <w:rPr>
          <w:rFonts w:cs="Arial"/>
          <w:color w:val="0D0D0D"/>
          <w:szCs w:val="22"/>
        </w:rPr>
        <w:br w:type="page"/>
      </w:r>
    </w:p>
    <w:p w:rsidR="00241E73" w:rsidRPr="00B41A1B" w:rsidRDefault="00CB005D" w:rsidP="00241E73">
      <w:pPr>
        <w:pStyle w:val="a6"/>
        <w:tabs>
          <w:tab w:val="left" w:pos="4820"/>
        </w:tabs>
        <w:spacing w:after="120"/>
        <w:jc w:val="both"/>
        <w:rPr>
          <w:rFonts w:ascii="Arial" w:hAnsi="Arial" w:cs="Arial"/>
          <w:color w:val="0D0D0D"/>
          <w:sz w:val="22"/>
          <w:szCs w:val="22"/>
          <w:lang w:val="uk-UA"/>
        </w:rPr>
      </w:pPr>
      <w:r w:rsidRPr="00B41A1B">
        <w:rPr>
          <w:rFonts w:ascii="Arial" w:hAnsi="Arial" w:cs="Arial"/>
          <w:color w:val="0D0D0D"/>
          <w:sz w:val="22"/>
          <w:szCs w:val="22"/>
          <w:lang w:val="uk-UA"/>
        </w:rPr>
        <w:lastRenderedPageBreak/>
        <w:t xml:space="preserve">План заходів з </w:t>
      </w:r>
      <w:r w:rsidR="00020B1C" w:rsidRPr="00B41A1B">
        <w:rPr>
          <w:rFonts w:ascii="Arial" w:hAnsi="Arial" w:cs="Arial"/>
          <w:color w:val="0D0D0D"/>
          <w:sz w:val="22"/>
          <w:szCs w:val="22"/>
          <w:lang w:val="uk-UA"/>
        </w:rPr>
        <w:t xml:space="preserve">реалізації </w:t>
      </w:r>
      <w:r w:rsidR="00FB1A40" w:rsidRPr="00B41A1B">
        <w:rPr>
          <w:rFonts w:ascii="Arial" w:hAnsi="Arial" w:cs="Arial"/>
          <w:color w:val="0D0D0D"/>
          <w:sz w:val="22"/>
          <w:szCs w:val="22"/>
          <w:lang w:val="uk-UA"/>
        </w:rPr>
        <w:t>С</w:t>
      </w:r>
      <w:r w:rsidR="00020B1C" w:rsidRPr="00B41A1B">
        <w:rPr>
          <w:rFonts w:ascii="Arial" w:hAnsi="Arial" w:cs="Arial"/>
          <w:color w:val="0D0D0D"/>
          <w:sz w:val="22"/>
          <w:szCs w:val="22"/>
          <w:lang w:val="uk-UA"/>
        </w:rPr>
        <w:t xml:space="preserve">тратегії розвитку </w:t>
      </w:r>
      <w:proofErr w:type="spellStart"/>
      <w:r w:rsidR="00AE7496">
        <w:rPr>
          <w:rFonts w:ascii="Arial" w:hAnsi="Arial" w:cs="Arial"/>
          <w:color w:val="0D0D0D"/>
          <w:sz w:val="22"/>
          <w:szCs w:val="22"/>
          <w:lang w:val="uk-UA"/>
        </w:rPr>
        <w:t>Сокальської</w:t>
      </w:r>
      <w:proofErr w:type="spellEnd"/>
      <w:r w:rsidR="00AE7496">
        <w:rPr>
          <w:rFonts w:ascii="Arial" w:hAnsi="Arial" w:cs="Arial"/>
          <w:color w:val="0D0D0D"/>
          <w:sz w:val="22"/>
          <w:szCs w:val="22"/>
          <w:lang w:val="uk-UA"/>
        </w:rPr>
        <w:t xml:space="preserve"> територіальної громади</w:t>
      </w:r>
      <w:r w:rsidR="00020B1C" w:rsidRPr="00B41A1B">
        <w:rPr>
          <w:rFonts w:ascii="Arial" w:hAnsi="Arial" w:cs="Arial"/>
          <w:color w:val="0D0D0D"/>
          <w:sz w:val="22"/>
          <w:szCs w:val="22"/>
          <w:lang w:val="uk-UA"/>
        </w:rPr>
        <w:t xml:space="preserve"> на 20</w:t>
      </w:r>
      <w:r w:rsidR="00AE7496">
        <w:rPr>
          <w:rFonts w:ascii="Arial" w:hAnsi="Arial" w:cs="Arial"/>
          <w:color w:val="0D0D0D"/>
          <w:sz w:val="22"/>
          <w:szCs w:val="22"/>
          <w:lang w:val="uk-UA"/>
        </w:rPr>
        <w:t>22</w:t>
      </w:r>
      <w:r w:rsidR="00020B1C" w:rsidRPr="00B41A1B">
        <w:rPr>
          <w:rFonts w:ascii="Arial" w:hAnsi="Arial" w:cs="Arial"/>
          <w:color w:val="0D0D0D"/>
          <w:sz w:val="22"/>
          <w:szCs w:val="22"/>
          <w:lang w:val="uk-UA"/>
        </w:rPr>
        <w:t>-20</w:t>
      </w:r>
      <w:r w:rsidR="00AE7496">
        <w:rPr>
          <w:rFonts w:ascii="Arial" w:hAnsi="Arial" w:cs="Arial"/>
          <w:color w:val="0D0D0D"/>
          <w:sz w:val="22"/>
          <w:szCs w:val="22"/>
          <w:lang w:val="uk-UA"/>
        </w:rPr>
        <w:t>24</w:t>
      </w:r>
      <w:r w:rsidR="00020B1C" w:rsidRPr="00B41A1B">
        <w:rPr>
          <w:rFonts w:ascii="Arial" w:hAnsi="Arial" w:cs="Arial"/>
          <w:color w:val="0D0D0D"/>
          <w:sz w:val="22"/>
          <w:szCs w:val="22"/>
          <w:lang w:val="uk-UA"/>
        </w:rPr>
        <w:t xml:space="preserve"> рр</w:t>
      </w:r>
      <w:r w:rsidR="00FB1A40" w:rsidRPr="00B41A1B">
        <w:rPr>
          <w:rFonts w:ascii="Arial" w:hAnsi="Arial" w:cs="Arial"/>
          <w:color w:val="0D0D0D"/>
          <w:sz w:val="22"/>
          <w:szCs w:val="22"/>
          <w:lang w:val="uk-UA"/>
        </w:rPr>
        <w:t>.</w:t>
      </w:r>
      <w:r w:rsidRPr="00B41A1B">
        <w:rPr>
          <w:rFonts w:ascii="Arial" w:hAnsi="Arial" w:cs="Arial"/>
          <w:color w:val="0D0D0D"/>
          <w:sz w:val="22"/>
          <w:szCs w:val="22"/>
          <w:lang w:val="uk-UA"/>
        </w:rPr>
        <w:t xml:space="preserve"> </w:t>
      </w:r>
      <w:r w:rsidR="00AE7496" w:rsidRPr="00AE7496">
        <w:rPr>
          <w:rFonts w:ascii="Arial" w:hAnsi="Arial" w:cs="Arial"/>
          <w:sz w:val="22"/>
          <w:lang w:val="uk-UA"/>
        </w:rPr>
        <w:t xml:space="preserve">розроблено в рамках Меморандуму між </w:t>
      </w:r>
      <w:proofErr w:type="spellStart"/>
      <w:r w:rsidR="00AE7496" w:rsidRPr="00AE7496">
        <w:rPr>
          <w:rFonts w:ascii="Arial" w:hAnsi="Arial" w:cs="Arial"/>
          <w:sz w:val="22"/>
          <w:lang w:val="uk-UA"/>
        </w:rPr>
        <w:t>Сокальською</w:t>
      </w:r>
      <w:proofErr w:type="spellEnd"/>
      <w:r w:rsidR="00AE7496" w:rsidRPr="00AE7496">
        <w:rPr>
          <w:rFonts w:ascii="Arial" w:hAnsi="Arial" w:cs="Arial"/>
          <w:sz w:val="22"/>
          <w:lang w:val="uk-UA"/>
        </w:rPr>
        <w:t xml:space="preserve"> територіальною громадою та Асоціацією місцевих рад «Ради Львівщини» та за фінансової підтримки АМР «Ради Львівщини». Зміст документу є виключно думкою авторів та не обов’язково відображає офіційну позицію Асоціації.</w:t>
      </w:r>
    </w:p>
    <w:p w:rsidR="00241E73" w:rsidRPr="00B41A1B" w:rsidRDefault="00241E73" w:rsidP="00241E73">
      <w:pPr>
        <w:pStyle w:val="a6"/>
        <w:tabs>
          <w:tab w:val="left" w:pos="4820"/>
        </w:tabs>
        <w:spacing w:after="120"/>
        <w:jc w:val="both"/>
        <w:rPr>
          <w:rFonts w:ascii="Arial" w:hAnsi="Arial" w:cs="Arial"/>
          <w:color w:val="0D0D0D"/>
          <w:lang w:val="uk-UA"/>
        </w:rPr>
      </w:pPr>
    </w:p>
    <w:p w:rsidR="00241E73" w:rsidRPr="00B41A1B" w:rsidRDefault="00241E73" w:rsidP="00241E73">
      <w:pPr>
        <w:pStyle w:val="a6"/>
        <w:tabs>
          <w:tab w:val="left" w:pos="4820"/>
        </w:tabs>
        <w:spacing w:after="120"/>
        <w:jc w:val="both"/>
        <w:rPr>
          <w:rFonts w:ascii="Arial" w:hAnsi="Arial" w:cs="Arial"/>
          <w:color w:val="0D0D0D"/>
          <w:lang w:val="uk-UA"/>
        </w:rPr>
      </w:pPr>
    </w:p>
    <w:p w:rsidR="00396197" w:rsidRPr="00B41A1B" w:rsidRDefault="00396197" w:rsidP="00241E73">
      <w:pPr>
        <w:pStyle w:val="a6"/>
        <w:tabs>
          <w:tab w:val="left" w:pos="4820"/>
        </w:tabs>
        <w:spacing w:after="120"/>
        <w:jc w:val="both"/>
        <w:rPr>
          <w:rFonts w:ascii="Arial" w:hAnsi="Arial" w:cs="Arial"/>
          <w:color w:val="0D0D0D"/>
          <w:lang w:val="uk-UA"/>
        </w:rPr>
      </w:pPr>
    </w:p>
    <w:p w:rsidR="00241E73" w:rsidRPr="00B41A1B" w:rsidRDefault="00241E73" w:rsidP="003A7F4A">
      <w:pPr>
        <w:pStyle w:val="a6"/>
        <w:tabs>
          <w:tab w:val="left" w:pos="4820"/>
        </w:tabs>
        <w:spacing w:after="120"/>
        <w:ind w:right="-285" w:hanging="1247"/>
        <w:jc w:val="both"/>
        <w:rPr>
          <w:rFonts w:ascii="Arial" w:hAnsi="Arial" w:cs="Arial"/>
          <w:color w:val="0D0D0D"/>
          <w:lang w:val="uk-UA"/>
        </w:rPr>
      </w:pPr>
    </w:p>
    <w:p w:rsidR="00241E73" w:rsidRPr="00B41A1B" w:rsidRDefault="00241E73" w:rsidP="00AB49EA">
      <w:pPr>
        <w:pStyle w:val="a6"/>
        <w:tabs>
          <w:tab w:val="left" w:pos="4820"/>
        </w:tabs>
        <w:spacing w:after="120"/>
        <w:ind w:left="-1134"/>
        <w:jc w:val="both"/>
        <w:rPr>
          <w:rFonts w:ascii="Arial" w:hAnsi="Arial" w:cs="Arial"/>
          <w:color w:val="0D0D0D"/>
          <w:lang w:val="uk-UA"/>
        </w:rPr>
      </w:pPr>
    </w:p>
    <w:p w:rsidR="00241E73" w:rsidRPr="00B41A1B" w:rsidRDefault="00241E73" w:rsidP="00241E73">
      <w:pPr>
        <w:pStyle w:val="a6"/>
        <w:tabs>
          <w:tab w:val="left" w:pos="4820"/>
        </w:tabs>
        <w:spacing w:after="120"/>
        <w:jc w:val="both"/>
        <w:rPr>
          <w:rFonts w:ascii="Arial" w:hAnsi="Arial" w:cs="Arial"/>
          <w:color w:val="0D0D0D"/>
          <w:lang w:val="uk-UA"/>
        </w:rPr>
      </w:pPr>
    </w:p>
    <w:p w:rsidR="00241E73" w:rsidRPr="00B41A1B" w:rsidRDefault="00241E73" w:rsidP="00241E73">
      <w:pPr>
        <w:pStyle w:val="a6"/>
        <w:tabs>
          <w:tab w:val="left" w:pos="4820"/>
        </w:tabs>
        <w:spacing w:after="120"/>
        <w:jc w:val="both"/>
        <w:rPr>
          <w:rFonts w:ascii="Arial" w:hAnsi="Arial" w:cs="Arial"/>
          <w:color w:val="0D0D0D"/>
          <w:lang w:val="uk-UA"/>
        </w:rPr>
      </w:pPr>
    </w:p>
    <w:p w:rsidR="00D178EC" w:rsidRPr="00B41A1B" w:rsidRDefault="00D178EC" w:rsidP="001F669F">
      <w:pPr>
        <w:rPr>
          <w:rFonts w:cs="Arial"/>
          <w:lang w:eastAsia="x-none"/>
        </w:rPr>
      </w:pPr>
    </w:p>
    <w:p w:rsidR="00C81441" w:rsidRPr="00B41A1B" w:rsidRDefault="001F669F" w:rsidP="001F669F">
      <w:pPr>
        <w:jc w:val="center"/>
        <w:rPr>
          <w:rFonts w:cs="Arial"/>
          <w:lang w:eastAsia="x-none"/>
        </w:rPr>
      </w:pPr>
      <w:r w:rsidRPr="00B41A1B">
        <w:rPr>
          <w:rFonts w:cs="Arial"/>
          <w:lang w:eastAsia="x-none"/>
        </w:rPr>
        <w:br w:type="page"/>
      </w:r>
    </w:p>
    <w:p w:rsidR="001F669F" w:rsidRPr="00B41A1B" w:rsidRDefault="001F669F" w:rsidP="001F669F">
      <w:pPr>
        <w:jc w:val="center"/>
        <w:rPr>
          <w:rFonts w:cs="Arial"/>
          <w:b/>
          <w:bCs/>
          <w:color w:val="455E63"/>
          <w:kern w:val="32"/>
          <w:sz w:val="36"/>
          <w:szCs w:val="36"/>
          <w:lang w:eastAsia="en-US"/>
        </w:rPr>
      </w:pPr>
      <w:r w:rsidRPr="00B41A1B">
        <w:rPr>
          <w:rFonts w:cs="Arial"/>
          <w:b/>
          <w:bCs/>
          <w:color w:val="455E63"/>
          <w:kern w:val="32"/>
          <w:sz w:val="36"/>
          <w:szCs w:val="36"/>
          <w:lang w:eastAsia="en-US"/>
        </w:rPr>
        <w:lastRenderedPageBreak/>
        <w:t>Зміст</w:t>
      </w:r>
    </w:p>
    <w:p w:rsidR="001F669F" w:rsidRPr="00B41A1B" w:rsidRDefault="001F669F" w:rsidP="001F669F">
      <w:pPr>
        <w:jc w:val="center"/>
        <w:rPr>
          <w:rFonts w:cs="Arial"/>
          <w:b/>
          <w:sz w:val="28"/>
          <w:szCs w:val="28"/>
          <w:lang w:eastAsia="x-none"/>
        </w:rPr>
      </w:pPr>
    </w:p>
    <w:p w:rsidR="00DA296B" w:rsidRDefault="000F0335">
      <w:pPr>
        <w:pStyle w:val="12"/>
        <w:rPr>
          <w:rFonts w:asciiTheme="minorHAnsi" w:eastAsiaTheme="minorEastAsia" w:hAnsiTheme="minorHAnsi" w:cstheme="minorBidi"/>
          <w:b w:val="0"/>
          <w:bCs w:val="0"/>
          <w:caps w:val="0"/>
          <w:noProof/>
          <w:sz w:val="22"/>
          <w:szCs w:val="22"/>
          <w:lang w:eastAsia="uk-UA"/>
        </w:rPr>
      </w:pPr>
      <w:r w:rsidRPr="00B41A1B">
        <w:rPr>
          <w:b w:val="0"/>
          <w:bCs w:val="0"/>
          <w:caps w:val="0"/>
          <w:lang w:eastAsia="x-none"/>
        </w:rPr>
        <w:fldChar w:fldCharType="begin"/>
      </w:r>
      <w:r w:rsidRPr="00B41A1B">
        <w:rPr>
          <w:b w:val="0"/>
          <w:bCs w:val="0"/>
          <w:caps w:val="0"/>
          <w:lang w:eastAsia="x-none"/>
        </w:rPr>
        <w:instrText xml:space="preserve"> TOC \o "1-3" \h \z \u </w:instrText>
      </w:r>
      <w:r w:rsidRPr="00B41A1B">
        <w:rPr>
          <w:b w:val="0"/>
          <w:bCs w:val="0"/>
          <w:caps w:val="0"/>
          <w:lang w:eastAsia="x-none"/>
        </w:rPr>
        <w:fldChar w:fldCharType="separate"/>
      </w:r>
      <w:hyperlink w:anchor="_Toc487563207" w:history="1">
        <w:r w:rsidR="00DA296B" w:rsidRPr="003B24E5">
          <w:rPr>
            <w:rStyle w:val="af0"/>
          </w:rPr>
          <w:t>1.</w:t>
        </w:r>
        <w:r w:rsidR="00DA296B">
          <w:rPr>
            <w:rFonts w:asciiTheme="minorHAnsi" w:eastAsiaTheme="minorEastAsia" w:hAnsiTheme="minorHAnsi" w:cstheme="minorBidi"/>
            <w:b w:val="0"/>
            <w:bCs w:val="0"/>
            <w:caps w:val="0"/>
            <w:noProof/>
            <w:sz w:val="22"/>
            <w:szCs w:val="22"/>
            <w:lang w:eastAsia="uk-UA"/>
          </w:rPr>
          <w:tab/>
        </w:r>
        <w:r w:rsidR="00DA296B" w:rsidRPr="003B24E5">
          <w:rPr>
            <w:rStyle w:val="af0"/>
          </w:rPr>
          <w:t>Методологія та процес підготовки Плану заходів з реалізації Стратегії</w:t>
        </w:r>
        <w:r w:rsidR="00DA296B">
          <w:rPr>
            <w:noProof/>
            <w:webHidden/>
          </w:rPr>
          <w:tab/>
        </w:r>
        <w:r w:rsidR="00940585">
          <w:rPr>
            <w:noProof/>
            <w:webHidden/>
          </w:rPr>
          <w:t>4</w:t>
        </w:r>
      </w:hyperlink>
    </w:p>
    <w:p w:rsidR="00DA296B" w:rsidRDefault="001943CC">
      <w:pPr>
        <w:pStyle w:val="12"/>
        <w:rPr>
          <w:rFonts w:asciiTheme="minorHAnsi" w:eastAsiaTheme="minorEastAsia" w:hAnsiTheme="minorHAnsi" w:cstheme="minorBidi"/>
          <w:b w:val="0"/>
          <w:bCs w:val="0"/>
          <w:caps w:val="0"/>
          <w:noProof/>
          <w:sz w:val="22"/>
          <w:szCs w:val="22"/>
          <w:lang w:eastAsia="uk-UA"/>
        </w:rPr>
      </w:pPr>
      <w:hyperlink w:anchor="_Toc487563208" w:history="1">
        <w:r w:rsidR="00DA296B" w:rsidRPr="003B24E5">
          <w:rPr>
            <w:rStyle w:val="af0"/>
          </w:rPr>
          <w:t>2.</w:t>
        </w:r>
        <w:r w:rsidR="00DA296B">
          <w:rPr>
            <w:rFonts w:asciiTheme="minorHAnsi" w:eastAsiaTheme="minorEastAsia" w:hAnsiTheme="minorHAnsi" w:cstheme="minorBidi"/>
            <w:b w:val="0"/>
            <w:bCs w:val="0"/>
            <w:caps w:val="0"/>
            <w:noProof/>
            <w:sz w:val="22"/>
            <w:szCs w:val="22"/>
            <w:lang w:eastAsia="uk-UA"/>
          </w:rPr>
          <w:tab/>
        </w:r>
        <w:r w:rsidR="00DA296B" w:rsidRPr="003B24E5">
          <w:rPr>
            <w:rStyle w:val="af0"/>
          </w:rPr>
          <w:t xml:space="preserve">Програми плану реалізації Стратегії розвитку </w:t>
        </w:r>
        <w:r w:rsidR="004D5642">
          <w:rPr>
            <w:rStyle w:val="af0"/>
          </w:rPr>
          <w:t>СОКАЛЬСЬКОЇ ТЕРИТОРІАЛЬНОЇ ГРОМАДИ</w:t>
        </w:r>
        <w:r w:rsidR="00DA296B" w:rsidRPr="003B24E5">
          <w:rPr>
            <w:rStyle w:val="af0"/>
          </w:rPr>
          <w:t xml:space="preserve"> на 20</w:t>
        </w:r>
        <w:r w:rsidR="004D5642">
          <w:rPr>
            <w:rStyle w:val="af0"/>
          </w:rPr>
          <w:t>22</w:t>
        </w:r>
        <w:r w:rsidR="00DA296B" w:rsidRPr="003B24E5">
          <w:rPr>
            <w:rStyle w:val="af0"/>
          </w:rPr>
          <w:t>-20</w:t>
        </w:r>
        <w:r w:rsidR="004D5642">
          <w:rPr>
            <w:rStyle w:val="af0"/>
          </w:rPr>
          <w:t>24</w:t>
        </w:r>
        <w:r w:rsidR="00DA296B" w:rsidRPr="003B24E5">
          <w:rPr>
            <w:rStyle w:val="af0"/>
          </w:rPr>
          <w:t xml:space="preserve"> рр.</w:t>
        </w:r>
        <w:r w:rsidR="00DA296B">
          <w:rPr>
            <w:noProof/>
            <w:webHidden/>
          </w:rPr>
          <w:tab/>
        </w:r>
        <w:r w:rsidR="00940585">
          <w:rPr>
            <w:noProof/>
            <w:webHidden/>
          </w:rPr>
          <w:t>7</w:t>
        </w:r>
      </w:hyperlink>
    </w:p>
    <w:p w:rsidR="00DA296B" w:rsidRDefault="001943CC">
      <w:pPr>
        <w:pStyle w:val="21"/>
        <w:rPr>
          <w:rFonts w:asciiTheme="minorHAnsi" w:eastAsiaTheme="minorEastAsia" w:hAnsiTheme="minorHAnsi" w:cstheme="minorBidi"/>
          <w:smallCaps w:val="0"/>
          <w:noProof/>
          <w:sz w:val="22"/>
          <w:szCs w:val="22"/>
          <w:lang w:eastAsia="uk-UA"/>
        </w:rPr>
      </w:pPr>
      <w:hyperlink w:anchor="_Toc487563209" w:history="1">
        <w:r w:rsidR="00DA296B" w:rsidRPr="003B24E5">
          <w:rPr>
            <w:rStyle w:val="af0"/>
          </w:rPr>
          <w:t>2.1.</w:t>
        </w:r>
        <w:r w:rsidR="00DA296B">
          <w:rPr>
            <w:rFonts w:asciiTheme="minorHAnsi" w:eastAsiaTheme="minorEastAsia" w:hAnsiTheme="minorHAnsi" w:cstheme="minorBidi"/>
            <w:smallCaps w:val="0"/>
            <w:noProof/>
            <w:sz w:val="22"/>
            <w:szCs w:val="22"/>
            <w:lang w:eastAsia="uk-UA"/>
          </w:rPr>
          <w:tab/>
        </w:r>
        <w:r w:rsidR="00DA296B" w:rsidRPr="003B24E5">
          <w:rPr>
            <w:rStyle w:val="af0"/>
          </w:rPr>
          <w:t xml:space="preserve">Програма 1. </w:t>
        </w:r>
        <w:r w:rsidR="00187721" w:rsidRPr="00DB2F8D">
          <w:t>Підсилення економічного потенціалу громади</w:t>
        </w:r>
        <w:r w:rsidR="00DA296B">
          <w:rPr>
            <w:noProof/>
            <w:webHidden/>
          </w:rPr>
          <w:tab/>
        </w:r>
        <w:r w:rsidR="00940585">
          <w:rPr>
            <w:noProof/>
            <w:webHidden/>
          </w:rPr>
          <w:t>7</w:t>
        </w:r>
      </w:hyperlink>
    </w:p>
    <w:p w:rsidR="00DA296B" w:rsidRDefault="001943CC">
      <w:pPr>
        <w:pStyle w:val="21"/>
        <w:rPr>
          <w:rFonts w:asciiTheme="minorHAnsi" w:eastAsiaTheme="minorEastAsia" w:hAnsiTheme="minorHAnsi" w:cstheme="minorBidi"/>
          <w:smallCaps w:val="0"/>
          <w:noProof/>
          <w:sz w:val="22"/>
          <w:szCs w:val="22"/>
          <w:lang w:eastAsia="uk-UA"/>
        </w:rPr>
      </w:pPr>
      <w:hyperlink w:anchor="_Toc487563210" w:history="1">
        <w:r w:rsidR="00DA296B" w:rsidRPr="003B24E5">
          <w:rPr>
            <w:rStyle w:val="af0"/>
          </w:rPr>
          <w:t>2.2.</w:t>
        </w:r>
        <w:r w:rsidR="00DA296B">
          <w:rPr>
            <w:rFonts w:asciiTheme="minorHAnsi" w:eastAsiaTheme="minorEastAsia" w:hAnsiTheme="minorHAnsi" w:cstheme="minorBidi"/>
            <w:smallCaps w:val="0"/>
            <w:noProof/>
            <w:sz w:val="22"/>
            <w:szCs w:val="22"/>
            <w:lang w:eastAsia="uk-UA"/>
          </w:rPr>
          <w:tab/>
        </w:r>
        <w:r w:rsidR="00DA296B" w:rsidRPr="003B24E5">
          <w:rPr>
            <w:rStyle w:val="af0"/>
          </w:rPr>
          <w:t xml:space="preserve">Програма 2. </w:t>
        </w:r>
        <w:r w:rsidR="00013F6C" w:rsidRPr="00DB2F8D">
          <w:t>Покращання життєвого середовища громади</w:t>
        </w:r>
        <w:r w:rsidR="00DA296B">
          <w:rPr>
            <w:noProof/>
            <w:webHidden/>
          </w:rPr>
          <w:tab/>
        </w:r>
        <w:r w:rsidR="00DA296B">
          <w:rPr>
            <w:noProof/>
            <w:webHidden/>
          </w:rPr>
          <w:fldChar w:fldCharType="begin"/>
        </w:r>
        <w:r w:rsidR="00DA296B">
          <w:rPr>
            <w:noProof/>
            <w:webHidden/>
          </w:rPr>
          <w:instrText xml:space="preserve"> PAGEREF _Toc487563210 \h </w:instrText>
        </w:r>
        <w:r w:rsidR="00DA296B">
          <w:rPr>
            <w:noProof/>
            <w:webHidden/>
          </w:rPr>
        </w:r>
        <w:r w:rsidR="00DA296B">
          <w:rPr>
            <w:noProof/>
            <w:webHidden/>
          </w:rPr>
          <w:fldChar w:fldCharType="separate"/>
        </w:r>
        <w:r w:rsidR="00DA296B">
          <w:rPr>
            <w:noProof/>
            <w:webHidden/>
          </w:rPr>
          <w:t>1</w:t>
        </w:r>
        <w:r w:rsidR="00940585">
          <w:rPr>
            <w:noProof/>
            <w:webHidden/>
          </w:rPr>
          <w:t>0</w:t>
        </w:r>
        <w:r w:rsidR="00DA296B">
          <w:rPr>
            <w:noProof/>
            <w:webHidden/>
          </w:rPr>
          <w:fldChar w:fldCharType="end"/>
        </w:r>
      </w:hyperlink>
    </w:p>
    <w:p w:rsidR="00DA296B" w:rsidRDefault="001943CC">
      <w:pPr>
        <w:pStyle w:val="12"/>
        <w:rPr>
          <w:rFonts w:asciiTheme="minorHAnsi" w:eastAsiaTheme="minorEastAsia" w:hAnsiTheme="minorHAnsi" w:cstheme="minorBidi"/>
          <w:b w:val="0"/>
          <w:bCs w:val="0"/>
          <w:caps w:val="0"/>
          <w:noProof/>
          <w:sz w:val="22"/>
          <w:szCs w:val="22"/>
          <w:lang w:eastAsia="uk-UA"/>
        </w:rPr>
      </w:pPr>
      <w:hyperlink w:anchor="_Toc487563212" w:history="1">
        <w:r w:rsidR="00DA296B" w:rsidRPr="003B24E5">
          <w:rPr>
            <w:rStyle w:val="af0"/>
          </w:rPr>
          <w:t>3.</w:t>
        </w:r>
        <w:r w:rsidR="00DA296B">
          <w:rPr>
            <w:rFonts w:asciiTheme="minorHAnsi" w:eastAsiaTheme="minorEastAsia" w:hAnsiTheme="minorHAnsi" w:cstheme="minorBidi"/>
            <w:b w:val="0"/>
            <w:bCs w:val="0"/>
            <w:caps w:val="0"/>
            <w:noProof/>
            <w:sz w:val="22"/>
            <w:szCs w:val="22"/>
            <w:lang w:eastAsia="uk-UA"/>
          </w:rPr>
          <w:tab/>
        </w:r>
        <w:r w:rsidR="00DA296B" w:rsidRPr="003B24E5">
          <w:rPr>
            <w:rStyle w:val="af0"/>
          </w:rPr>
          <w:t>Каталог технічних завдань на проекти місцевого розвитку</w:t>
        </w:r>
        <w:r w:rsidR="00DA296B">
          <w:rPr>
            <w:noProof/>
            <w:webHidden/>
          </w:rPr>
          <w:tab/>
        </w:r>
        <w:r w:rsidR="00DA296B">
          <w:rPr>
            <w:noProof/>
            <w:webHidden/>
          </w:rPr>
          <w:fldChar w:fldCharType="begin"/>
        </w:r>
        <w:r w:rsidR="00DA296B">
          <w:rPr>
            <w:noProof/>
            <w:webHidden/>
          </w:rPr>
          <w:instrText xml:space="preserve"> PAGEREF _Toc487563212 \h </w:instrText>
        </w:r>
        <w:r w:rsidR="00DA296B">
          <w:rPr>
            <w:noProof/>
            <w:webHidden/>
          </w:rPr>
        </w:r>
        <w:r w:rsidR="00DA296B">
          <w:rPr>
            <w:noProof/>
            <w:webHidden/>
          </w:rPr>
          <w:fldChar w:fldCharType="separate"/>
        </w:r>
        <w:r w:rsidR="00DA296B">
          <w:rPr>
            <w:noProof/>
            <w:webHidden/>
          </w:rPr>
          <w:t>1</w:t>
        </w:r>
        <w:r w:rsidR="00940585">
          <w:rPr>
            <w:noProof/>
            <w:webHidden/>
          </w:rPr>
          <w:t>4</w:t>
        </w:r>
        <w:r w:rsidR="00DA296B">
          <w:rPr>
            <w:noProof/>
            <w:webHidden/>
          </w:rPr>
          <w:fldChar w:fldCharType="end"/>
        </w:r>
      </w:hyperlink>
    </w:p>
    <w:p w:rsidR="00DA296B" w:rsidRDefault="001943CC">
      <w:pPr>
        <w:pStyle w:val="21"/>
        <w:rPr>
          <w:rFonts w:asciiTheme="minorHAnsi" w:eastAsiaTheme="minorEastAsia" w:hAnsiTheme="minorHAnsi" w:cstheme="minorBidi"/>
          <w:smallCaps w:val="0"/>
          <w:noProof/>
          <w:sz w:val="22"/>
          <w:szCs w:val="22"/>
          <w:lang w:eastAsia="uk-UA"/>
        </w:rPr>
      </w:pPr>
      <w:hyperlink w:anchor="_Toc487563213" w:history="1">
        <w:r w:rsidR="00DA296B" w:rsidRPr="003B24E5">
          <w:rPr>
            <w:rStyle w:val="af0"/>
          </w:rPr>
          <w:t>3.1.</w:t>
        </w:r>
        <w:r w:rsidR="00DA296B">
          <w:rPr>
            <w:rFonts w:asciiTheme="minorHAnsi" w:eastAsiaTheme="minorEastAsia" w:hAnsiTheme="minorHAnsi" w:cstheme="minorBidi"/>
            <w:smallCaps w:val="0"/>
            <w:noProof/>
            <w:sz w:val="22"/>
            <w:szCs w:val="22"/>
            <w:lang w:eastAsia="uk-UA"/>
          </w:rPr>
          <w:tab/>
        </w:r>
        <w:r w:rsidR="00DA296B" w:rsidRPr="003B24E5">
          <w:rPr>
            <w:rStyle w:val="af0"/>
          </w:rPr>
          <w:t xml:space="preserve">Каталог технічних завдань на проекти Програми 1. </w:t>
        </w:r>
        <w:r w:rsidR="00187721" w:rsidRPr="00DB2F8D">
          <w:t>Підсилення економічного потенціалу громади</w:t>
        </w:r>
        <w:r w:rsidR="00DA296B">
          <w:rPr>
            <w:noProof/>
            <w:webHidden/>
          </w:rPr>
          <w:tab/>
        </w:r>
        <w:r w:rsidR="00DA296B">
          <w:rPr>
            <w:noProof/>
            <w:webHidden/>
          </w:rPr>
          <w:fldChar w:fldCharType="begin"/>
        </w:r>
        <w:r w:rsidR="00DA296B">
          <w:rPr>
            <w:noProof/>
            <w:webHidden/>
          </w:rPr>
          <w:instrText xml:space="preserve"> PAGEREF _Toc487563213 \h </w:instrText>
        </w:r>
        <w:r w:rsidR="00DA296B">
          <w:rPr>
            <w:noProof/>
            <w:webHidden/>
          </w:rPr>
        </w:r>
        <w:r w:rsidR="00DA296B">
          <w:rPr>
            <w:noProof/>
            <w:webHidden/>
          </w:rPr>
          <w:fldChar w:fldCharType="separate"/>
        </w:r>
        <w:r w:rsidR="00DA296B">
          <w:rPr>
            <w:noProof/>
            <w:webHidden/>
          </w:rPr>
          <w:t>1</w:t>
        </w:r>
        <w:r w:rsidR="00940585">
          <w:rPr>
            <w:noProof/>
            <w:webHidden/>
          </w:rPr>
          <w:t>4</w:t>
        </w:r>
        <w:r w:rsidR="00DA296B">
          <w:rPr>
            <w:noProof/>
            <w:webHidden/>
          </w:rPr>
          <w:fldChar w:fldCharType="end"/>
        </w:r>
      </w:hyperlink>
    </w:p>
    <w:p w:rsidR="00DA296B" w:rsidRDefault="001943CC">
      <w:pPr>
        <w:pStyle w:val="21"/>
        <w:rPr>
          <w:rFonts w:asciiTheme="minorHAnsi" w:eastAsiaTheme="minorEastAsia" w:hAnsiTheme="minorHAnsi" w:cstheme="minorBidi"/>
          <w:smallCaps w:val="0"/>
          <w:noProof/>
          <w:sz w:val="22"/>
          <w:szCs w:val="22"/>
          <w:lang w:eastAsia="uk-UA"/>
        </w:rPr>
      </w:pPr>
      <w:hyperlink w:anchor="_Toc487563214" w:history="1">
        <w:r w:rsidR="00DA296B" w:rsidRPr="003B24E5">
          <w:rPr>
            <w:rStyle w:val="af0"/>
          </w:rPr>
          <w:t>3.2. Каталог технічних завдань на проекти Програми 2. Т</w:t>
        </w:r>
        <w:r w:rsidR="00013F6C" w:rsidRPr="00013F6C">
          <w:t xml:space="preserve"> </w:t>
        </w:r>
        <w:r w:rsidR="00013F6C" w:rsidRPr="00DB2F8D">
          <w:t>Покращання життєвого середовища громади</w:t>
        </w:r>
        <w:r w:rsidR="00DA296B">
          <w:rPr>
            <w:noProof/>
            <w:webHidden/>
          </w:rPr>
          <w:tab/>
        </w:r>
        <w:r w:rsidR="00DA296B">
          <w:rPr>
            <w:noProof/>
            <w:webHidden/>
          </w:rPr>
          <w:fldChar w:fldCharType="begin"/>
        </w:r>
        <w:r w:rsidR="00DA296B">
          <w:rPr>
            <w:noProof/>
            <w:webHidden/>
          </w:rPr>
          <w:instrText xml:space="preserve"> PAGEREF _Toc487563214 \h </w:instrText>
        </w:r>
        <w:r w:rsidR="00DA296B">
          <w:rPr>
            <w:noProof/>
            <w:webHidden/>
          </w:rPr>
        </w:r>
        <w:r w:rsidR="00DA296B">
          <w:rPr>
            <w:noProof/>
            <w:webHidden/>
          </w:rPr>
          <w:fldChar w:fldCharType="separate"/>
        </w:r>
        <w:r w:rsidR="00DA296B">
          <w:rPr>
            <w:noProof/>
            <w:webHidden/>
          </w:rPr>
          <w:t>3</w:t>
        </w:r>
        <w:r w:rsidR="00940585">
          <w:rPr>
            <w:noProof/>
            <w:webHidden/>
          </w:rPr>
          <w:t>5</w:t>
        </w:r>
        <w:r w:rsidR="00DA296B">
          <w:rPr>
            <w:noProof/>
            <w:webHidden/>
          </w:rPr>
          <w:fldChar w:fldCharType="end"/>
        </w:r>
      </w:hyperlink>
    </w:p>
    <w:p w:rsidR="006D3A4D" w:rsidRDefault="000F0335" w:rsidP="00480B8C">
      <w:pPr>
        <w:spacing w:before="120"/>
        <w:rPr>
          <w:rFonts w:cs="Arial"/>
          <w:b/>
          <w:bCs/>
          <w:caps/>
          <w:sz w:val="20"/>
          <w:szCs w:val="20"/>
          <w:lang w:eastAsia="x-none"/>
        </w:rPr>
      </w:pPr>
      <w:r w:rsidRPr="00B41A1B">
        <w:rPr>
          <w:rFonts w:cs="Arial"/>
          <w:b/>
          <w:bCs/>
          <w:caps/>
          <w:sz w:val="20"/>
          <w:szCs w:val="20"/>
          <w:lang w:eastAsia="x-none"/>
        </w:rPr>
        <w:fldChar w:fldCharType="end"/>
      </w:r>
    </w:p>
    <w:p w:rsidR="003D5DC2" w:rsidRDefault="003D5DC2">
      <w:pPr>
        <w:rPr>
          <w:rFonts w:cs="Arial"/>
          <w:b/>
          <w:bCs/>
          <w:caps/>
          <w:sz w:val="20"/>
          <w:szCs w:val="20"/>
          <w:lang w:eastAsia="x-none"/>
        </w:rPr>
      </w:pPr>
      <w:r>
        <w:rPr>
          <w:rFonts w:cs="Arial"/>
          <w:b/>
          <w:bCs/>
          <w:caps/>
          <w:sz w:val="20"/>
          <w:szCs w:val="20"/>
          <w:lang w:eastAsia="x-none"/>
        </w:rPr>
        <w:br w:type="page"/>
      </w:r>
    </w:p>
    <w:p w:rsidR="005C6249" w:rsidRPr="00B41A1B" w:rsidRDefault="00544816" w:rsidP="00940585">
      <w:pPr>
        <w:pStyle w:val="10"/>
        <w:ind w:left="0" w:firstLine="0"/>
      </w:pPr>
      <w:bookmarkStart w:id="0" w:name="_Toc309511496"/>
      <w:bookmarkStart w:id="1" w:name="_Toc435013309"/>
      <w:bookmarkStart w:id="2" w:name="_Toc487563207"/>
      <w:bookmarkStart w:id="3" w:name="_Toc299775501"/>
      <w:r w:rsidRPr="00B41A1B">
        <w:rPr>
          <w:szCs w:val="28"/>
        </w:rPr>
        <w:lastRenderedPageBreak/>
        <w:t>1.</w:t>
      </w:r>
      <w:r w:rsidR="00461529" w:rsidRPr="00B41A1B">
        <w:rPr>
          <w:szCs w:val="28"/>
        </w:rPr>
        <w:tab/>
      </w:r>
      <w:r w:rsidR="005C6249" w:rsidRPr="00B41A1B">
        <w:t xml:space="preserve">Методологія </w:t>
      </w:r>
      <w:r w:rsidR="00CD4B92" w:rsidRPr="00B41A1B">
        <w:t>та процес підготовки Плану заходів з реалізації</w:t>
      </w:r>
      <w:r w:rsidR="005C6249" w:rsidRPr="00B41A1B">
        <w:t xml:space="preserve"> </w:t>
      </w:r>
      <w:r w:rsidR="00CD4B92" w:rsidRPr="00B41A1B">
        <w:t>Стратегії</w:t>
      </w:r>
      <w:bookmarkEnd w:id="0"/>
      <w:bookmarkEnd w:id="1"/>
      <w:bookmarkEnd w:id="2"/>
    </w:p>
    <w:p w:rsidR="00854BCE" w:rsidRPr="00B41A1B" w:rsidRDefault="00CD4B92" w:rsidP="00AB7E88">
      <w:pPr>
        <w:pStyle w:val="af1"/>
        <w:spacing w:before="120"/>
        <w:rPr>
          <w:rFonts w:cs="Arial"/>
          <w:iCs/>
          <w:lang w:val="uk-UA"/>
        </w:rPr>
      </w:pPr>
      <w:r w:rsidRPr="00B41A1B">
        <w:rPr>
          <w:rFonts w:cs="Arial"/>
          <w:iCs/>
          <w:lang w:val="uk-UA"/>
        </w:rPr>
        <w:t xml:space="preserve">Стратегія розвитку </w:t>
      </w:r>
      <w:proofErr w:type="spellStart"/>
      <w:r w:rsidR="00EB6BC8">
        <w:rPr>
          <w:rFonts w:cs="Arial"/>
          <w:iCs/>
          <w:lang w:val="uk-UA"/>
        </w:rPr>
        <w:t>Сокальської</w:t>
      </w:r>
      <w:proofErr w:type="spellEnd"/>
      <w:r w:rsidR="00EB6BC8">
        <w:rPr>
          <w:rFonts w:cs="Arial"/>
          <w:iCs/>
          <w:lang w:val="uk-UA"/>
        </w:rPr>
        <w:t xml:space="preserve"> територіальної</w:t>
      </w:r>
      <w:r w:rsidR="00854BCE" w:rsidRPr="00B41A1B">
        <w:rPr>
          <w:rFonts w:cs="Arial"/>
          <w:iCs/>
          <w:lang w:val="uk-UA"/>
        </w:rPr>
        <w:t xml:space="preserve"> </w:t>
      </w:r>
      <w:r w:rsidR="00EB6BC8">
        <w:rPr>
          <w:rFonts w:cs="Arial"/>
          <w:iCs/>
          <w:lang w:val="uk-UA"/>
        </w:rPr>
        <w:t xml:space="preserve">громади </w:t>
      </w:r>
      <w:r w:rsidRPr="00B41A1B">
        <w:rPr>
          <w:rFonts w:cs="Arial"/>
          <w:iCs/>
          <w:lang w:val="uk-UA"/>
        </w:rPr>
        <w:t>на період до 202</w:t>
      </w:r>
      <w:r w:rsidR="00854BCE" w:rsidRPr="00B41A1B">
        <w:rPr>
          <w:rFonts w:cs="Arial"/>
          <w:iCs/>
          <w:lang w:val="uk-UA"/>
        </w:rPr>
        <w:t>7</w:t>
      </w:r>
      <w:r w:rsidRPr="00B41A1B">
        <w:rPr>
          <w:rFonts w:cs="Arial"/>
          <w:iCs/>
          <w:lang w:val="uk-UA"/>
        </w:rPr>
        <w:t xml:space="preserve"> р. (Стратегія) була підгот</w:t>
      </w:r>
      <w:r w:rsidR="00EB6BC8">
        <w:rPr>
          <w:rFonts w:cs="Arial"/>
          <w:iCs/>
          <w:lang w:val="uk-UA"/>
        </w:rPr>
        <w:t>овлена за участі Робочої груп</w:t>
      </w:r>
      <w:r w:rsidR="00854BCE" w:rsidRPr="00B41A1B">
        <w:rPr>
          <w:rFonts w:cs="Arial"/>
          <w:iCs/>
          <w:lang w:val="uk-UA"/>
        </w:rPr>
        <w:t xml:space="preserve">и стратегічного планування, службовців підрозділів </w:t>
      </w:r>
      <w:proofErr w:type="spellStart"/>
      <w:r w:rsidR="00EB6BC8">
        <w:rPr>
          <w:rFonts w:cs="Arial"/>
          <w:iCs/>
          <w:lang w:val="uk-UA"/>
        </w:rPr>
        <w:t>Сокальської</w:t>
      </w:r>
      <w:proofErr w:type="spellEnd"/>
      <w:r w:rsidR="00EB6BC8">
        <w:rPr>
          <w:rFonts w:cs="Arial"/>
          <w:iCs/>
          <w:lang w:val="uk-UA"/>
        </w:rPr>
        <w:t xml:space="preserve"> </w:t>
      </w:r>
      <w:r w:rsidR="00854BCE" w:rsidRPr="00B41A1B">
        <w:rPr>
          <w:rFonts w:cs="Arial"/>
          <w:iCs/>
          <w:lang w:val="uk-UA"/>
        </w:rPr>
        <w:t xml:space="preserve">міської ради, </w:t>
      </w:r>
      <w:r w:rsidR="00EB6BC8">
        <w:rPr>
          <w:rFonts w:cs="Arial"/>
          <w:iCs/>
          <w:lang w:val="uk-UA"/>
        </w:rPr>
        <w:t xml:space="preserve">депутатів </w:t>
      </w:r>
      <w:proofErr w:type="spellStart"/>
      <w:r w:rsidR="00EB6BC8">
        <w:rPr>
          <w:rFonts w:cs="Arial"/>
          <w:iCs/>
          <w:lang w:val="uk-UA"/>
        </w:rPr>
        <w:t>Сокальської</w:t>
      </w:r>
      <w:proofErr w:type="spellEnd"/>
      <w:r w:rsidR="00EB6BC8">
        <w:rPr>
          <w:rFonts w:cs="Arial"/>
          <w:iCs/>
          <w:lang w:val="uk-UA"/>
        </w:rPr>
        <w:t xml:space="preserve"> міської ради, </w:t>
      </w:r>
      <w:r w:rsidR="006165A8" w:rsidRPr="00B41A1B">
        <w:rPr>
          <w:rFonts w:cs="Arial"/>
          <w:iCs/>
          <w:lang w:val="uk-UA"/>
        </w:rPr>
        <w:t xml:space="preserve">представників </w:t>
      </w:r>
      <w:r w:rsidR="00EB6BC8">
        <w:rPr>
          <w:rFonts w:cs="Arial"/>
          <w:iCs/>
          <w:lang w:val="uk-UA"/>
        </w:rPr>
        <w:t>старостатів</w:t>
      </w:r>
      <w:r w:rsidR="006165A8" w:rsidRPr="00B41A1B">
        <w:rPr>
          <w:rFonts w:cs="Arial"/>
          <w:iCs/>
          <w:lang w:val="uk-UA"/>
        </w:rPr>
        <w:t>,</w:t>
      </w:r>
      <w:r w:rsidR="00854BCE" w:rsidRPr="00B41A1B">
        <w:rPr>
          <w:rFonts w:cs="Arial"/>
          <w:iCs/>
          <w:lang w:val="uk-UA"/>
        </w:rPr>
        <w:t xml:space="preserve"> підприєм</w:t>
      </w:r>
      <w:r w:rsidR="006165A8" w:rsidRPr="00B41A1B">
        <w:rPr>
          <w:rFonts w:cs="Arial"/>
          <w:iCs/>
          <w:lang w:val="uk-UA"/>
        </w:rPr>
        <w:t>ців</w:t>
      </w:r>
      <w:r w:rsidR="00854BCE" w:rsidRPr="00B41A1B">
        <w:rPr>
          <w:rFonts w:cs="Arial"/>
          <w:iCs/>
          <w:lang w:val="uk-UA"/>
        </w:rPr>
        <w:t>, громадських організацій та</w:t>
      </w:r>
      <w:r w:rsidRPr="00B41A1B">
        <w:rPr>
          <w:rFonts w:cs="Arial"/>
          <w:iCs/>
          <w:lang w:val="uk-UA"/>
        </w:rPr>
        <w:t xml:space="preserve"> </w:t>
      </w:r>
      <w:r w:rsidR="00854BCE" w:rsidRPr="00B41A1B">
        <w:rPr>
          <w:rFonts w:cs="Arial"/>
          <w:iCs/>
          <w:lang w:val="uk-UA"/>
        </w:rPr>
        <w:t xml:space="preserve">мешканців </w:t>
      </w:r>
      <w:r w:rsidR="00EB6BC8">
        <w:rPr>
          <w:rFonts w:cs="Arial"/>
          <w:iCs/>
          <w:lang w:val="uk-UA"/>
        </w:rPr>
        <w:t xml:space="preserve">у форматі робочих засідань та </w:t>
      </w:r>
      <w:r w:rsidRPr="00B41A1B">
        <w:rPr>
          <w:rFonts w:cs="Arial"/>
          <w:iCs/>
          <w:lang w:val="uk-UA"/>
        </w:rPr>
        <w:t xml:space="preserve">обговорень, котрі відбувалися у період з </w:t>
      </w:r>
      <w:r w:rsidR="00EB6BC8">
        <w:rPr>
          <w:rFonts w:cs="Arial"/>
          <w:iCs/>
          <w:lang w:val="uk-UA"/>
        </w:rPr>
        <w:t>червн</w:t>
      </w:r>
      <w:r w:rsidR="006165A8" w:rsidRPr="00B41A1B">
        <w:rPr>
          <w:rFonts w:cs="Arial"/>
          <w:iCs/>
          <w:lang w:val="uk-UA"/>
        </w:rPr>
        <w:t>я</w:t>
      </w:r>
      <w:r w:rsidR="00854BCE" w:rsidRPr="00B41A1B">
        <w:rPr>
          <w:rFonts w:cs="Arial"/>
          <w:iCs/>
          <w:lang w:val="uk-UA"/>
        </w:rPr>
        <w:t xml:space="preserve"> </w:t>
      </w:r>
      <w:r w:rsidRPr="00B41A1B">
        <w:rPr>
          <w:rFonts w:cs="Arial"/>
          <w:iCs/>
          <w:lang w:val="uk-UA"/>
        </w:rPr>
        <w:t xml:space="preserve">по </w:t>
      </w:r>
      <w:r w:rsidR="00EB6BC8">
        <w:rPr>
          <w:rFonts w:cs="Arial"/>
          <w:iCs/>
          <w:lang w:val="uk-UA"/>
        </w:rPr>
        <w:t>жовтень</w:t>
      </w:r>
      <w:r w:rsidRPr="00B41A1B">
        <w:rPr>
          <w:rFonts w:cs="Arial"/>
          <w:iCs/>
          <w:lang w:val="uk-UA"/>
        </w:rPr>
        <w:t xml:space="preserve"> 20</w:t>
      </w:r>
      <w:r w:rsidR="00EB6BC8">
        <w:rPr>
          <w:rFonts w:cs="Arial"/>
          <w:iCs/>
          <w:lang w:val="uk-UA"/>
        </w:rPr>
        <w:t>21</w:t>
      </w:r>
      <w:r w:rsidR="00DB72DE" w:rsidRPr="00B41A1B">
        <w:rPr>
          <w:rFonts w:cs="Arial"/>
          <w:iCs/>
          <w:lang w:val="uk-UA"/>
        </w:rPr>
        <w:t xml:space="preserve"> року.</w:t>
      </w:r>
    </w:p>
    <w:p w:rsidR="00CD4B92" w:rsidRPr="00B41A1B" w:rsidRDefault="00CD4B92" w:rsidP="00AB7E88">
      <w:pPr>
        <w:pStyle w:val="af1"/>
        <w:spacing w:before="120" w:after="120"/>
        <w:rPr>
          <w:rFonts w:cs="Arial"/>
          <w:iCs/>
          <w:lang w:val="uk-UA"/>
        </w:rPr>
      </w:pPr>
      <w:r w:rsidRPr="00B41A1B">
        <w:rPr>
          <w:rFonts w:cs="Arial"/>
          <w:iCs/>
          <w:lang w:val="uk-UA"/>
        </w:rPr>
        <w:t xml:space="preserve">Стратегія забезпечує системний та комплексний підхід з метою ефективного використання наявного потенціалу для подолання проблем, які перешкоджають розвитку </w:t>
      </w:r>
      <w:proofErr w:type="spellStart"/>
      <w:r w:rsidR="00EB6BC8">
        <w:rPr>
          <w:rFonts w:cs="Arial"/>
          <w:iCs/>
          <w:lang w:val="uk-UA"/>
        </w:rPr>
        <w:t>Сокальської</w:t>
      </w:r>
      <w:proofErr w:type="spellEnd"/>
      <w:r w:rsidR="00EB6BC8">
        <w:rPr>
          <w:rFonts w:cs="Arial"/>
          <w:iCs/>
          <w:lang w:val="uk-UA"/>
        </w:rPr>
        <w:t xml:space="preserve"> громади</w:t>
      </w:r>
      <w:r w:rsidRPr="00B41A1B">
        <w:rPr>
          <w:rFonts w:cs="Arial"/>
          <w:iCs/>
          <w:lang w:val="uk-UA"/>
        </w:rPr>
        <w:t xml:space="preserve">. В ній ставляться цілі і забезпечуються принципи їх досягнення з метою забезпечення сталого розвитку. Таким чином, Стратегія формує рамки для соціально-економічного розвитку </w:t>
      </w:r>
      <w:r w:rsidR="00EB6BC8">
        <w:rPr>
          <w:rFonts w:cs="Arial"/>
          <w:iCs/>
          <w:lang w:val="uk-UA"/>
        </w:rPr>
        <w:t>громади</w:t>
      </w:r>
      <w:r w:rsidRPr="00B41A1B">
        <w:rPr>
          <w:rFonts w:cs="Arial"/>
          <w:iCs/>
          <w:lang w:val="uk-UA"/>
        </w:rPr>
        <w:t xml:space="preserve"> упродовж наступних </w:t>
      </w:r>
      <w:r w:rsidR="00AE7496">
        <w:rPr>
          <w:rFonts w:cs="Arial"/>
          <w:iCs/>
          <w:lang w:val="uk-UA"/>
        </w:rPr>
        <w:t>6-ти</w:t>
      </w:r>
      <w:r w:rsidRPr="00B41A1B">
        <w:rPr>
          <w:rFonts w:cs="Arial"/>
          <w:iCs/>
          <w:lang w:val="uk-UA"/>
        </w:rPr>
        <w:t xml:space="preserve"> років (до 202</w:t>
      </w:r>
      <w:r w:rsidR="00854BCE" w:rsidRPr="00B41A1B">
        <w:rPr>
          <w:rFonts w:cs="Arial"/>
          <w:iCs/>
          <w:lang w:val="uk-UA"/>
        </w:rPr>
        <w:t>7</w:t>
      </w:r>
      <w:r w:rsidRPr="00B41A1B">
        <w:rPr>
          <w:rFonts w:cs="Arial"/>
          <w:iCs/>
          <w:lang w:val="uk-UA"/>
        </w:rPr>
        <w:t xml:space="preserve"> року), спрямовуючи зусилля на досягнення на</w:t>
      </w:r>
      <w:r w:rsidR="00AB7E88">
        <w:rPr>
          <w:rFonts w:cs="Arial"/>
          <w:iCs/>
          <w:lang w:val="uk-UA"/>
        </w:rPr>
        <w:t>ступного стратегічного бачення:</w:t>
      </w:r>
    </w:p>
    <w:tbl>
      <w:tblPr>
        <w:tblW w:w="9072" w:type="dxa"/>
        <w:tblInd w:w="108"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1E0" w:firstRow="1" w:lastRow="1" w:firstColumn="1" w:lastColumn="1" w:noHBand="0" w:noVBand="0"/>
      </w:tblPr>
      <w:tblGrid>
        <w:gridCol w:w="9072"/>
      </w:tblGrid>
      <w:tr w:rsidR="00EB6BC8" w:rsidRPr="00EB6BC8" w:rsidTr="00AE7496">
        <w:trPr>
          <w:trHeight w:val="369"/>
        </w:trPr>
        <w:tc>
          <w:tcPr>
            <w:tcW w:w="9072" w:type="dxa"/>
            <w:shd w:val="clear" w:color="auto" w:fill="678C94"/>
          </w:tcPr>
          <w:p w:rsidR="00EB6BC8" w:rsidRPr="00EB6BC8" w:rsidRDefault="00EB6BC8" w:rsidP="00EB6BC8">
            <w:pPr>
              <w:rPr>
                <w:rFonts w:cs="Arial"/>
                <w:b/>
              </w:rPr>
            </w:pPr>
            <w:proofErr w:type="spellStart"/>
            <w:r w:rsidRPr="00EB6BC8">
              <w:rPr>
                <w:rFonts w:cs="Arial"/>
                <w:b/>
                <w:szCs w:val="22"/>
              </w:rPr>
              <w:t>Сокальська</w:t>
            </w:r>
            <w:proofErr w:type="spellEnd"/>
            <w:r w:rsidRPr="00EB6BC8">
              <w:rPr>
                <w:rFonts w:cs="Arial"/>
                <w:b/>
                <w:szCs w:val="22"/>
              </w:rPr>
              <w:t xml:space="preserve"> територіальна громада-2027:</w:t>
            </w:r>
          </w:p>
        </w:tc>
      </w:tr>
      <w:tr w:rsidR="00EB6BC8" w:rsidRPr="00EB6BC8" w:rsidTr="00AE7496">
        <w:trPr>
          <w:trHeight w:val="693"/>
        </w:trPr>
        <w:tc>
          <w:tcPr>
            <w:tcW w:w="9072" w:type="dxa"/>
            <w:shd w:val="clear" w:color="auto" w:fill="C3E9EB"/>
          </w:tcPr>
          <w:p w:rsidR="00EB6BC8" w:rsidRPr="00EB6BC8" w:rsidRDefault="00EB6BC8" w:rsidP="00EB6BC8">
            <w:pPr>
              <w:rPr>
                <w:rFonts w:cs="Arial"/>
              </w:rPr>
            </w:pPr>
            <w:proofErr w:type="spellStart"/>
            <w:r w:rsidRPr="00EB6BC8">
              <w:rPr>
                <w:rFonts w:cs="Arial"/>
              </w:rPr>
              <w:t>найпівнічніша</w:t>
            </w:r>
            <w:proofErr w:type="spellEnd"/>
            <w:r w:rsidRPr="00EB6BC8">
              <w:rPr>
                <w:rFonts w:cs="Arial"/>
              </w:rPr>
              <w:t xml:space="preserve"> громада Львівської області на межі з Європейським Союзом, </w:t>
            </w:r>
          </w:p>
          <w:p w:rsidR="00EB6BC8" w:rsidRPr="00EB6BC8" w:rsidRDefault="00EB6BC8" w:rsidP="00025051">
            <w:pPr>
              <w:pStyle w:val="af5"/>
              <w:numPr>
                <w:ilvl w:val="0"/>
                <w:numId w:val="9"/>
              </w:numPr>
              <w:suppressAutoHyphens w:val="0"/>
              <w:spacing w:after="0" w:line="240" w:lineRule="auto"/>
              <w:contextualSpacing/>
              <w:rPr>
                <w:rFonts w:ascii="Arial" w:hAnsi="Arial" w:cs="Arial"/>
              </w:rPr>
            </w:pPr>
            <w:r w:rsidRPr="00EB6BC8">
              <w:rPr>
                <w:rFonts w:ascii="Arial" w:hAnsi="Arial" w:cs="Arial"/>
              </w:rPr>
              <w:t xml:space="preserve">екологічно чиста, інвестиційно і </w:t>
            </w:r>
            <w:proofErr w:type="spellStart"/>
            <w:r w:rsidRPr="00EB6BC8">
              <w:rPr>
                <w:rFonts w:ascii="Arial" w:hAnsi="Arial" w:cs="Arial"/>
              </w:rPr>
              <w:t>туристично</w:t>
            </w:r>
            <w:proofErr w:type="spellEnd"/>
            <w:r w:rsidRPr="00EB6BC8">
              <w:rPr>
                <w:rFonts w:ascii="Arial" w:hAnsi="Arial" w:cs="Arial"/>
              </w:rPr>
              <w:t xml:space="preserve"> приваблива територія;</w:t>
            </w:r>
          </w:p>
          <w:p w:rsidR="00EB6BC8" w:rsidRPr="00EB6BC8" w:rsidRDefault="00EB6BC8" w:rsidP="00025051">
            <w:pPr>
              <w:pStyle w:val="af5"/>
              <w:numPr>
                <w:ilvl w:val="0"/>
                <w:numId w:val="9"/>
              </w:numPr>
              <w:suppressAutoHyphens w:val="0"/>
              <w:spacing w:after="0" w:line="240" w:lineRule="auto"/>
              <w:contextualSpacing/>
              <w:rPr>
                <w:rFonts w:ascii="Arial" w:hAnsi="Arial" w:cs="Arial"/>
              </w:rPr>
            </w:pPr>
            <w:r w:rsidRPr="00EB6BC8">
              <w:rPr>
                <w:rFonts w:ascii="Arial" w:hAnsi="Arial" w:cs="Arial"/>
              </w:rPr>
              <w:t>громада зі значним промисловим потенціалом та розвиненим малим і середнім підприємництвом;</w:t>
            </w:r>
          </w:p>
          <w:p w:rsidR="00EB6BC8" w:rsidRPr="00EB6BC8" w:rsidRDefault="00EB6BC8" w:rsidP="00025051">
            <w:pPr>
              <w:pStyle w:val="af5"/>
              <w:numPr>
                <w:ilvl w:val="0"/>
                <w:numId w:val="9"/>
              </w:numPr>
              <w:suppressAutoHyphens w:val="0"/>
              <w:spacing w:after="0" w:line="240" w:lineRule="auto"/>
              <w:contextualSpacing/>
              <w:rPr>
                <w:rFonts w:ascii="Arial" w:hAnsi="Arial" w:cs="Arial"/>
              </w:rPr>
            </w:pPr>
            <w:r w:rsidRPr="00EB6BC8">
              <w:rPr>
                <w:rFonts w:ascii="Arial" w:hAnsi="Arial" w:cs="Arial"/>
              </w:rPr>
              <w:t>громада, яка виробляє екологічну сільськогосподарську продукцію з високою доданою вартістю і забезпечує нею місцевий і регіональний ринки;</w:t>
            </w:r>
          </w:p>
          <w:p w:rsidR="00EB6BC8" w:rsidRPr="00EB6BC8" w:rsidRDefault="00EB6BC8" w:rsidP="00025051">
            <w:pPr>
              <w:pStyle w:val="af5"/>
              <w:numPr>
                <w:ilvl w:val="0"/>
                <w:numId w:val="9"/>
              </w:numPr>
              <w:suppressAutoHyphens w:val="0"/>
              <w:spacing w:after="0" w:line="240" w:lineRule="auto"/>
              <w:contextualSpacing/>
              <w:rPr>
                <w:rFonts w:ascii="Arial" w:hAnsi="Arial" w:cs="Arial"/>
              </w:rPr>
            </w:pPr>
            <w:r w:rsidRPr="00EB6BC8">
              <w:rPr>
                <w:rFonts w:ascii="Arial" w:hAnsi="Arial" w:cs="Arial"/>
              </w:rPr>
              <w:t>територія збалансованого розвитку, з високим рівнем послуг для мешканців, інвесторів та гостей;</w:t>
            </w:r>
          </w:p>
          <w:p w:rsidR="00EB6BC8" w:rsidRPr="00EB6BC8" w:rsidRDefault="00EB6BC8" w:rsidP="00025051">
            <w:pPr>
              <w:pStyle w:val="af5"/>
              <w:numPr>
                <w:ilvl w:val="0"/>
                <w:numId w:val="9"/>
              </w:numPr>
              <w:suppressAutoHyphens w:val="0"/>
              <w:spacing w:after="0" w:line="240" w:lineRule="auto"/>
              <w:contextualSpacing/>
              <w:rPr>
                <w:rFonts w:ascii="Arial" w:hAnsi="Arial" w:cs="Arial"/>
              </w:rPr>
            </w:pPr>
            <w:r w:rsidRPr="00EB6BC8">
              <w:rPr>
                <w:rFonts w:ascii="Arial" w:hAnsi="Arial" w:cs="Arial"/>
              </w:rPr>
              <w:t>привітна та гостинна громада широких можливостей для самореалізації.</w:t>
            </w:r>
          </w:p>
        </w:tc>
      </w:tr>
    </w:tbl>
    <w:p w:rsidR="00CD4B92" w:rsidRPr="00B41A1B" w:rsidRDefault="00CD4B92" w:rsidP="00AB7E88">
      <w:pPr>
        <w:pStyle w:val="af1"/>
        <w:spacing w:before="120"/>
        <w:rPr>
          <w:rFonts w:cs="Arial"/>
          <w:iCs/>
          <w:lang w:val="uk-UA"/>
        </w:rPr>
      </w:pPr>
      <w:r w:rsidRPr="00B41A1B">
        <w:rPr>
          <w:rFonts w:cs="Arial"/>
          <w:iCs/>
          <w:lang w:val="uk-UA"/>
        </w:rPr>
        <w:t xml:space="preserve">Стратегія буде реалізована у </w:t>
      </w:r>
      <w:r w:rsidR="00EB6BC8">
        <w:rPr>
          <w:rFonts w:cs="Arial"/>
          <w:iCs/>
          <w:lang w:val="uk-UA"/>
        </w:rPr>
        <w:t>два</w:t>
      </w:r>
      <w:r w:rsidRPr="00B41A1B">
        <w:rPr>
          <w:rFonts w:cs="Arial"/>
          <w:iCs/>
          <w:lang w:val="uk-UA"/>
        </w:rPr>
        <w:t xml:space="preserve"> етап</w:t>
      </w:r>
      <w:r w:rsidR="00BC27A5" w:rsidRPr="00B41A1B">
        <w:rPr>
          <w:rFonts w:cs="Arial"/>
          <w:iCs/>
          <w:lang w:val="uk-UA"/>
        </w:rPr>
        <w:t>и</w:t>
      </w:r>
      <w:r w:rsidRPr="00B41A1B">
        <w:rPr>
          <w:rFonts w:cs="Arial"/>
          <w:iCs/>
          <w:lang w:val="uk-UA"/>
        </w:rPr>
        <w:t>: 20</w:t>
      </w:r>
      <w:r w:rsidR="00EB6BC8">
        <w:rPr>
          <w:rFonts w:cs="Arial"/>
          <w:iCs/>
          <w:lang w:val="uk-UA"/>
        </w:rPr>
        <w:t>22</w:t>
      </w:r>
      <w:r w:rsidRPr="00B41A1B">
        <w:rPr>
          <w:rFonts w:cs="Arial"/>
          <w:iCs/>
          <w:lang w:val="uk-UA"/>
        </w:rPr>
        <w:t xml:space="preserve"> – 20</w:t>
      </w:r>
      <w:r w:rsidR="00EB6BC8">
        <w:rPr>
          <w:rFonts w:cs="Arial"/>
          <w:iCs/>
          <w:lang w:val="uk-UA"/>
        </w:rPr>
        <w:t>24</w:t>
      </w:r>
      <w:r w:rsidR="00BC27A5" w:rsidRPr="00B41A1B">
        <w:rPr>
          <w:rFonts w:cs="Arial"/>
          <w:iCs/>
          <w:lang w:val="uk-UA"/>
        </w:rPr>
        <w:t xml:space="preserve"> і 202</w:t>
      </w:r>
      <w:r w:rsidR="00EB6BC8">
        <w:rPr>
          <w:rFonts w:cs="Arial"/>
          <w:iCs/>
          <w:lang w:val="uk-UA"/>
        </w:rPr>
        <w:t>4</w:t>
      </w:r>
      <w:r w:rsidR="00BC27A5" w:rsidRPr="00B41A1B">
        <w:rPr>
          <w:rFonts w:cs="Arial"/>
          <w:iCs/>
          <w:lang w:val="uk-UA"/>
        </w:rPr>
        <w:t xml:space="preserve"> </w:t>
      </w:r>
      <w:r w:rsidR="00AB7E88">
        <w:rPr>
          <w:rFonts w:cs="Arial"/>
          <w:iCs/>
          <w:lang w:val="uk-UA"/>
        </w:rPr>
        <w:t>–</w:t>
      </w:r>
      <w:r w:rsidR="00BC27A5" w:rsidRPr="00B41A1B">
        <w:rPr>
          <w:rFonts w:cs="Arial"/>
          <w:iCs/>
          <w:lang w:val="uk-UA"/>
        </w:rPr>
        <w:t xml:space="preserve"> 202</w:t>
      </w:r>
      <w:r w:rsidR="00EB6BC8">
        <w:rPr>
          <w:rFonts w:cs="Arial"/>
          <w:iCs/>
          <w:lang w:val="uk-UA"/>
        </w:rPr>
        <w:t>7</w:t>
      </w:r>
      <w:r w:rsidRPr="00B41A1B">
        <w:rPr>
          <w:rFonts w:cs="Arial"/>
          <w:iCs/>
          <w:lang w:val="uk-UA"/>
        </w:rPr>
        <w:t>. Перший етап, передбачений у цьому Плані заходів з реалізації Стратегії на 20</w:t>
      </w:r>
      <w:r w:rsidR="00EB6BC8">
        <w:rPr>
          <w:rFonts w:cs="Arial"/>
          <w:iCs/>
          <w:lang w:val="uk-UA"/>
        </w:rPr>
        <w:t>22</w:t>
      </w:r>
      <w:r w:rsidRPr="00B41A1B">
        <w:rPr>
          <w:rFonts w:cs="Arial"/>
          <w:iCs/>
          <w:lang w:val="uk-UA"/>
        </w:rPr>
        <w:t xml:space="preserve"> – 20</w:t>
      </w:r>
      <w:r w:rsidR="00EB6BC8">
        <w:rPr>
          <w:rFonts w:cs="Arial"/>
          <w:iCs/>
          <w:lang w:val="uk-UA"/>
        </w:rPr>
        <w:t>24</w:t>
      </w:r>
      <w:r w:rsidRPr="00B41A1B">
        <w:rPr>
          <w:rFonts w:cs="Arial"/>
          <w:iCs/>
          <w:lang w:val="uk-UA"/>
        </w:rPr>
        <w:t xml:space="preserve"> рр. (План </w:t>
      </w:r>
      <w:r w:rsidR="00EB6BC8">
        <w:rPr>
          <w:rFonts w:cs="Arial"/>
          <w:iCs/>
          <w:lang w:val="uk-UA"/>
        </w:rPr>
        <w:t xml:space="preserve">заходів з </w:t>
      </w:r>
      <w:r w:rsidRPr="00B41A1B">
        <w:rPr>
          <w:rFonts w:cs="Arial"/>
          <w:iCs/>
          <w:lang w:val="uk-UA"/>
        </w:rPr>
        <w:t>реалізації</w:t>
      </w:r>
      <w:r w:rsidR="00EB6BC8">
        <w:rPr>
          <w:rFonts w:cs="Arial"/>
          <w:iCs/>
          <w:lang w:val="uk-UA"/>
        </w:rPr>
        <w:t xml:space="preserve"> Стратегії</w:t>
      </w:r>
      <w:r w:rsidRPr="00B41A1B">
        <w:rPr>
          <w:rFonts w:cs="Arial"/>
          <w:iCs/>
          <w:lang w:val="uk-UA"/>
        </w:rPr>
        <w:t xml:space="preserve">) представляє перше зусилля </w:t>
      </w:r>
      <w:r w:rsidR="00AB7E88">
        <w:rPr>
          <w:rFonts w:cs="Arial"/>
          <w:iCs/>
          <w:lang w:val="uk-UA"/>
        </w:rPr>
        <w:t>щод</w:t>
      </w:r>
      <w:r w:rsidRPr="00B41A1B">
        <w:rPr>
          <w:rFonts w:cs="Arial"/>
          <w:iCs/>
          <w:lang w:val="uk-UA"/>
        </w:rPr>
        <w:t>о перетворенн</w:t>
      </w:r>
      <w:r w:rsidR="00AB7E88">
        <w:rPr>
          <w:rFonts w:cs="Arial"/>
          <w:iCs/>
          <w:lang w:val="uk-UA"/>
        </w:rPr>
        <w:t>я</w:t>
      </w:r>
      <w:r w:rsidRPr="00B41A1B">
        <w:rPr>
          <w:rFonts w:cs="Arial"/>
          <w:iCs/>
          <w:lang w:val="uk-UA"/>
        </w:rPr>
        <w:t xml:space="preserve"> поставлених </w:t>
      </w:r>
      <w:r w:rsidR="00AB7E88">
        <w:rPr>
          <w:rFonts w:cs="Arial"/>
          <w:iCs/>
          <w:lang w:val="uk-UA"/>
        </w:rPr>
        <w:t>с</w:t>
      </w:r>
      <w:r w:rsidRPr="00B41A1B">
        <w:rPr>
          <w:rFonts w:cs="Arial"/>
          <w:iCs/>
          <w:lang w:val="uk-UA"/>
        </w:rPr>
        <w:t>тратегічних цілей в детальні втручання – програми і проекти з визначеними засобами реалізації, відповідальністю і часовими рамками впровадження.</w:t>
      </w:r>
    </w:p>
    <w:p w:rsidR="00CD4B92" w:rsidRPr="00B41A1B" w:rsidRDefault="00CD4B92" w:rsidP="00AB7E88">
      <w:pPr>
        <w:pStyle w:val="af1"/>
        <w:spacing w:before="120"/>
        <w:rPr>
          <w:rFonts w:cs="Arial"/>
          <w:iCs/>
          <w:lang w:val="uk-UA"/>
        </w:rPr>
      </w:pPr>
      <w:r w:rsidRPr="00B41A1B">
        <w:rPr>
          <w:rFonts w:cs="Arial"/>
          <w:iCs/>
          <w:lang w:val="uk-UA"/>
        </w:rPr>
        <w:t xml:space="preserve">Підготовка Плану реалізації проводилася </w:t>
      </w:r>
      <w:r w:rsidR="00EB6BC8">
        <w:rPr>
          <w:rFonts w:cs="Arial"/>
          <w:iCs/>
          <w:lang w:val="uk-UA"/>
        </w:rPr>
        <w:t>з</w:t>
      </w:r>
      <w:r w:rsidR="00BC27A5" w:rsidRPr="00B41A1B">
        <w:rPr>
          <w:rFonts w:cs="Arial"/>
          <w:iCs/>
          <w:lang w:val="uk-UA"/>
        </w:rPr>
        <w:t xml:space="preserve"> </w:t>
      </w:r>
      <w:r w:rsidR="00EB6BC8">
        <w:rPr>
          <w:rFonts w:cs="Arial"/>
          <w:iCs/>
          <w:lang w:val="uk-UA"/>
        </w:rPr>
        <w:t xml:space="preserve">вересня по грудень </w:t>
      </w:r>
      <w:r w:rsidRPr="00B41A1B">
        <w:rPr>
          <w:rFonts w:cs="Arial"/>
          <w:iCs/>
          <w:lang w:val="uk-UA"/>
        </w:rPr>
        <w:t>20</w:t>
      </w:r>
      <w:r w:rsidR="00EB6BC8">
        <w:rPr>
          <w:rFonts w:cs="Arial"/>
          <w:iCs/>
          <w:lang w:val="uk-UA"/>
        </w:rPr>
        <w:t>21</w:t>
      </w:r>
      <w:r w:rsidRPr="00B41A1B">
        <w:rPr>
          <w:rFonts w:cs="Arial"/>
          <w:iCs/>
          <w:lang w:val="uk-UA"/>
        </w:rPr>
        <w:t xml:space="preserve"> року відповідно до цілей, поставлених у Стратегії і з огляду на існуючі та передбачувані можливості розвитку і виклики. Широка група зацікавлених </w:t>
      </w:r>
      <w:r w:rsidR="00AB3EED" w:rsidRPr="00B41A1B">
        <w:rPr>
          <w:rFonts w:cs="Arial"/>
          <w:iCs/>
          <w:lang w:val="uk-UA"/>
        </w:rPr>
        <w:t xml:space="preserve">у розвитку </w:t>
      </w:r>
      <w:r w:rsidR="00EB6BC8">
        <w:rPr>
          <w:rFonts w:cs="Arial"/>
          <w:iCs/>
          <w:lang w:val="uk-UA"/>
        </w:rPr>
        <w:t>громади</w:t>
      </w:r>
      <w:r w:rsidR="00AB3EED" w:rsidRPr="00B41A1B">
        <w:rPr>
          <w:rFonts w:cs="Arial"/>
          <w:iCs/>
          <w:lang w:val="uk-UA"/>
        </w:rPr>
        <w:t xml:space="preserve"> </w:t>
      </w:r>
      <w:r w:rsidRPr="00B41A1B">
        <w:rPr>
          <w:rFonts w:cs="Arial"/>
          <w:iCs/>
          <w:lang w:val="uk-UA"/>
        </w:rPr>
        <w:t>сторін</w:t>
      </w:r>
      <w:r w:rsidR="00AB3EED" w:rsidRPr="00B41A1B">
        <w:rPr>
          <w:rFonts w:cs="Arial"/>
          <w:iCs/>
          <w:lang w:val="uk-UA"/>
        </w:rPr>
        <w:t xml:space="preserve"> </w:t>
      </w:r>
      <w:r w:rsidRPr="00B41A1B">
        <w:rPr>
          <w:rFonts w:cs="Arial"/>
          <w:iCs/>
          <w:lang w:val="uk-UA"/>
        </w:rPr>
        <w:t xml:space="preserve">активно залучалася до процесу мобілізації ідей проектів, котрі оцінювалися і групувалися у тематичні програми відповідно до принципів синергії та взаємодоповнюваності. План також був пристосований під наявні </w:t>
      </w:r>
      <w:r w:rsidR="00956B7A" w:rsidRPr="00B41A1B">
        <w:rPr>
          <w:rFonts w:cs="Arial"/>
          <w:iCs/>
          <w:lang w:val="uk-UA"/>
        </w:rPr>
        <w:t xml:space="preserve">і потенційні </w:t>
      </w:r>
      <w:r w:rsidRPr="00B41A1B">
        <w:rPr>
          <w:rFonts w:cs="Arial"/>
          <w:iCs/>
          <w:lang w:val="uk-UA"/>
        </w:rPr>
        <w:t>фінансові ресурси</w:t>
      </w:r>
      <w:r w:rsidR="00956B7A" w:rsidRPr="00B41A1B">
        <w:rPr>
          <w:rFonts w:cs="Arial"/>
          <w:iCs/>
          <w:lang w:val="uk-UA"/>
        </w:rPr>
        <w:t>,</w:t>
      </w:r>
      <w:r w:rsidRPr="00B41A1B">
        <w:rPr>
          <w:rFonts w:cs="Arial"/>
          <w:iCs/>
          <w:lang w:val="uk-UA"/>
        </w:rPr>
        <w:t xml:space="preserve"> </w:t>
      </w:r>
      <w:r w:rsidR="00956B7A" w:rsidRPr="00B41A1B">
        <w:rPr>
          <w:rFonts w:cs="Arial"/>
          <w:iCs/>
          <w:lang w:val="uk-UA"/>
        </w:rPr>
        <w:t>спро</w:t>
      </w:r>
      <w:r w:rsidRPr="00B41A1B">
        <w:rPr>
          <w:rFonts w:cs="Arial"/>
          <w:iCs/>
          <w:lang w:val="uk-UA"/>
        </w:rPr>
        <w:t>мож</w:t>
      </w:r>
      <w:r w:rsidR="00956B7A" w:rsidRPr="00B41A1B">
        <w:rPr>
          <w:rFonts w:cs="Arial"/>
          <w:iCs/>
          <w:lang w:val="uk-UA"/>
        </w:rPr>
        <w:t>ні</w:t>
      </w:r>
      <w:r w:rsidRPr="00B41A1B">
        <w:rPr>
          <w:rFonts w:cs="Arial"/>
          <w:iCs/>
          <w:lang w:val="uk-UA"/>
        </w:rPr>
        <w:t>ст</w:t>
      </w:r>
      <w:r w:rsidR="00956B7A" w:rsidRPr="00B41A1B">
        <w:rPr>
          <w:rFonts w:cs="Arial"/>
          <w:iCs/>
          <w:lang w:val="uk-UA"/>
        </w:rPr>
        <w:t>ь</w:t>
      </w:r>
      <w:r w:rsidRPr="00B41A1B">
        <w:rPr>
          <w:rFonts w:cs="Arial"/>
          <w:iCs/>
          <w:lang w:val="uk-UA"/>
        </w:rPr>
        <w:t xml:space="preserve"> </w:t>
      </w:r>
      <w:r w:rsidR="00956B7A" w:rsidRPr="00B41A1B">
        <w:rPr>
          <w:rFonts w:cs="Arial"/>
          <w:iCs/>
          <w:lang w:val="uk-UA"/>
        </w:rPr>
        <w:t xml:space="preserve">їх </w:t>
      </w:r>
      <w:r w:rsidRPr="00B41A1B">
        <w:rPr>
          <w:rFonts w:cs="Arial"/>
          <w:iCs/>
          <w:lang w:val="uk-UA"/>
        </w:rPr>
        <w:t>реалізації і розроблений так, щоб забезпечити узгодження зі Стратегічними цілями Стратегії, Державної стратегії регіонального розвитку України на період до 202</w:t>
      </w:r>
      <w:r w:rsidR="00EB6BC8">
        <w:rPr>
          <w:rFonts w:cs="Arial"/>
          <w:iCs/>
          <w:lang w:val="uk-UA"/>
        </w:rPr>
        <w:t>7</w:t>
      </w:r>
      <w:r w:rsidRPr="00B41A1B">
        <w:rPr>
          <w:rFonts w:cs="Arial"/>
          <w:iCs/>
          <w:lang w:val="uk-UA"/>
        </w:rPr>
        <w:t xml:space="preserve"> року</w:t>
      </w:r>
      <w:r w:rsidR="00BC27A5" w:rsidRPr="00B41A1B">
        <w:rPr>
          <w:rFonts w:cs="Arial"/>
          <w:iCs/>
          <w:lang w:val="uk-UA"/>
        </w:rPr>
        <w:t xml:space="preserve">, Стратегією розвитку </w:t>
      </w:r>
      <w:r w:rsidR="00EB6BC8">
        <w:rPr>
          <w:rFonts w:cs="Arial"/>
          <w:iCs/>
          <w:lang w:val="uk-UA"/>
        </w:rPr>
        <w:t>Льв</w:t>
      </w:r>
      <w:r w:rsidR="00BC27A5" w:rsidRPr="00B41A1B">
        <w:rPr>
          <w:rFonts w:cs="Arial"/>
          <w:iCs/>
          <w:lang w:val="uk-UA"/>
        </w:rPr>
        <w:t>івської області до 202</w:t>
      </w:r>
      <w:r w:rsidR="00EB6BC8">
        <w:rPr>
          <w:rFonts w:cs="Arial"/>
          <w:iCs/>
          <w:lang w:val="uk-UA"/>
        </w:rPr>
        <w:t>7</w:t>
      </w:r>
      <w:r w:rsidR="00BC27A5" w:rsidRPr="00B41A1B">
        <w:rPr>
          <w:rFonts w:cs="Arial"/>
          <w:iCs/>
          <w:lang w:val="uk-UA"/>
        </w:rPr>
        <w:t xml:space="preserve"> року</w:t>
      </w:r>
      <w:r w:rsidRPr="00B41A1B">
        <w:rPr>
          <w:rFonts w:cs="Arial"/>
          <w:iCs/>
          <w:lang w:val="uk-UA"/>
        </w:rPr>
        <w:t xml:space="preserve"> та іншими важливими аспектами розвитку.</w:t>
      </w:r>
    </w:p>
    <w:p w:rsidR="00CD4B92" w:rsidRPr="00B41A1B" w:rsidRDefault="00CD4B92" w:rsidP="00AB7E88">
      <w:pPr>
        <w:pStyle w:val="af1"/>
        <w:spacing w:before="120"/>
        <w:rPr>
          <w:rFonts w:cs="Arial"/>
          <w:iCs/>
          <w:lang w:val="uk-UA"/>
        </w:rPr>
      </w:pPr>
      <w:r w:rsidRPr="00B41A1B">
        <w:rPr>
          <w:rFonts w:cs="Arial"/>
          <w:iCs/>
          <w:lang w:val="uk-UA"/>
        </w:rPr>
        <w:t xml:space="preserve">Особлива увага зосереджена </w:t>
      </w:r>
      <w:r w:rsidR="00AB3EED" w:rsidRPr="00B41A1B">
        <w:rPr>
          <w:rFonts w:cs="Arial"/>
          <w:iCs/>
          <w:lang w:val="uk-UA"/>
        </w:rPr>
        <w:t>на виявленні та стимулюванні</w:t>
      </w:r>
      <w:r w:rsidRPr="00B41A1B">
        <w:rPr>
          <w:rFonts w:cs="Arial"/>
          <w:iCs/>
          <w:lang w:val="uk-UA"/>
        </w:rPr>
        <w:t xml:space="preserve"> економічного </w:t>
      </w:r>
      <w:r w:rsidR="00AB3EED" w:rsidRPr="00B41A1B">
        <w:rPr>
          <w:rFonts w:cs="Arial"/>
          <w:iCs/>
          <w:lang w:val="uk-UA"/>
        </w:rPr>
        <w:t>з</w:t>
      </w:r>
      <w:r w:rsidRPr="00B41A1B">
        <w:rPr>
          <w:rFonts w:cs="Arial"/>
          <w:iCs/>
          <w:lang w:val="uk-UA"/>
        </w:rPr>
        <w:t>рост</w:t>
      </w:r>
      <w:r w:rsidR="00AB3EED" w:rsidRPr="00B41A1B">
        <w:rPr>
          <w:rFonts w:cs="Arial"/>
          <w:iCs/>
          <w:lang w:val="uk-UA"/>
        </w:rPr>
        <w:t>ання</w:t>
      </w:r>
      <w:r w:rsidRPr="00B41A1B">
        <w:rPr>
          <w:rFonts w:cs="Arial"/>
          <w:iCs/>
          <w:lang w:val="uk-UA"/>
        </w:rPr>
        <w:t xml:space="preserve"> та підвищення якості життя. Програми Плану реалізації повністю співпадають зі стратегічними </w:t>
      </w:r>
      <w:r w:rsidR="00013F6C">
        <w:rPr>
          <w:rFonts w:cs="Arial"/>
          <w:iCs/>
          <w:lang w:val="uk-UA"/>
        </w:rPr>
        <w:t>цілями</w:t>
      </w:r>
      <w:r w:rsidR="00AB7E88">
        <w:rPr>
          <w:rFonts w:cs="Arial"/>
          <w:iCs/>
          <w:lang w:val="uk-UA"/>
        </w:rPr>
        <w:t xml:space="preserve"> розвитку, визначеними у </w:t>
      </w:r>
      <w:r w:rsidRPr="00B41A1B">
        <w:rPr>
          <w:rFonts w:cs="Arial"/>
          <w:iCs/>
          <w:lang w:val="uk-UA"/>
        </w:rPr>
        <w:t>Стратегії:</w:t>
      </w:r>
    </w:p>
    <w:p w:rsidR="00CD4B92" w:rsidRPr="00DB2F8D" w:rsidRDefault="00CD4B92" w:rsidP="00AB3EED">
      <w:pPr>
        <w:pStyle w:val="a"/>
        <w:ind w:left="567" w:hanging="567"/>
        <w:rPr>
          <w:iCs/>
          <w:lang w:val="uk-UA"/>
        </w:rPr>
      </w:pPr>
      <w:r w:rsidRPr="00B41A1B">
        <w:rPr>
          <w:iCs/>
          <w:lang w:val="uk-UA"/>
        </w:rPr>
        <w:t>Стратегічн</w:t>
      </w:r>
      <w:r w:rsidR="00013F6C">
        <w:rPr>
          <w:iCs/>
          <w:lang w:val="uk-UA"/>
        </w:rPr>
        <w:t>а</w:t>
      </w:r>
      <w:r w:rsidR="00AB7E88">
        <w:rPr>
          <w:iCs/>
          <w:lang w:val="uk-UA"/>
        </w:rPr>
        <w:t xml:space="preserve"> </w:t>
      </w:r>
      <w:r w:rsidR="00013F6C">
        <w:rPr>
          <w:iCs/>
          <w:lang w:val="uk-UA"/>
        </w:rPr>
        <w:t>ціль</w:t>
      </w:r>
      <w:r w:rsidRPr="00B41A1B">
        <w:rPr>
          <w:iCs/>
          <w:lang w:val="uk-UA"/>
        </w:rPr>
        <w:t xml:space="preserve"> </w:t>
      </w:r>
      <w:r w:rsidR="00EB6BC8">
        <w:rPr>
          <w:iCs/>
          <w:lang w:val="uk-UA"/>
        </w:rPr>
        <w:t>1</w:t>
      </w:r>
      <w:r w:rsidRPr="00B41A1B">
        <w:rPr>
          <w:iCs/>
          <w:lang w:val="uk-UA"/>
        </w:rPr>
        <w:t>:</w:t>
      </w:r>
      <w:r w:rsidR="001C25A3" w:rsidRPr="00B41A1B">
        <w:rPr>
          <w:iCs/>
          <w:lang w:val="uk-UA"/>
        </w:rPr>
        <w:t xml:space="preserve"> </w:t>
      </w:r>
      <w:r w:rsidR="00DB2F8D" w:rsidRPr="00DB2F8D">
        <w:rPr>
          <w:lang w:val="uk-UA"/>
        </w:rPr>
        <w:t>Підсилення економічного потенціалу громади</w:t>
      </w:r>
      <w:r w:rsidR="001D04D8" w:rsidRPr="00DB2F8D">
        <w:rPr>
          <w:iCs/>
          <w:lang w:val="uk-UA"/>
        </w:rPr>
        <w:t>.</w:t>
      </w:r>
    </w:p>
    <w:p w:rsidR="00CD4B92" w:rsidRPr="00DB2F8D" w:rsidRDefault="00622559" w:rsidP="00622559">
      <w:pPr>
        <w:pStyle w:val="a"/>
        <w:ind w:left="567" w:hanging="567"/>
        <w:rPr>
          <w:iCs/>
          <w:lang w:val="uk-UA"/>
        </w:rPr>
      </w:pPr>
      <w:r w:rsidRPr="00DB2F8D">
        <w:rPr>
          <w:iCs/>
          <w:lang w:val="uk-UA"/>
        </w:rPr>
        <w:t>Стратегічн</w:t>
      </w:r>
      <w:r w:rsidR="00013F6C">
        <w:rPr>
          <w:iCs/>
          <w:lang w:val="uk-UA"/>
        </w:rPr>
        <w:t>а</w:t>
      </w:r>
      <w:r w:rsidRPr="00DB2F8D">
        <w:rPr>
          <w:iCs/>
          <w:lang w:val="uk-UA"/>
        </w:rPr>
        <w:t xml:space="preserve"> </w:t>
      </w:r>
      <w:r w:rsidR="00013F6C">
        <w:rPr>
          <w:iCs/>
          <w:lang w:val="uk-UA"/>
        </w:rPr>
        <w:t>ціль</w:t>
      </w:r>
      <w:r w:rsidRPr="00DB2F8D">
        <w:rPr>
          <w:iCs/>
          <w:lang w:val="uk-UA"/>
        </w:rPr>
        <w:t xml:space="preserve"> </w:t>
      </w:r>
      <w:r w:rsidR="00DB2F8D" w:rsidRPr="00DB2F8D">
        <w:rPr>
          <w:iCs/>
          <w:lang w:val="uk-UA"/>
        </w:rPr>
        <w:t>2</w:t>
      </w:r>
      <w:r w:rsidR="00CD4B92" w:rsidRPr="00DB2F8D">
        <w:rPr>
          <w:iCs/>
          <w:lang w:val="uk-UA"/>
        </w:rPr>
        <w:t xml:space="preserve">: </w:t>
      </w:r>
      <w:r w:rsidR="00DB2F8D" w:rsidRPr="00DB2F8D">
        <w:rPr>
          <w:lang w:val="uk-UA"/>
        </w:rPr>
        <w:t>Покращання життєвого середовища громади.</w:t>
      </w:r>
    </w:p>
    <w:p w:rsidR="00CD4B92" w:rsidRDefault="00CD4B92" w:rsidP="00FB6314">
      <w:pPr>
        <w:pStyle w:val="af1"/>
        <w:spacing w:before="120" w:after="120"/>
        <w:rPr>
          <w:rFonts w:cs="Arial"/>
          <w:iCs/>
          <w:lang w:val="uk-UA"/>
        </w:rPr>
      </w:pPr>
      <w:r w:rsidRPr="00B41A1B">
        <w:rPr>
          <w:rFonts w:cs="Arial"/>
          <w:lang w:val="uk-UA"/>
        </w:rPr>
        <w:t xml:space="preserve">Стратегічні </w:t>
      </w:r>
      <w:r w:rsidR="00622559">
        <w:rPr>
          <w:rFonts w:cs="Arial"/>
          <w:lang w:val="uk-UA"/>
        </w:rPr>
        <w:t>цілі</w:t>
      </w:r>
      <w:r w:rsidRPr="00B41A1B">
        <w:rPr>
          <w:rFonts w:cs="Arial"/>
          <w:lang w:val="uk-UA"/>
        </w:rPr>
        <w:t xml:space="preserve"> є загальними, тому вони залишаються релевантними після завершення першого програмного циклу, виробленого в цьому Плані реалізації. </w:t>
      </w:r>
      <w:r w:rsidRPr="00B41A1B">
        <w:rPr>
          <w:rFonts w:cs="Arial"/>
          <w:iCs/>
          <w:lang w:val="uk-UA"/>
        </w:rPr>
        <w:t>На операційному рівні, кож</w:t>
      </w:r>
      <w:r w:rsidR="00622559">
        <w:rPr>
          <w:rFonts w:cs="Arial"/>
          <w:iCs/>
          <w:lang w:val="uk-UA"/>
        </w:rPr>
        <w:t>ен</w:t>
      </w:r>
      <w:r w:rsidRPr="00B41A1B">
        <w:rPr>
          <w:rFonts w:cs="Arial"/>
          <w:iCs/>
          <w:lang w:val="uk-UA"/>
        </w:rPr>
        <w:t xml:space="preserve"> з </w:t>
      </w:r>
      <w:r w:rsidR="00622559">
        <w:rPr>
          <w:rFonts w:cs="Arial"/>
          <w:iCs/>
          <w:lang w:val="uk-UA"/>
        </w:rPr>
        <w:t>них</w:t>
      </w:r>
      <w:r w:rsidRPr="00B41A1B">
        <w:rPr>
          <w:rFonts w:cs="Arial"/>
          <w:iCs/>
          <w:lang w:val="uk-UA"/>
        </w:rPr>
        <w:t xml:space="preserve"> складається з кількох </w:t>
      </w:r>
      <w:r w:rsidR="00622559">
        <w:rPr>
          <w:rFonts w:cs="Arial"/>
          <w:iCs/>
          <w:lang w:val="uk-UA"/>
        </w:rPr>
        <w:t>стратегічних і оперативних</w:t>
      </w:r>
      <w:r w:rsidRPr="00B41A1B">
        <w:rPr>
          <w:rFonts w:cs="Arial"/>
          <w:iCs/>
          <w:lang w:val="uk-UA"/>
        </w:rPr>
        <w:t xml:space="preserve"> цілей.</w:t>
      </w:r>
    </w:p>
    <w:p w:rsidR="00B41A1B" w:rsidRDefault="00B41A1B" w:rsidP="00622559">
      <w:pPr>
        <w:pStyle w:val="af1"/>
        <w:spacing w:before="120" w:after="120"/>
        <w:rPr>
          <w:rFonts w:cs="Arial"/>
          <w:iCs/>
          <w:lang w:val="uk-UA"/>
        </w:rPr>
      </w:pPr>
      <w:r w:rsidRPr="00B41A1B">
        <w:rPr>
          <w:rFonts w:cs="Arial"/>
          <w:iCs/>
          <w:lang w:val="uk-UA"/>
        </w:rPr>
        <w:t>Вибір опера</w:t>
      </w:r>
      <w:r w:rsidR="00622559">
        <w:rPr>
          <w:rFonts w:cs="Arial"/>
          <w:iCs/>
          <w:lang w:val="uk-UA"/>
        </w:rPr>
        <w:t>тивних</w:t>
      </w:r>
      <w:r w:rsidRPr="00B41A1B">
        <w:rPr>
          <w:rFonts w:cs="Arial"/>
          <w:iCs/>
          <w:lang w:val="uk-UA"/>
        </w:rPr>
        <w:t xml:space="preserve"> цілей ґрунтувався на місцевих порівняльних перевагах і дієвому використані визначених можливостей розвитку </w:t>
      </w:r>
      <w:r w:rsidR="00622559">
        <w:rPr>
          <w:rFonts w:cs="Arial"/>
          <w:iCs/>
          <w:lang w:val="uk-UA"/>
        </w:rPr>
        <w:t>для</w:t>
      </w:r>
      <w:r w:rsidRPr="00B41A1B">
        <w:rPr>
          <w:rFonts w:cs="Arial"/>
          <w:iCs/>
          <w:lang w:val="uk-UA"/>
        </w:rPr>
        <w:t xml:space="preserve"> скорочення слабких сторін і проблем розвитку, а також пом’якшення ризиків.</w:t>
      </w:r>
    </w:p>
    <w:p w:rsidR="00DB2F8D" w:rsidRPr="00B41A1B" w:rsidRDefault="00DB2F8D" w:rsidP="00622559">
      <w:pPr>
        <w:pStyle w:val="af1"/>
        <w:spacing w:before="120" w:after="120"/>
        <w:rPr>
          <w:rFonts w:cs="Arial"/>
          <w:iCs/>
          <w:lang w:val="uk-UA"/>
        </w:rPr>
      </w:pPr>
    </w:p>
    <w:tbl>
      <w:tblPr>
        <w:tblStyle w:val="38"/>
        <w:tblW w:w="9752"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ook w:val="04A0" w:firstRow="1" w:lastRow="0" w:firstColumn="1" w:lastColumn="0" w:noHBand="0" w:noVBand="1"/>
      </w:tblPr>
      <w:tblGrid>
        <w:gridCol w:w="4791"/>
        <w:gridCol w:w="4961"/>
      </w:tblGrid>
      <w:tr w:rsidR="00DB2F8D" w:rsidRPr="00B41A1B" w:rsidTr="00DB2F8D">
        <w:tc>
          <w:tcPr>
            <w:tcW w:w="9752" w:type="dxa"/>
            <w:gridSpan w:val="2"/>
            <w:shd w:val="clear" w:color="auto" w:fill="9EB7BC"/>
            <w:vAlign w:val="center"/>
          </w:tcPr>
          <w:p w:rsidR="00DB2F8D" w:rsidRPr="00B41A1B" w:rsidRDefault="00DB2F8D" w:rsidP="00DB2F8D">
            <w:pPr>
              <w:spacing w:before="20" w:after="20"/>
              <w:jc w:val="center"/>
              <w:rPr>
                <w:rFonts w:cs="Arial"/>
                <w:b/>
                <w:bCs/>
                <w:sz w:val="20"/>
                <w:szCs w:val="20"/>
                <w:lang w:eastAsia="en-US"/>
              </w:rPr>
            </w:pPr>
            <w:r w:rsidRPr="00DB2F8D">
              <w:rPr>
                <w:rFonts w:cs="Arial"/>
                <w:b/>
                <w:bCs/>
                <w:szCs w:val="20"/>
                <w:lang w:eastAsia="en-US"/>
              </w:rPr>
              <w:lastRenderedPageBreak/>
              <w:t>Стратегічні цілі</w:t>
            </w:r>
          </w:p>
        </w:tc>
      </w:tr>
      <w:tr w:rsidR="00DB2F8D" w:rsidRPr="00B41A1B" w:rsidTr="00DB2F8D">
        <w:tc>
          <w:tcPr>
            <w:tcW w:w="4791" w:type="dxa"/>
          </w:tcPr>
          <w:p w:rsidR="00DB2F8D" w:rsidRPr="00DB2F8D" w:rsidRDefault="00DB2F8D" w:rsidP="00E21E5A">
            <w:pPr>
              <w:spacing w:before="20" w:after="20"/>
              <w:rPr>
                <w:rFonts w:cs="Arial"/>
                <w:iCs/>
                <w:sz w:val="20"/>
                <w:szCs w:val="20"/>
              </w:rPr>
            </w:pPr>
            <w:r w:rsidRPr="00DB2F8D">
              <w:rPr>
                <w:rFonts w:cs="Arial"/>
                <w:szCs w:val="22"/>
                <w:lang w:eastAsia="en-US"/>
              </w:rPr>
              <w:t>СЦ 1. Підсилення економічного потенціалу громади</w:t>
            </w:r>
          </w:p>
        </w:tc>
        <w:tc>
          <w:tcPr>
            <w:tcW w:w="4961" w:type="dxa"/>
          </w:tcPr>
          <w:p w:rsidR="00DB2F8D" w:rsidRPr="00DB2F8D" w:rsidRDefault="00DB2F8D" w:rsidP="00E21E5A">
            <w:pPr>
              <w:tabs>
                <w:tab w:val="left" w:pos="325"/>
              </w:tabs>
              <w:spacing w:before="20" w:after="20"/>
              <w:rPr>
                <w:rFonts w:cs="Arial"/>
                <w:sz w:val="20"/>
                <w:szCs w:val="20"/>
                <w:lang w:eastAsia="en-US"/>
              </w:rPr>
            </w:pPr>
            <w:r w:rsidRPr="00DB2F8D">
              <w:rPr>
                <w:rFonts w:cs="Arial"/>
                <w:szCs w:val="22"/>
                <w:lang w:eastAsia="en-US"/>
              </w:rPr>
              <w:t>СЦ 2. Покращання життєвого середовища громади</w:t>
            </w:r>
          </w:p>
        </w:tc>
      </w:tr>
      <w:tr w:rsidR="00DB2F8D" w:rsidRPr="00B41A1B" w:rsidTr="00DB2F8D">
        <w:tc>
          <w:tcPr>
            <w:tcW w:w="9752" w:type="dxa"/>
            <w:gridSpan w:val="2"/>
            <w:shd w:val="clear" w:color="auto" w:fill="9EB7BC"/>
            <w:vAlign w:val="center"/>
          </w:tcPr>
          <w:p w:rsidR="00DB2F8D" w:rsidRPr="00B41A1B" w:rsidRDefault="00DB2F8D" w:rsidP="00E21E5A">
            <w:pPr>
              <w:spacing w:before="20" w:after="20"/>
              <w:jc w:val="center"/>
              <w:rPr>
                <w:rFonts w:cs="Arial"/>
                <w:b/>
                <w:bCs/>
                <w:sz w:val="20"/>
                <w:szCs w:val="20"/>
                <w:lang w:eastAsia="en-US"/>
              </w:rPr>
            </w:pPr>
            <w:r w:rsidRPr="00DB2F8D">
              <w:rPr>
                <w:rFonts w:cs="Arial"/>
                <w:b/>
                <w:bCs/>
                <w:szCs w:val="20"/>
                <w:lang w:eastAsia="en-US"/>
              </w:rPr>
              <w:t>Операційні цілі</w:t>
            </w:r>
          </w:p>
        </w:tc>
      </w:tr>
      <w:tr w:rsidR="00DB2F8D" w:rsidRPr="00B41A1B" w:rsidTr="00DB2F8D">
        <w:tc>
          <w:tcPr>
            <w:tcW w:w="4791" w:type="dxa"/>
          </w:tcPr>
          <w:p w:rsidR="00DB2F8D" w:rsidRDefault="00DB2F8D" w:rsidP="00E21E5A">
            <w:pPr>
              <w:tabs>
                <w:tab w:val="left" w:pos="372"/>
              </w:tabs>
              <w:spacing w:before="20" w:after="20"/>
              <w:rPr>
                <w:rFonts w:cs="Arial"/>
                <w:iCs/>
                <w:sz w:val="20"/>
                <w:szCs w:val="20"/>
                <w:lang w:eastAsia="en-US"/>
              </w:rPr>
            </w:pPr>
            <w:r w:rsidRPr="00BD2CCD">
              <w:rPr>
                <w:rFonts w:cs="Arial"/>
                <w:szCs w:val="22"/>
                <w:lang w:eastAsia="en-US"/>
              </w:rPr>
              <w:t>ОЦ 1.1. Підвищення інвестиційної привабливості громади</w:t>
            </w:r>
            <w:r w:rsidRPr="00B41A1B">
              <w:rPr>
                <w:rFonts w:cs="Arial"/>
                <w:iCs/>
                <w:sz w:val="20"/>
                <w:szCs w:val="20"/>
                <w:lang w:eastAsia="en-US"/>
              </w:rPr>
              <w:t xml:space="preserve"> </w:t>
            </w:r>
          </w:p>
          <w:p w:rsidR="00DB2F8D" w:rsidRDefault="00DB2F8D" w:rsidP="00DB72DE">
            <w:pPr>
              <w:tabs>
                <w:tab w:val="left" w:pos="372"/>
              </w:tabs>
              <w:spacing w:before="20" w:after="20"/>
              <w:rPr>
                <w:rFonts w:cs="Arial"/>
                <w:iCs/>
                <w:sz w:val="20"/>
                <w:szCs w:val="20"/>
                <w:lang w:eastAsia="en-US"/>
              </w:rPr>
            </w:pPr>
            <w:r w:rsidRPr="00BD2CCD">
              <w:rPr>
                <w:rFonts w:cs="Arial"/>
                <w:szCs w:val="22"/>
                <w:lang w:eastAsia="en-US"/>
              </w:rPr>
              <w:t>ОЦ 1.2. Розвиток малого і середнього підприємництва</w:t>
            </w:r>
            <w:r w:rsidRPr="00B41A1B">
              <w:rPr>
                <w:rFonts w:cs="Arial"/>
                <w:iCs/>
                <w:sz w:val="20"/>
                <w:szCs w:val="20"/>
                <w:lang w:eastAsia="en-US"/>
              </w:rPr>
              <w:t xml:space="preserve"> </w:t>
            </w:r>
          </w:p>
          <w:p w:rsidR="00DB2F8D" w:rsidRDefault="00DB2F8D" w:rsidP="00DB72DE">
            <w:pPr>
              <w:tabs>
                <w:tab w:val="left" w:pos="372"/>
              </w:tabs>
              <w:spacing w:before="20" w:after="20"/>
              <w:rPr>
                <w:rFonts w:cs="Arial"/>
                <w:szCs w:val="22"/>
                <w:lang w:eastAsia="en-US"/>
              </w:rPr>
            </w:pPr>
            <w:r w:rsidRPr="00BD2CCD">
              <w:rPr>
                <w:rFonts w:cs="Arial"/>
                <w:szCs w:val="22"/>
                <w:lang w:eastAsia="en-US"/>
              </w:rPr>
              <w:t>ОЦ 1.3. Розвиток туристичного потенціалу</w:t>
            </w:r>
          </w:p>
          <w:p w:rsidR="00DB2F8D" w:rsidRPr="00DB2F8D" w:rsidRDefault="00DB2F8D" w:rsidP="00DB72DE">
            <w:pPr>
              <w:tabs>
                <w:tab w:val="left" w:pos="372"/>
              </w:tabs>
              <w:spacing w:before="20" w:after="20"/>
              <w:rPr>
                <w:rFonts w:cs="Arial"/>
                <w:szCs w:val="22"/>
                <w:lang w:eastAsia="en-US"/>
              </w:rPr>
            </w:pPr>
            <w:r w:rsidRPr="00BD2CCD">
              <w:rPr>
                <w:rFonts w:cs="Arial"/>
                <w:szCs w:val="22"/>
                <w:lang w:eastAsia="en-US"/>
              </w:rPr>
              <w:t>ОЦ 1.4. Підвищення управлінського потенціалу громади</w:t>
            </w:r>
          </w:p>
        </w:tc>
        <w:tc>
          <w:tcPr>
            <w:tcW w:w="4961" w:type="dxa"/>
          </w:tcPr>
          <w:p w:rsidR="00DB2F8D" w:rsidRDefault="00DB2F8D" w:rsidP="00E21E5A">
            <w:pPr>
              <w:tabs>
                <w:tab w:val="left" w:pos="372"/>
              </w:tabs>
              <w:spacing w:before="20" w:after="20"/>
              <w:rPr>
                <w:rFonts w:cs="Arial"/>
                <w:iCs/>
                <w:sz w:val="20"/>
                <w:szCs w:val="20"/>
                <w:lang w:eastAsia="en-US"/>
              </w:rPr>
            </w:pPr>
            <w:r w:rsidRPr="00BD2CCD">
              <w:rPr>
                <w:rFonts w:cs="Arial"/>
                <w:szCs w:val="22"/>
                <w:lang w:eastAsia="en-US"/>
              </w:rPr>
              <w:t>ОЦ 2.1. Вдосконалення інженерної, дорожньої, екологічної інфраструктури та благоустрою</w:t>
            </w:r>
            <w:r w:rsidRPr="00B41A1B">
              <w:rPr>
                <w:rFonts w:cs="Arial"/>
                <w:iCs/>
                <w:sz w:val="20"/>
                <w:szCs w:val="20"/>
                <w:lang w:eastAsia="en-US"/>
              </w:rPr>
              <w:t xml:space="preserve"> </w:t>
            </w:r>
          </w:p>
          <w:p w:rsidR="00DB2F8D" w:rsidRDefault="00DB2F8D" w:rsidP="00E21E5A">
            <w:pPr>
              <w:tabs>
                <w:tab w:val="left" w:pos="372"/>
              </w:tabs>
              <w:spacing w:before="20" w:after="20"/>
              <w:rPr>
                <w:rFonts w:cs="Arial"/>
                <w:iCs/>
                <w:sz w:val="20"/>
                <w:szCs w:val="20"/>
                <w:lang w:eastAsia="en-US"/>
              </w:rPr>
            </w:pPr>
            <w:r w:rsidRPr="00BD2CCD">
              <w:rPr>
                <w:rFonts w:cs="Arial"/>
                <w:szCs w:val="22"/>
                <w:lang w:eastAsia="en-US"/>
              </w:rPr>
              <w:t>ОЦ 2.2. Покращання якості соціальних та адміністративних послуг</w:t>
            </w:r>
            <w:r w:rsidRPr="00B41A1B">
              <w:rPr>
                <w:rFonts w:cs="Arial"/>
                <w:iCs/>
                <w:sz w:val="20"/>
                <w:szCs w:val="20"/>
                <w:lang w:eastAsia="en-US"/>
              </w:rPr>
              <w:t xml:space="preserve"> </w:t>
            </w:r>
          </w:p>
          <w:p w:rsidR="00DB2F8D" w:rsidRPr="00B41A1B" w:rsidRDefault="00DB2F8D" w:rsidP="00E21E5A">
            <w:pPr>
              <w:tabs>
                <w:tab w:val="left" w:pos="372"/>
              </w:tabs>
              <w:spacing w:before="20" w:after="20"/>
              <w:rPr>
                <w:rFonts w:cs="Arial"/>
                <w:iCs/>
                <w:sz w:val="20"/>
                <w:szCs w:val="20"/>
                <w:lang w:eastAsia="en-US"/>
              </w:rPr>
            </w:pPr>
            <w:r w:rsidRPr="00BD2CCD">
              <w:rPr>
                <w:rFonts w:cs="Arial"/>
                <w:szCs w:val="22"/>
                <w:lang w:eastAsia="en-US"/>
              </w:rPr>
              <w:t xml:space="preserve">ОЦ 2.3. </w:t>
            </w:r>
            <w:r w:rsidR="001943CC">
              <w:rPr>
                <w:rFonts w:cs="Arial"/>
                <w:szCs w:val="22"/>
                <w:lang w:eastAsia="en-US"/>
              </w:rPr>
              <w:t>Підсилення згуртованості</w:t>
            </w:r>
            <w:r w:rsidR="001943CC">
              <w:rPr>
                <w:rFonts w:cs="Arial"/>
                <w:szCs w:val="22"/>
                <w:lang w:val="ru-RU" w:eastAsia="en-US"/>
              </w:rPr>
              <w:t xml:space="preserve"> </w:t>
            </w:r>
            <w:r w:rsidRPr="00BD2CCD">
              <w:rPr>
                <w:rFonts w:cs="Arial"/>
                <w:szCs w:val="22"/>
                <w:lang w:eastAsia="en-US"/>
              </w:rPr>
              <w:t>громади</w:t>
            </w:r>
          </w:p>
        </w:tc>
      </w:tr>
    </w:tbl>
    <w:p w:rsidR="00CD4B92" w:rsidRPr="00B41A1B" w:rsidRDefault="00CD4B92" w:rsidP="00CD4B92">
      <w:pPr>
        <w:pStyle w:val="af1"/>
        <w:spacing w:before="120"/>
        <w:rPr>
          <w:rFonts w:cs="Arial"/>
          <w:lang w:val="uk-UA"/>
        </w:rPr>
      </w:pPr>
      <w:r w:rsidRPr="00B41A1B">
        <w:rPr>
          <w:rFonts w:cs="Arial"/>
          <w:lang w:val="uk-UA"/>
        </w:rPr>
        <w:t xml:space="preserve">Принципи сталого розвитку включені в усі компоненти цього Плану реалізації. Сталість вимагає інтеграції та балансування економічних, </w:t>
      </w:r>
      <w:r w:rsidR="003F2F4D" w:rsidRPr="00B41A1B">
        <w:rPr>
          <w:rFonts w:cs="Arial"/>
          <w:lang w:val="uk-UA"/>
        </w:rPr>
        <w:t>інфраструктурних</w:t>
      </w:r>
      <w:r w:rsidRPr="00B41A1B">
        <w:rPr>
          <w:rFonts w:cs="Arial"/>
          <w:lang w:val="uk-UA"/>
        </w:rPr>
        <w:t xml:space="preserve">, </w:t>
      </w:r>
      <w:r w:rsidR="00DB72DE" w:rsidRPr="00B41A1B">
        <w:rPr>
          <w:rFonts w:cs="Arial"/>
          <w:lang w:val="uk-UA"/>
        </w:rPr>
        <w:t>соціальних і екологічних цілей.</w:t>
      </w:r>
    </w:p>
    <w:p w:rsidR="00CD4B92" w:rsidRPr="00B41A1B" w:rsidRDefault="00CD4B92" w:rsidP="00CD4B92">
      <w:pPr>
        <w:pStyle w:val="af1"/>
        <w:spacing w:before="120"/>
        <w:rPr>
          <w:rFonts w:cs="Arial"/>
          <w:lang w:val="uk-UA"/>
        </w:rPr>
      </w:pPr>
      <w:r w:rsidRPr="00B41A1B">
        <w:rPr>
          <w:rFonts w:cs="Arial"/>
          <w:lang w:val="uk-UA"/>
        </w:rPr>
        <w:t xml:space="preserve">Розробка Стратегії </w:t>
      </w:r>
      <w:r w:rsidR="00622559">
        <w:rPr>
          <w:rFonts w:cs="Arial"/>
          <w:lang w:val="uk-UA"/>
        </w:rPr>
        <w:t>та</w:t>
      </w:r>
      <w:r w:rsidRPr="00B41A1B">
        <w:rPr>
          <w:rFonts w:cs="Arial"/>
          <w:lang w:val="uk-UA"/>
        </w:rPr>
        <w:t xml:space="preserve"> Плану </w:t>
      </w:r>
      <w:r w:rsidR="00622559">
        <w:rPr>
          <w:rFonts w:cs="Arial"/>
          <w:lang w:val="uk-UA"/>
        </w:rPr>
        <w:t xml:space="preserve">її </w:t>
      </w:r>
      <w:r w:rsidRPr="00B41A1B">
        <w:rPr>
          <w:rFonts w:cs="Arial"/>
          <w:lang w:val="uk-UA"/>
        </w:rPr>
        <w:t xml:space="preserve">реалізації, які відбувались через залучення широкого кола суб’єктів розвитку </w:t>
      </w:r>
      <w:r w:rsidR="00DB2F8D">
        <w:rPr>
          <w:rFonts w:cs="Arial"/>
          <w:lang w:val="uk-UA"/>
        </w:rPr>
        <w:t>громади</w:t>
      </w:r>
      <w:r w:rsidR="00CD1736" w:rsidRPr="00B41A1B">
        <w:rPr>
          <w:rFonts w:cs="Arial"/>
          <w:lang w:val="uk-UA"/>
        </w:rPr>
        <w:t>,</w:t>
      </w:r>
      <w:r w:rsidRPr="00B41A1B">
        <w:rPr>
          <w:rFonts w:cs="Arial"/>
          <w:lang w:val="uk-UA"/>
        </w:rPr>
        <w:t xml:space="preserve"> є самостійним важливим досягненням процесу стратегічного планування розвитку </w:t>
      </w:r>
      <w:proofErr w:type="spellStart"/>
      <w:r w:rsidR="00DB2F8D">
        <w:rPr>
          <w:rFonts w:cs="Arial"/>
          <w:lang w:val="uk-UA"/>
        </w:rPr>
        <w:t>Сокальської</w:t>
      </w:r>
      <w:proofErr w:type="spellEnd"/>
      <w:r w:rsidR="00DB2F8D">
        <w:rPr>
          <w:rFonts w:cs="Arial"/>
          <w:lang w:val="uk-UA"/>
        </w:rPr>
        <w:t xml:space="preserve"> територіальної громади</w:t>
      </w:r>
      <w:r w:rsidRPr="00B41A1B">
        <w:rPr>
          <w:rFonts w:cs="Arial"/>
          <w:lang w:val="uk-UA"/>
        </w:rPr>
        <w:t xml:space="preserve">. Окрім відповідальності за здійснення </w:t>
      </w:r>
      <w:r w:rsidR="00622559">
        <w:rPr>
          <w:rFonts w:cs="Arial"/>
          <w:lang w:val="uk-UA"/>
        </w:rPr>
        <w:t>С</w:t>
      </w:r>
      <w:r w:rsidRPr="00B41A1B">
        <w:rPr>
          <w:rFonts w:cs="Arial"/>
          <w:lang w:val="uk-UA"/>
        </w:rPr>
        <w:t>тратегії, зацікавлені суб‘єкти розвитку</w:t>
      </w:r>
      <w:r w:rsidR="00DB2F8D">
        <w:rPr>
          <w:rFonts w:cs="Arial"/>
          <w:lang w:val="uk-UA"/>
        </w:rPr>
        <w:t xml:space="preserve"> громади</w:t>
      </w:r>
      <w:r w:rsidRPr="00B41A1B">
        <w:rPr>
          <w:rFonts w:cs="Arial"/>
          <w:lang w:val="uk-UA"/>
        </w:rPr>
        <w:t xml:space="preserve"> також братимуть участь у процесі перегляду та уточнення Плану </w:t>
      </w:r>
      <w:r w:rsidR="00622559">
        <w:rPr>
          <w:rFonts w:cs="Arial"/>
          <w:lang w:val="uk-UA"/>
        </w:rPr>
        <w:t xml:space="preserve">її </w:t>
      </w:r>
      <w:r w:rsidRPr="00B41A1B">
        <w:rPr>
          <w:rFonts w:cs="Arial"/>
          <w:lang w:val="uk-UA"/>
        </w:rPr>
        <w:t>реалізації</w:t>
      </w:r>
      <w:r w:rsidR="00DB2F8D">
        <w:rPr>
          <w:rFonts w:cs="Arial"/>
          <w:lang w:val="uk-UA"/>
        </w:rPr>
        <w:t xml:space="preserve"> у відповідності з результатами моніторингу і оцінювання Стратегії та Плану реалізації.</w:t>
      </w:r>
    </w:p>
    <w:p w:rsidR="00CD4B92" w:rsidRPr="00B41A1B" w:rsidRDefault="00CD4B92" w:rsidP="00CD4B92">
      <w:pPr>
        <w:pStyle w:val="af1"/>
        <w:spacing w:before="120"/>
        <w:rPr>
          <w:rFonts w:cs="Arial"/>
          <w:i/>
          <w:lang w:val="uk-UA"/>
        </w:rPr>
      </w:pPr>
      <w:r w:rsidRPr="00B41A1B">
        <w:rPr>
          <w:rFonts w:cs="Arial"/>
          <w:lang w:val="uk-UA"/>
        </w:rPr>
        <w:t xml:space="preserve">Перегляд і оновлення Плану </w:t>
      </w:r>
      <w:r w:rsidR="00FC77BD">
        <w:rPr>
          <w:rFonts w:cs="Arial"/>
          <w:lang w:val="uk-UA"/>
        </w:rPr>
        <w:t xml:space="preserve">заходів з </w:t>
      </w:r>
      <w:r w:rsidRPr="00B41A1B">
        <w:rPr>
          <w:rFonts w:cs="Arial"/>
          <w:lang w:val="uk-UA"/>
        </w:rPr>
        <w:t xml:space="preserve">реалізації слід робити для оцінки результатів, досягнутих на цей час, а також для постановки цілей реалізації на наступний період з урахуванням зміни в середовищі і узгодження обмежених ресурсів розвитку з новими цілями розвитку </w:t>
      </w:r>
      <w:r w:rsidR="00FC77BD">
        <w:rPr>
          <w:rFonts w:cs="Arial"/>
          <w:lang w:val="uk-UA"/>
        </w:rPr>
        <w:t>громади</w:t>
      </w:r>
      <w:r w:rsidR="00C303C4" w:rsidRPr="00B41A1B">
        <w:rPr>
          <w:rFonts w:cs="Arial"/>
          <w:lang w:val="uk-UA"/>
        </w:rPr>
        <w:t>.</w:t>
      </w:r>
    </w:p>
    <w:p w:rsidR="00CD4B92" w:rsidRPr="00B41A1B" w:rsidRDefault="00CD4B92" w:rsidP="00CD4B92">
      <w:pPr>
        <w:pStyle w:val="af1"/>
        <w:spacing w:before="120"/>
        <w:rPr>
          <w:rFonts w:cs="Arial"/>
          <w:iCs/>
          <w:lang w:val="uk-UA"/>
        </w:rPr>
      </w:pPr>
      <w:r w:rsidRPr="00B41A1B">
        <w:rPr>
          <w:rFonts w:cs="Arial"/>
          <w:iCs/>
          <w:lang w:val="uk-UA"/>
        </w:rPr>
        <w:t xml:space="preserve">При підготовці Плану </w:t>
      </w:r>
      <w:r w:rsidR="00FC77BD">
        <w:rPr>
          <w:rFonts w:cs="Arial"/>
          <w:iCs/>
          <w:lang w:val="uk-UA"/>
        </w:rPr>
        <w:t xml:space="preserve">заходів з </w:t>
      </w:r>
      <w:r w:rsidRPr="00B41A1B">
        <w:rPr>
          <w:rFonts w:cs="Arial"/>
          <w:iCs/>
          <w:lang w:val="uk-UA"/>
        </w:rPr>
        <w:t>реалізації Стратегії було взято до уваги такі фактори:</w:t>
      </w:r>
    </w:p>
    <w:p w:rsidR="00CD4B92" w:rsidRPr="00B41A1B" w:rsidRDefault="00CD4B92" w:rsidP="00FB6314">
      <w:pPr>
        <w:pStyle w:val="a"/>
        <w:numPr>
          <w:ilvl w:val="0"/>
          <w:numId w:val="6"/>
        </w:numPr>
        <w:tabs>
          <w:tab w:val="clear" w:pos="720"/>
          <w:tab w:val="num" w:pos="567"/>
        </w:tabs>
        <w:ind w:left="567" w:hanging="567"/>
        <w:rPr>
          <w:iCs/>
          <w:lang w:val="uk-UA"/>
        </w:rPr>
      </w:pPr>
      <w:r w:rsidRPr="00B41A1B">
        <w:rPr>
          <w:iCs/>
          <w:lang w:val="uk-UA"/>
        </w:rPr>
        <w:t xml:space="preserve">Наявність в Україні політичної волі до переведення процесів планування та реалізації політики регіонального розвитку у відповідність до практики Європейського Союзу, викладені </w:t>
      </w:r>
      <w:r w:rsidR="00A966D8" w:rsidRPr="00B41A1B">
        <w:rPr>
          <w:iCs/>
          <w:lang w:val="uk-UA"/>
        </w:rPr>
        <w:t>законах України «Про стимулювання розвитку регіонів» та</w:t>
      </w:r>
      <w:r w:rsidR="00A966D8" w:rsidRPr="00B41A1B">
        <w:rPr>
          <w:lang w:val="uk-UA"/>
        </w:rPr>
        <w:t xml:space="preserve"> «Про засади державної регіональної політики»</w:t>
      </w:r>
      <w:r w:rsidRPr="00B41A1B">
        <w:rPr>
          <w:iCs/>
          <w:lang w:val="uk-UA"/>
        </w:rPr>
        <w:t>.</w:t>
      </w:r>
    </w:p>
    <w:p w:rsidR="00CD4B92" w:rsidRPr="00B41A1B" w:rsidRDefault="00CD4B92" w:rsidP="00FB6314">
      <w:pPr>
        <w:pStyle w:val="a"/>
        <w:numPr>
          <w:ilvl w:val="0"/>
          <w:numId w:val="6"/>
        </w:numPr>
        <w:tabs>
          <w:tab w:val="clear" w:pos="720"/>
          <w:tab w:val="num" w:pos="567"/>
        </w:tabs>
        <w:ind w:left="567" w:hanging="567"/>
        <w:rPr>
          <w:iCs/>
          <w:lang w:val="uk-UA"/>
        </w:rPr>
      </w:pPr>
      <w:r w:rsidRPr="00B41A1B">
        <w:rPr>
          <w:iCs/>
          <w:lang w:val="uk-UA"/>
        </w:rPr>
        <w:t xml:space="preserve">Затверджено Державну стратегію регіонального розвитку України </w:t>
      </w:r>
      <w:r w:rsidR="00A966D8" w:rsidRPr="00B41A1B">
        <w:rPr>
          <w:lang w:val="uk-UA"/>
        </w:rPr>
        <w:t xml:space="preserve">на період </w:t>
      </w:r>
      <w:r w:rsidR="003F2F4D" w:rsidRPr="00B41A1B">
        <w:rPr>
          <w:iCs/>
          <w:lang w:val="uk-UA"/>
        </w:rPr>
        <w:t>до 202</w:t>
      </w:r>
      <w:r w:rsidR="00FC77BD">
        <w:rPr>
          <w:iCs/>
          <w:lang w:val="uk-UA"/>
        </w:rPr>
        <w:t>7</w:t>
      </w:r>
      <w:r w:rsidR="003F2F4D" w:rsidRPr="00B41A1B">
        <w:rPr>
          <w:iCs/>
          <w:lang w:val="uk-UA"/>
        </w:rPr>
        <w:t xml:space="preserve"> року</w:t>
      </w:r>
      <w:r w:rsidRPr="00B41A1B">
        <w:rPr>
          <w:iCs/>
          <w:lang w:val="uk-UA"/>
        </w:rPr>
        <w:t xml:space="preserve"> </w:t>
      </w:r>
      <w:r w:rsidR="003F2F4D" w:rsidRPr="00B41A1B">
        <w:rPr>
          <w:iCs/>
          <w:lang w:val="uk-UA"/>
        </w:rPr>
        <w:t>т</w:t>
      </w:r>
      <w:r w:rsidRPr="00B41A1B">
        <w:rPr>
          <w:iCs/>
          <w:lang w:val="uk-UA"/>
        </w:rPr>
        <w:t xml:space="preserve">а </w:t>
      </w:r>
      <w:r w:rsidR="003F2F4D" w:rsidRPr="00B41A1B">
        <w:rPr>
          <w:iCs/>
          <w:lang w:val="uk-UA"/>
        </w:rPr>
        <w:t xml:space="preserve">Стратегію розвитку </w:t>
      </w:r>
      <w:r w:rsidR="00FC77BD">
        <w:rPr>
          <w:iCs/>
          <w:lang w:val="uk-UA"/>
        </w:rPr>
        <w:t>Льв</w:t>
      </w:r>
      <w:r w:rsidR="003F2F4D" w:rsidRPr="00B41A1B">
        <w:rPr>
          <w:iCs/>
          <w:lang w:val="uk-UA"/>
        </w:rPr>
        <w:t>івської області до 202</w:t>
      </w:r>
      <w:r w:rsidR="00FC77BD">
        <w:rPr>
          <w:iCs/>
          <w:lang w:val="uk-UA"/>
        </w:rPr>
        <w:t>7</w:t>
      </w:r>
      <w:r w:rsidR="003F2F4D" w:rsidRPr="00B41A1B">
        <w:rPr>
          <w:iCs/>
          <w:lang w:val="uk-UA"/>
        </w:rPr>
        <w:t xml:space="preserve"> р.</w:t>
      </w:r>
    </w:p>
    <w:p w:rsidR="00CD4B92" w:rsidRPr="00B41A1B" w:rsidRDefault="00CD4B92" w:rsidP="00FB6314">
      <w:pPr>
        <w:pStyle w:val="a"/>
        <w:numPr>
          <w:ilvl w:val="0"/>
          <w:numId w:val="6"/>
        </w:numPr>
        <w:tabs>
          <w:tab w:val="clear" w:pos="720"/>
          <w:tab w:val="num" w:pos="567"/>
        </w:tabs>
        <w:ind w:left="567" w:hanging="567"/>
        <w:rPr>
          <w:iCs/>
          <w:lang w:val="uk-UA"/>
        </w:rPr>
      </w:pPr>
      <w:r w:rsidRPr="00B41A1B">
        <w:rPr>
          <w:iCs/>
          <w:lang w:val="uk-UA"/>
        </w:rPr>
        <w:t xml:space="preserve">Визначення найбільш важливих проблем розвитку </w:t>
      </w:r>
      <w:r w:rsidR="00FC77BD">
        <w:rPr>
          <w:iCs/>
          <w:lang w:val="uk-UA"/>
        </w:rPr>
        <w:t>громади</w:t>
      </w:r>
      <w:r w:rsidR="003F2F4D" w:rsidRPr="00B41A1B">
        <w:rPr>
          <w:iCs/>
          <w:lang w:val="uk-UA"/>
        </w:rPr>
        <w:t>,</w:t>
      </w:r>
      <w:r w:rsidRPr="00B41A1B">
        <w:rPr>
          <w:iCs/>
          <w:lang w:val="uk-UA"/>
        </w:rPr>
        <w:t xml:space="preserve"> які можуть бути вирішені на </w:t>
      </w:r>
      <w:r w:rsidR="003F2F4D" w:rsidRPr="00B41A1B">
        <w:rPr>
          <w:iCs/>
          <w:lang w:val="uk-UA"/>
        </w:rPr>
        <w:t>місцевому</w:t>
      </w:r>
      <w:r w:rsidRPr="00B41A1B">
        <w:rPr>
          <w:iCs/>
          <w:lang w:val="uk-UA"/>
        </w:rPr>
        <w:t xml:space="preserve"> рівні, виходячи з повноважень орган</w:t>
      </w:r>
      <w:r w:rsidR="007B58EC" w:rsidRPr="00B41A1B">
        <w:rPr>
          <w:iCs/>
          <w:lang w:val="uk-UA"/>
        </w:rPr>
        <w:t>ів</w:t>
      </w:r>
      <w:r w:rsidRPr="00B41A1B">
        <w:rPr>
          <w:iCs/>
          <w:lang w:val="uk-UA"/>
        </w:rPr>
        <w:t xml:space="preserve"> місцевого самоврядування та ресурсів, які для цього можуть бути залучені.</w:t>
      </w:r>
    </w:p>
    <w:p w:rsidR="00CD4B92" w:rsidRPr="00B41A1B" w:rsidRDefault="00CD4B92" w:rsidP="00FB6314">
      <w:pPr>
        <w:pStyle w:val="a"/>
        <w:numPr>
          <w:ilvl w:val="0"/>
          <w:numId w:val="6"/>
        </w:numPr>
        <w:tabs>
          <w:tab w:val="clear" w:pos="720"/>
          <w:tab w:val="num" w:pos="567"/>
        </w:tabs>
        <w:ind w:left="567" w:hanging="567"/>
        <w:rPr>
          <w:iCs/>
          <w:lang w:val="uk-UA"/>
        </w:rPr>
      </w:pPr>
      <w:r w:rsidRPr="00B41A1B">
        <w:rPr>
          <w:iCs/>
          <w:lang w:val="uk-UA"/>
        </w:rPr>
        <w:t xml:space="preserve">Відповідність програм, напрямів і проектів </w:t>
      </w:r>
      <w:r w:rsidR="003F2F4D" w:rsidRPr="00B41A1B">
        <w:rPr>
          <w:iCs/>
          <w:lang w:val="uk-UA"/>
        </w:rPr>
        <w:t>місцевого</w:t>
      </w:r>
      <w:r w:rsidRPr="00B41A1B">
        <w:rPr>
          <w:iCs/>
          <w:lang w:val="uk-UA"/>
        </w:rPr>
        <w:t xml:space="preserve"> розвитку, що пропонуються у Плані реалізації Стратегії, для досягнення стратегічних цілей, визначених у Стратегії розвитку </w:t>
      </w:r>
      <w:proofErr w:type="spellStart"/>
      <w:r w:rsidR="00FC77BD">
        <w:rPr>
          <w:iCs/>
          <w:lang w:val="uk-UA"/>
        </w:rPr>
        <w:t>Сокальської</w:t>
      </w:r>
      <w:proofErr w:type="spellEnd"/>
      <w:r w:rsidR="00FC77BD">
        <w:rPr>
          <w:iCs/>
          <w:lang w:val="uk-UA"/>
        </w:rPr>
        <w:t xml:space="preserve"> територіальної громади </w:t>
      </w:r>
      <w:r w:rsidRPr="00B41A1B">
        <w:rPr>
          <w:iCs/>
          <w:lang w:val="uk-UA"/>
        </w:rPr>
        <w:t>на період до 202</w:t>
      </w:r>
      <w:r w:rsidR="003F2F4D" w:rsidRPr="00B41A1B">
        <w:rPr>
          <w:iCs/>
          <w:lang w:val="uk-UA"/>
        </w:rPr>
        <w:t>7</w:t>
      </w:r>
      <w:r w:rsidRPr="00B41A1B">
        <w:rPr>
          <w:iCs/>
          <w:lang w:val="uk-UA"/>
        </w:rPr>
        <w:t xml:space="preserve"> року.</w:t>
      </w:r>
    </w:p>
    <w:p w:rsidR="00CD4B92" w:rsidRPr="00B41A1B" w:rsidRDefault="00CD4B92" w:rsidP="00CD4B92">
      <w:pPr>
        <w:pStyle w:val="af1"/>
        <w:spacing w:before="120"/>
        <w:rPr>
          <w:rFonts w:cs="Arial"/>
          <w:i/>
          <w:iCs/>
          <w:lang w:val="uk-UA"/>
        </w:rPr>
      </w:pPr>
      <w:r w:rsidRPr="00B41A1B">
        <w:rPr>
          <w:rFonts w:cs="Arial"/>
          <w:iCs/>
          <w:lang w:val="uk-UA"/>
        </w:rPr>
        <w:t xml:space="preserve">Процес розробки Плану </w:t>
      </w:r>
      <w:r w:rsidR="00FC77BD">
        <w:rPr>
          <w:rFonts w:cs="Arial"/>
          <w:iCs/>
          <w:lang w:val="uk-UA"/>
        </w:rPr>
        <w:t xml:space="preserve">заходів з </w:t>
      </w:r>
      <w:r w:rsidRPr="00B41A1B">
        <w:rPr>
          <w:rFonts w:cs="Arial"/>
          <w:iCs/>
          <w:lang w:val="uk-UA"/>
        </w:rPr>
        <w:t xml:space="preserve">реалізації відбувався за участі Робочої групи суб‘єктів </w:t>
      </w:r>
      <w:r w:rsidR="00FC77BD">
        <w:rPr>
          <w:rFonts w:cs="Arial"/>
          <w:iCs/>
          <w:lang w:val="uk-UA"/>
        </w:rPr>
        <w:t>місцевого</w:t>
      </w:r>
      <w:r w:rsidRPr="00B41A1B">
        <w:rPr>
          <w:rFonts w:cs="Arial"/>
          <w:iCs/>
          <w:lang w:val="uk-UA"/>
        </w:rPr>
        <w:t xml:space="preserve"> розвитку, яка у такому ж складі займалася підготовкою Стратегії розвитку </w:t>
      </w:r>
      <w:proofErr w:type="spellStart"/>
      <w:r w:rsidR="00FC77BD">
        <w:rPr>
          <w:rFonts w:cs="Arial"/>
          <w:iCs/>
          <w:lang w:val="uk-UA"/>
        </w:rPr>
        <w:t>Сокальської</w:t>
      </w:r>
      <w:proofErr w:type="spellEnd"/>
      <w:r w:rsidR="00FC77BD">
        <w:rPr>
          <w:rFonts w:cs="Arial"/>
          <w:iCs/>
          <w:lang w:val="uk-UA"/>
        </w:rPr>
        <w:t xml:space="preserve"> територіальної громади</w:t>
      </w:r>
      <w:r w:rsidR="003F2F4D" w:rsidRPr="00B41A1B">
        <w:rPr>
          <w:rFonts w:cs="Arial"/>
          <w:iCs/>
          <w:lang w:val="uk-UA"/>
        </w:rPr>
        <w:t xml:space="preserve"> </w:t>
      </w:r>
      <w:r w:rsidRPr="00B41A1B">
        <w:rPr>
          <w:rFonts w:cs="Arial"/>
          <w:iCs/>
          <w:lang w:val="uk-UA"/>
        </w:rPr>
        <w:t>на період до 202</w:t>
      </w:r>
      <w:r w:rsidR="003F2F4D" w:rsidRPr="00B41A1B">
        <w:rPr>
          <w:rFonts w:cs="Arial"/>
          <w:iCs/>
          <w:lang w:val="uk-UA"/>
        </w:rPr>
        <w:t>7</w:t>
      </w:r>
      <w:r w:rsidRPr="00B41A1B">
        <w:rPr>
          <w:rFonts w:cs="Arial"/>
          <w:iCs/>
          <w:lang w:val="uk-UA"/>
        </w:rPr>
        <w:t xml:space="preserve"> р.</w:t>
      </w:r>
    </w:p>
    <w:p w:rsidR="00CD4B92" w:rsidRPr="00B41A1B" w:rsidRDefault="00CD4B92" w:rsidP="00CD4B92">
      <w:pPr>
        <w:pStyle w:val="af1"/>
        <w:spacing w:before="120"/>
        <w:rPr>
          <w:rFonts w:cs="Arial"/>
          <w:iCs/>
          <w:lang w:val="uk-UA"/>
        </w:rPr>
      </w:pPr>
      <w:r w:rsidRPr="00B41A1B">
        <w:rPr>
          <w:rFonts w:cs="Arial"/>
          <w:iCs/>
          <w:lang w:val="uk-UA"/>
        </w:rPr>
        <w:t xml:space="preserve">Часові рамки Плану </w:t>
      </w:r>
      <w:r w:rsidR="00FC77BD">
        <w:rPr>
          <w:rFonts w:cs="Arial"/>
          <w:iCs/>
          <w:lang w:val="uk-UA"/>
        </w:rPr>
        <w:t xml:space="preserve">заходів з </w:t>
      </w:r>
      <w:r w:rsidRPr="00B41A1B">
        <w:rPr>
          <w:rFonts w:cs="Arial"/>
          <w:iCs/>
          <w:lang w:val="uk-UA"/>
        </w:rPr>
        <w:t>реалізації – три роки. В той час як стратегічні цілі, операційні цілі і заходи розробляються на тривалий термін (</w:t>
      </w:r>
      <w:r w:rsidR="007B58EC" w:rsidRPr="00B41A1B">
        <w:rPr>
          <w:rFonts w:cs="Arial"/>
          <w:iCs/>
          <w:lang w:val="uk-UA"/>
        </w:rPr>
        <w:t>7</w:t>
      </w:r>
      <w:r w:rsidRPr="00B41A1B">
        <w:rPr>
          <w:rFonts w:cs="Arial"/>
          <w:iCs/>
          <w:lang w:val="uk-UA"/>
        </w:rPr>
        <w:t>-10 років), програми і напрями цього Плану реалізації представляють собою втручання з середньостроковою пріоритетністю, що с</w:t>
      </w:r>
      <w:r w:rsidR="00C303C4" w:rsidRPr="00B41A1B">
        <w:rPr>
          <w:rFonts w:cs="Arial"/>
          <w:iCs/>
          <w:lang w:val="uk-UA"/>
        </w:rPr>
        <w:t>кладаються з проектів розвитку.</w:t>
      </w:r>
    </w:p>
    <w:p w:rsidR="00CD4B92" w:rsidRPr="00B41A1B" w:rsidRDefault="00CD4B92" w:rsidP="00CD4B92">
      <w:pPr>
        <w:pStyle w:val="af1"/>
        <w:spacing w:before="120"/>
        <w:rPr>
          <w:rFonts w:cs="Arial"/>
          <w:iCs/>
          <w:lang w:val="uk-UA"/>
        </w:rPr>
      </w:pPr>
      <w:r w:rsidRPr="00B41A1B">
        <w:rPr>
          <w:rFonts w:cs="Arial"/>
          <w:iCs/>
          <w:lang w:val="uk-UA"/>
        </w:rPr>
        <w:t xml:space="preserve">В ході процесу підготовки Плану </w:t>
      </w:r>
      <w:r w:rsidR="00FC77BD">
        <w:rPr>
          <w:rFonts w:cs="Arial"/>
          <w:iCs/>
          <w:lang w:val="uk-UA"/>
        </w:rPr>
        <w:t xml:space="preserve">заходів з </w:t>
      </w:r>
      <w:r w:rsidRPr="00B41A1B">
        <w:rPr>
          <w:rFonts w:cs="Arial"/>
          <w:iCs/>
          <w:lang w:val="uk-UA"/>
        </w:rPr>
        <w:t xml:space="preserve">реалізації </w:t>
      </w:r>
      <w:r w:rsidR="00622559">
        <w:rPr>
          <w:rFonts w:cs="Arial"/>
          <w:iCs/>
          <w:lang w:val="uk-UA"/>
        </w:rPr>
        <w:t xml:space="preserve">Стратегії </w:t>
      </w:r>
      <w:r w:rsidRPr="00B41A1B">
        <w:rPr>
          <w:rFonts w:cs="Arial"/>
          <w:iCs/>
          <w:lang w:val="uk-UA"/>
        </w:rPr>
        <w:t>максимально застосовувалися методологічні підходи і інструменти для стратегічного і операційного планування, що застосовуються в країнах ЄС із врахуванням особливостей України. Принципи та інструменти, які застосовувалися для визначен</w:t>
      </w:r>
      <w:r w:rsidR="00C303C4" w:rsidRPr="00B41A1B">
        <w:rPr>
          <w:rFonts w:cs="Arial"/>
          <w:iCs/>
          <w:lang w:val="uk-UA"/>
        </w:rPr>
        <w:t>ня сфер втручання, передбачали:</w:t>
      </w:r>
    </w:p>
    <w:p w:rsidR="00CD4B92" w:rsidRPr="00B41A1B" w:rsidRDefault="00CD4B92" w:rsidP="00E21E5A">
      <w:pPr>
        <w:pStyle w:val="a"/>
        <w:spacing w:before="80"/>
        <w:ind w:left="567" w:hanging="567"/>
        <w:rPr>
          <w:lang w:val="uk-UA"/>
        </w:rPr>
      </w:pPr>
      <w:r w:rsidRPr="00B41A1B">
        <w:rPr>
          <w:lang w:val="uk-UA"/>
        </w:rPr>
        <w:lastRenderedPageBreak/>
        <w:t>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зацікавлених сторін.</w:t>
      </w:r>
    </w:p>
    <w:p w:rsidR="00CD4B92" w:rsidRPr="00B41A1B" w:rsidRDefault="00CD4B92" w:rsidP="00E21E5A">
      <w:pPr>
        <w:pStyle w:val="a"/>
        <w:spacing w:before="80"/>
        <w:ind w:left="567" w:hanging="567"/>
        <w:rPr>
          <w:lang w:val="uk-UA"/>
        </w:rPr>
      </w:pPr>
      <w:r w:rsidRPr="00B41A1B">
        <w:rPr>
          <w:lang w:val="uk-UA"/>
        </w:rPr>
        <w:t>Участь та спільна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задовольнити лише власні інтереси.</w:t>
      </w:r>
    </w:p>
    <w:p w:rsidR="00CD4B92" w:rsidRPr="00B41A1B" w:rsidRDefault="00CD4B92" w:rsidP="00E21E5A">
      <w:pPr>
        <w:pStyle w:val="a"/>
        <w:spacing w:before="80"/>
        <w:ind w:left="567" w:hanging="567"/>
        <w:rPr>
          <w:lang w:val="uk-UA"/>
        </w:rPr>
      </w:pPr>
      <w:r w:rsidRPr="00B41A1B">
        <w:rPr>
          <w:lang w:val="uk-UA"/>
        </w:rPr>
        <w:t>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w:t>
      </w:r>
    </w:p>
    <w:p w:rsidR="00CD4B92" w:rsidRPr="00B41A1B" w:rsidRDefault="00CD4B92" w:rsidP="00E21E5A">
      <w:pPr>
        <w:pStyle w:val="a"/>
        <w:spacing w:before="80"/>
        <w:ind w:left="567" w:hanging="567"/>
        <w:rPr>
          <w:lang w:val="uk-UA"/>
        </w:rPr>
      </w:pPr>
      <w:r w:rsidRPr="00B41A1B">
        <w:rPr>
          <w:lang w:val="uk-UA"/>
        </w:rPr>
        <w:t xml:space="preserve">Інтеграцію – досягнуту завдяки широкій участі усіх зацікавлених сторін та забезпеченню їх потреб на </w:t>
      </w:r>
      <w:r w:rsidR="003C3C49" w:rsidRPr="00B41A1B">
        <w:rPr>
          <w:lang w:val="uk-UA"/>
        </w:rPr>
        <w:t>місцевому</w:t>
      </w:r>
      <w:r w:rsidRPr="00B41A1B">
        <w:rPr>
          <w:lang w:val="uk-UA"/>
        </w:rPr>
        <w:t xml:space="preserve"> рівні через розробку спільних заходів.</w:t>
      </w:r>
    </w:p>
    <w:p w:rsidR="00CD4B92" w:rsidRPr="00B41A1B" w:rsidRDefault="00CD4B92" w:rsidP="00E21E5A">
      <w:pPr>
        <w:pStyle w:val="a"/>
        <w:spacing w:before="80"/>
        <w:ind w:left="567" w:hanging="567"/>
        <w:rPr>
          <w:lang w:val="uk-UA"/>
        </w:rPr>
      </w:pPr>
      <w:r w:rsidRPr="00B41A1B">
        <w:rPr>
          <w:lang w:val="uk-UA"/>
        </w:rPr>
        <w:t xml:space="preserve">Інновацію – визначення оптимальних і оригінальних втручань (проектів) </w:t>
      </w:r>
      <w:r w:rsidR="00622559">
        <w:rPr>
          <w:lang w:val="uk-UA"/>
        </w:rPr>
        <w:t>для</w:t>
      </w:r>
      <w:r w:rsidRPr="00B41A1B">
        <w:rPr>
          <w:lang w:val="uk-UA"/>
        </w:rPr>
        <w:t xml:space="preserve"> забезпечення найбільш ефективного використання наявних ресурсів.</w:t>
      </w:r>
    </w:p>
    <w:p w:rsidR="00CD4B92" w:rsidRPr="00B41A1B" w:rsidRDefault="00CD4B92" w:rsidP="00E21E5A">
      <w:pPr>
        <w:pStyle w:val="a"/>
        <w:spacing w:before="80"/>
        <w:ind w:left="567" w:hanging="567"/>
        <w:rPr>
          <w:lang w:val="uk-UA"/>
        </w:rPr>
      </w:pPr>
      <w:r w:rsidRPr="00B41A1B">
        <w:rPr>
          <w:lang w:val="uk-UA"/>
        </w:rPr>
        <w:t>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w:t>
      </w:r>
    </w:p>
    <w:p w:rsidR="00CD4B92" w:rsidRPr="00B41A1B" w:rsidRDefault="00CD4B92" w:rsidP="00CD4B92">
      <w:pPr>
        <w:pStyle w:val="af1"/>
        <w:spacing w:before="120"/>
        <w:rPr>
          <w:rFonts w:cs="Arial"/>
          <w:lang w:val="uk-UA"/>
        </w:rPr>
      </w:pPr>
      <w:r w:rsidRPr="00B41A1B">
        <w:rPr>
          <w:rFonts w:cs="Arial"/>
          <w:lang w:val="uk-UA"/>
        </w:rPr>
        <w:t xml:space="preserve">Партнером процесу підготовки Плану </w:t>
      </w:r>
      <w:r w:rsidR="00FC77BD">
        <w:rPr>
          <w:rFonts w:cs="Arial"/>
          <w:lang w:val="uk-UA"/>
        </w:rPr>
        <w:t xml:space="preserve">заходів з </w:t>
      </w:r>
      <w:r w:rsidRPr="00B41A1B">
        <w:rPr>
          <w:rFonts w:cs="Arial"/>
          <w:lang w:val="uk-UA"/>
        </w:rPr>
        <w:t xml:space="preserve">реалізації </w:t>
      </w:r>
      <w:r w:rsidR="00622559">
        <w:rPr>
          <w:rFonts w:cs="Arial"/>
          <w:lang w:val="uk-UA"/>
        </w:rPr>
        <w:t xml:space="preserve">Стратегії </w:t>
      </w:r>
      <w:r w:rsidR="00FC77BD">
        <w:rPr>
          <w:rFonts w:cs="Arial"/>
          <w:lang w:val="uk-UA"/>
        </w:rPr>
        <w:t>виступила</w:t>
      </w:r>
      <w:r w:rsidRPr="00B41A1B">
        <w:rPr>
          <w:rFonts w:cs="Arial"/>
          <w:lang w:val="uk-UA"/>
        </w:rPr>
        <w:t xml:space="preserve"> </w:t>
      </w:r>
      <w:r w:rsidR="00FC77BD">
        <w:rPr>
          <w:rFonts w:cs="Arial"/>
          <w:color w:val="0D0D0D"/>
          <w:lang w:val="uk-UA"/>
        </w:rPr>
        <w:t>Асоціація місцевих рад «Ради Львівщини»</w:t>
      </w:r>
      <w:r w:rsidRPr="00B41A1B">
        <w:rPr>
          <w:rFonts w:cs="Arial"/>
          <w:lang w:val="uk-UA"/>
        </w:rPr>
        <w:t xml:space="preserve">, надаючи методичні вказівки </w:t>
      </w:r>
      <w:r w:rsidR="00622559">
        <w:rPr>
          <w:rFonts w:cs="Arial"/>
          <w:lang w:val="uk-UA"/>
        </w:rPr>
        <w:t>й</w:t>
      </w:r>
      <w:r w:rsidRPr="00B41A1B">
        <w:rPr>
          <w:rFonts w:cs="Arial"/>
          <w:lang w:val="uk-UA"/>
        </w:rPr>
        <w:t xml:space="preserve"> допомогу в процесі розробки.</w:t>
      </w:r>
    </w:p>
    <w:p w:rsidR="00CD4B92" w:rsidRPr="00B41A1B" w:rsidRDefault="00CD4B92" w:rsidP="00CD4B92">
      <w:pPr>
        <w:pStyle w:val="af1"/>
        <w:spacing w:before="120"/>
        <w:rPr>
          <w:rFonts w:cs="Arial"/>
          <w:lang w:val="uk-UA"/>
        </w:rPr>
      </w:pPr>
      <w:r w:rsidRPr="00B41A1B">
        <w:rPr>
          <w:rFonts w:cs="Arial"/>
          <w:lang w:val="uk-UA"/>
        </w:rPr>
        <w:t xml:space="preserve">Консультації, проведені між членами Робочої групи, сприяли посиленню їх зацікавленості і забезпечили взаємну згоду стосовно сфер втручання </w:t>
      </w:r>
      <w:r w:rsidR="00622559">
        <w:rPr>
          <w:rFonts w:cs="Arial"/>
          <w:lang w:val="uk-UA"/>
        </w:rPr>
        <w:t>та</w:t>
      </w:r>
      <w:r w:rsidRPr="00B41A1B">
        <w:rPr>
          <w:rFonts w:cs="Arial"/>
          <w:lang w:val="uk-UA"/>
        </w:rPr>
        <w:t xml:space="preserve"> основних пріоритетів розвитку, як головних елементі</w:t>
      </w:r>
      <w:r w:rsidR="00C303C4" w:rsidRPr="00B41A1B">
        <w:rPr>
          <w:rFonts w:cs="Arial"/>
          <w:lang w:val="uk-UA"/>
        </w:rPr>
        <w:t xml:space="preserve">в Стратегії </w:t>
      </w:r>
      <w:r w:rsidR="00622559">
        <w:rPr>
          <w:rFonts w:cs="Arial"/>
          <w:lang w:val="uk-UA"/>
        </w:rPr>
        <w:t>та</w:t>
      </w:r>
      <w:r w:rsidR="00C303C4" w:rsidRPr="00B41A1B">
        <w:rPr>
          <w:rFonts w:cs="Arial"/>
          <w:lang w:val="uk-UA"/>
        </w:rPr>
        <w:t xml:space="preserve"> Плану </w:t>
      </w:r>
      <w:r w:rsidR="00622559">
        <w:rPr>
          <w:rFonts w:cs="Arial"/>
          <w:lang w:val="uk-UA"/>
        </w:rPr>
        <w:t xml:space="preserve">її </w:t>
      </w:r>
      <w:r w:rsidR="00C303C4" w:rsidRPr="00B41A1B">
        <w:rPr>
          <w:rFonts w:cs="Arial"/>
          <w:lang w:val="uk-UA"/>
        </w:rPr>
        <w:t>реалізації.</w:t>
      </w:r>
    </w:p>
    <w:p w:rsidR="00CD4B92" w:rsidRPr="00B41A1B" w:rsidRDefault="00CD4B92" w:rsidP="00CD4B92">
      <w:pPr>
        <w:pStyle w:val="af1"/>
        <w:spacing w:before="120"/>
        <w:rPr>
          <w:rFonts w:cs="Arial"/>
          <w:lang w:val="uk-UA"/>
        </w:rPr>
      </w:pPr>
      <w:r w:rsidRPr="00B41A1B">
        <w:rPr>
          <w:rFonts w:cs="Arial"/>
          <w:lang w:val="uk-UA"/>
        </w:rPr>
        <w:t xml:space="preserve">Після </w:t>
      </w:r>
      <w:r w:rsidR="003C3C49" w:rsidRPr="00B41A1B">
        <w:rPr>
          <w:rFonts w:cs="Arial"/>
          <w:lang w:val="uk-UA"/>
        </w:rPr>
        <w:t>погодження Робочою групою основних</w:t>
      </w:r>
      <w:r w:rsidRPr="00B41A1B">
        <w:rPr>
          <w:rFonts w:cs="Arial"/>
          <w:lang w:val="uk-UA"/>
        </w:rPr>
        <w:t xml:space="preserve"> </w:t>
      </w:r>
      <w:r w:rsidR="003C3C49" w:rsidRPr="00B41A1B">
        <w:rPr>
          <w:rFonts w:cs="Arial"/>
          <w:lang w:val="uk-UA"/>
        </w:rPr>
        <w:t xml:space="preserve">елементів </w:t>
      </w:r>
      <w:r w:rsidRPr="00B41A1B">
        <w:rPr>
          <w:rFonts w:cs="Arial"/>
          <w:lang w:val="uk-UA"/>
        </w:rPr>
        <w:t>Стратегії</w:t>
      </w:r>
      <w:r w:rsidR="003C3C49" w:rsidRPr="00B41A1B">
        <w:rPr>
          <w:rFonts w:cs="Arial"/>
          <w:lang w:val="uk-UA"/>
        </w:rPr>
        <w:t xml:space="preserve"> розвитку</w:t>
      </w:r>
      <w:r w:rsidRPr="00B41A1B">
        <w:rPr>
          <w:rFonts w:cs="Arial"/>
          <w:lang w:val="uk-UA"/>
        </w:rPr>
        <w:t xml:space="preserve"> </w:t>
      </w:r>
      <w:proofErr w:type="spellStart"/>
      <w:r w:rsidR="00FC77BD">
        <w:rPr>
          <w:rFonts w:cs="Arial"/>
          <w:iCs/>
          <w:lang w:val="uk-UA"/>
        </w:rPr>
        <w:t>Сокальської</w:t>
      </w:r>
      <w:proofErr w:type="spellEnd"/>
      <w:r w:rsidR="00FC77BD">
        <w:rPr>
          <w:rFonts w:cs="Arial"/>
          <w:iCs/>
          <w:lang w:val="uk-UA"/>
        </w:rPr>
        <w:t xml:space="preserve"> територіальної громади</w:t>
      </w:r>
      <w:r w:rsidR="003C3C49" w:rsidRPr="00B41A1B">
        <w:rPr>
          <w:rFonts w:cs="Arial"/>
          <w:lang w:val="uk-UA"/>
        </w:rPr>
        <w:t xml:space="preserve"> </w:t>
      </w:r>
      <w:r w:rsidR="00622559">
        <w:rPr>
          <w:rFonts w:cs="Arial"/>
          <w:lang w:val="uk-UA"/>
        </w:rPr>
        <w:t xml:space="preserve">на період </w:t>
      </w:r>
      <w:r w:rsidR="003C3C49" w:rsidRPr="00B41A1B">
        <w:rPr>
          <w:rFonts w:cs="Arial"/>
          <w:lang w:val="uk-UA"/>
        </w:rPr>
        <w:t>до 2027 р.</w:t>
      </w:r>
      <w:r w:rsidRPr="00B41A1B">
        <w:rPr>
          <w:rFonts w:cs="Arial"/>
          <w:lang w:val="uk-UA"/>
        </w:rPr>
        <w:t xml:space="preserve">, було проведено роботу з </w:t>
      </w:r>
      <w:r w:rsidR="00B73E6F" w:rsidRPr="00B41A1B">
        <w:rPr>
          <w:rFonts w:cs="Arial"/>
          <w:lang w:val="uk-UA"/>
        </w:rPr>
        <w:t xml:space="preserve">відбору технічних завдань на </w:t>
      </w:r>
      <w:r w:rsidRPr="00B41A1B">
        <w:rPr>
          <w:rFonts w:cs="Arial"/>
          <w:lang w:val="uk-UA"/>
        </w:rPr>
        <w:t>проект</w:t>
      </w:r>
      <w:r w:rsidR="00B73E6F" w:rsidRPr="00B41A1B">
        <w:rPr>
          <w:rFonts w:cs="Arial"/>
          <w:lang w:val="uk-UA"/>
        </w:rPr>
        <w:t xml:space="preserve">и </w:t>
      </w:r>
      <w:r w:rsidR="003C3C49" w:rsidRPr="00B41A1B">
        <w:rPr>
          <w:rFonts w:cs="Arial"/>
          <w:lang w:val="uk-UA"/>
        </w:rPr>
        <w:t>місцевого</w:t>
      </w:r>
      <w:r w:rsidR="00B73E6F" w:rsidRPr="00B41A1B">
        <w:rPr>
          <w:rFonts w:cs="Arial"/>
          <w:lang w:val="uk-UA"/>
        </w:rPr>
        <w:t xml:space="preserve"> р</w:t>
      </w:r>
      <w:r w:rsidR="00C92CEC" w:rsidRPr="00B41A1B">
        <w:rPr>
          <w:rFonts w:cs="Arial"/>
          <w:lang w:val="uk-UA"/>
        </w:rPr>
        <w:t>о</w:t>
      </w:r>
      <w:r w:rsidR="00B73E6F" w:rsidRPr="00B41A1B">
        <w:rPr>
          <w:rFonts w:cs="Arial"/>
          <w:lang w:val="uk-UA"/>
        </w:rPr>
        <w:t>звитку</w:t>
      </w:r>
      <w:r w:rsidRPr="00B41A1B">
        <w:rPr>
          <w:rFonts w:cs="Arial"/>
          <w:lang w:val="uk-UA"/>
        </w:rPr>
        <w:t>, реалізація яких дозволить досягнути визначені стратегією цілі.</w:t>
      </w:r>
    </w:p>
    <w:p w:rsidR="00CD4B92" w:rsidRPr="00B41A1B" w:rsidRDefault="00CD4B92" w:rsidP="00CD4B92">
      <w:pPr>
        <w:pStyle w:val="af1"/>
        <w:spacing w:before="120"/>
        <w:rPr>
          <w:rFonts w:cs="Arial"/>
          <w:lang w:val="uk-UA"/>
        </w:rPr>
      </w:pPr>
      <w:r w:rsidRPr="00B41A1B">
        <w:rPr>
          <w:rFonts w:cs="Arial"/>
          <w:lang w:val="uk-UA"/>
        </w:rPr>
        <w:t>У фазі розробки Плану</w:t>
      </w:r>
      <w:r w:rsidR="00622559">
        <w:rPr>
          <w:rFonts w:cs="Arial"/>
          <w:lang w:val="uk-UA"/>
        </w:rPr>
        <w:t xml:space="preserve"> реалізації Стратегії</w:t>
      </w:r>
      <w:r w:rsidRPr="00B41A1B">
        <w:rPr>
          <w:rFonts w:cs="Arial"/>
          <w:lang w:val="uk-UA"/>
        </w:rPr>
        <w:t xml:space="preserve">, ідеї проектів були оцінені і зібрані </w:t>
      </w:r>
      <w:r w:rsidR="007B58EC" w:rsidRPr="00B41A1B">
        <w:rPr>
          <w:rFonts w:cs="Arial"/>
          <w:lang w:val="uk-UA"/>
        </w:rPr>
        <w:t>у</w:t>
      </w:r>
      <w:r w:rsidRPr="00B41A1B">
        <w:rPr>
          <w:rFonts w:cs="Arial"/>
          <w:lang w:val="uk-UA"/>
        </w:rPr>
        <w:t xml:space="preserve"> </w:t>
      </w:r>
      <w:r w:rsidR="00FC77BD">
        <w:rPr>
          <w:rFonts w:cs="Arial"/>
          <w:lang w:val="uk-UA"/>
        </w:rPr>
        <w:t>дві</w:t>
      </w:r>
      <w:r w:rsidRPr="00B41A1B">
        <w:rPr>
          <w:rFonts w:cs="Arial"/>
          <w:lang w:val="uk-UA"/>
        </w:rPr>
        <w:t xml:space="preserve"> тематичні програми з урахуванням їх взаємного посилення і доповнення. План </w:t>
      </w:r>
      <w:r w:rsidR="00965E70">
        <w:rPr>
          <w:rFonts w:cs="Arial"/>
          <w:lang w:val="uk-UA"/>
        </w:rPr>
        <w:t xml:space="preserve">заходів з </w:t>
      </w:r>
      <w:r w:rsidR="00622559" w:rsidRPr="00622559">
        <w:rPr>
          <w:rFonts w:cs="Arial"/>
          <w:lang w:val="uk-UA"/>
        </w:rPr>
        <w:t xml:space="preserve">реалізації Стратегії </w:t>
      </w:r>
      <w:r w:rsidRPr="00B41A1B">
        <w:rPr>
          <w:rFonts w:cs="Arial"/>
          <w:lang w:val="uk-UA"/>
        </w:rPr>
        <w:t>узгоджено з наявними і передбачуваними джерелами фінансування і можливостями для реалізації проектів, а самі проекти були перевірені на предмет відповідності Державній</w:t>
      </w:r>
      <w:r w:rsidR="003C3C49" w:rsidRPr="00B41A1B">
        <w:rPr>
          <w:rFonts w:cs="Arial"/>
          <w:lang w:val="uk-UA"/>
        </w:rPr>
        <w:t xml:space="preserve"> стратегії регіонального розвитк</w:t>
      </w:r>
      <w:r w:rsidRPr="00B41A1B">
        <w:rPr>
          <w:rFonts w:cs="Arial"/>
          <w:lang w:val="uk-UA"/>
        </w:rPr>
        <w:t>у</w:t>
      </w:r>
      <w:r w:rsidR="00AB7CE2" w:rsidRPr="00AB7CE2">
        <w:rPr>
          <w:rFonts w:cs="Arial"/>
          <w:lang w:val="uk-UA"/>
        </w:rPr>
        <w:t xml:space="preserve"> </w:t>
      </w:r>
      <w:r w:rsidR="00AB7CE2">
        <w:rPr>
          <w:rFonts w:cs="Arial"/>
          <w:lang w:val="uk-UA"/>
        </w:rPr>
        <w:t>на період до 2027 р.</w:t>
      </w:r>
      <w:r w:rsidR="003C3C49" w:rsidRPr="00B41A1B">
        <w:rPr>
          <w:rFonts w:cs="Arial"/>
          <w:lang w:val="uk-UA"/>
        </w:rPr>
        <w:t xml:space="preserve"> та Стратегії розвитку </w:t>
      </w:r>
      <w:r w:rsidR="00FC77BD">
        <w:rPr>
          <w:rFonts w:cs="Arial"/>
          <w:lang w:val="uk-UA"/>
        </w:rPr>
        <w:t>Льв</w:t>
      </w:r>
      <w:r w:rsidR="003C3C49" w:rsidRPr="00B41A1B">
        <w:rPr>
          <w:rFonts w:cs="Arial"/>
          <w:lang w:val="uk-UA"/>
        </w:rPr>
        <w:t xml:space="preserve">івської області </w:t>
      </w:r>
      <w:r w:rsidR="00AB7CE2">
        <w:rPr>
          <w:rFonts w:cs="Arial"/>
          <w:lang w:val="uk-UA"/>
        </w:rPr>
        <w:t xml:space="preserve">на період </w:t>
      </w:r>
      <w:r w:rsidR="003C3C49" w:rsidRPr="00B41A1B">
        <w:rPr>
          <w:rFonts w:cs="Arial"/>
          <w:lang w:val="uk-UA"/>
        </w:rPr>
        <w:t>до 202</w:t>
      </w:r>
      <w:r w:rsidR="00FC77BD">
        <w:rPr>
          <w:rFonts w:cs="Arial"/>
          <w:lang w:val="uk-UA"/>
        </w:rPr>
        <w:t>7</w:t>
      </w:r>
      <w:r w:rsidR="003C3C49" w:rsidRPr="00B41A1B">
        <w:rPr>
          <w:rFonts w:cs="Arial"/>
          <w:lang w:val="uk-UA"/>
        </w:rPr>
        <w:t xml:space="preserve"> року.</w:t>
      </w:r>
    </w:p>
    <w:p w:rsidR="00CD4B92" w:rsidRPr="00B41A1B" w:rsidRDefault="00CD4B92" w:rsidP="00CD4B92">
      <w:pPr>
        <w:pStyle w:val="af1"/>
        <w:spacing w:before="120"/>
        <w:rPr>
          <w:rFonts w:cs="Arial"/>
          <w:iCs/>
          <w:lang w:val="uk-UA"/>
        </w:rPr>
      </w:pPr>
      <w:r w:rsidRPr="00B41A1B">
        <w:rPr>
          <w:rFonts w:cs="Arial"/>
          <w:iCs/>
          <w:lang w:val="uk-UA"/>
        </w:rPr>
        <w:t xml:space="preserve">План </w:t>
      </w:r>
      <w:r w:rsidR="00622559" w:rsidRPr="00622559">
        <w:rPr>
          <w:rFonts w:cs="Arial"/>
          <w:iCs/>
          <w:lang w:val="uk-UA"/>
        </w:rPr>
        <w:t xml:space="preserve">реалізації Стратегії </w:t>
      </w:r>
      <w:r w:rsidRPr="00B41A1B">
        <w:rPr>
          <w:rFonts w:cs="Arial"/>
          <w:iCs/>
          <w:lang w:val="uk-UA"/>
        </w:rPr>
        <w:t xml:space="preserve">націлений на використання основних економічних можливостей наявних у </w:t>
      </w:r>
      <w:r w:rsidR="00965E70">
        <w:rPr>
          <w:rFonts w:cs="Arial"/>
          <w:iCs/>
          <w:lang w:val="uk-UA"/>
        </w:rPr>
        <w:t>громаді</w:t>
      </w:r>
      <w:r w:rsidRPr="00B41A1B">
        <w:rPr>
          <w:rFonts w:cs="Arial"/>
          <w:iCs/>
          <w:lang w:val="uk-UA"/>
        </w:rPr>
        <w:t>, але також враховує оптимальні способи сприяння сталості – соціальну інтеграцію, доступність і захист довкілля з урахуванням збереження природних, культурних і історичних ресурсів та надбань.</w:t>
      </w:r>
    </w:p>
    <w:p w:rsidR="005C6249" w:rsidRPr="00B41A1B" w:rsidRDefault="00587DDB" w:rsidP="00965E70">
      <w:pPr>
        <w:pStyle w:val="10"/>
        <w:spacing w:before="0" w:after="0"/>
      </w:pPr>
      <w:bookmarkStart w:id="4" w:name="_Toc309511497"/>
      <w:bookmarkStart w:id="5" w:name="_Toc435013310"/>
      <w:bookmarkStart w:id="6" w:name="_Toc487563208"/>
      <w:r w:rsidRPr="00B41A1B">
        <w:lastRenderedPageBreak/>
        <w:t>2.</w:t>
      </w:r>
      <w:r w:rsidRPr="00B41A1B">
        <w:tab/>
      </w:r>
      <w:r w:rsidR="006D08C4" w:rsidRPr="00B41A1B">
        <w:t>П</w:t>
      </w:r>
      <w:r w:rsidR="0092749E" w:rsidRPr="00B41A1B">
        <w:t xml:space="preserve">рограми </w:t>
      </w:r>
      <w:r w:rsidR="00965E70">
        <w:t>П</w:t>
      </w:r>
      <w:r w:rsidR="0092749E" w:rsidRPr="00B41A1B">
        <w:t xml:space="preserve">лану </w:t>
      </w:r>
      <w:r w:rsidR="00965E70">
        <w:t xml:space="preserve">заходів з </w:t>
      </w:r>
      <w:r w:rsidR="0092749E" w:rsidRPr="00B41A1B">
        <w:t>реалізації Стратегії</w:t>
      </w:r>
      <w:bookmarkEnd w:id="4"/>
      <w:bookmarkEnd w:id="5"/>
      <w:r w:rsidR="003C3C49" w:rsidRPr="00B41A1B">
        <w:t xml:space="preserve"> розвитку </w:t>
      </w:r>
      <w:proofErr w:type="spellStart"/>
      <w:r w:rsidR="00965E70">
        <w:t>Сокальської</w:t>
      </w:r>
      <w:proofErr w:type="spellEnd"/>
      <w:r w:rsidR="00965E70">
        <w:t xml:space="preserve"> територіальної громади </w:t>
      </w:r>
      <w:r w:rsidR="003C3C49" w:rsidRPr="00B41A1B">
        <w:t xml:space="preserve"> на 20</w:t>
      </w:r>
      <w:r w:rsidR="00965E70">
        <w:t>22</w:t>
      </w:r>
      <w:r w:rsidR="003C3C49" w:rsidRPr="00B41A1B">
        <w:t>-20</w:t>
      </w:r>
      <w:r w:rsidR="00965E70">
        <w:t>24</w:t>
      </w:r>
      <w:r w:rsidR="003C3C49" w:rsidRPr="00B41A1B">
        <w:t xml:space="preserve"> рр.</w:t>
      </w:r>
      <w:bookmarkEnd w:id="6"/>
    </w:p>
    <w:p w:rsidR="00743089" w:rsidRPr="00B41A1B" w:rsidRDefault="006D08C4" w:rsidP="00965E70">
      <w:pPr>
        <w:pStyle w:val="2"/>
        <w:spacing w:before="0" w:after="0"/>
        <w:rPr>
          <w:rFonts w:cs="Arial"/>
          <w:sz w:val="24"/>
        </w:rPr>
      </w:pPr>
      <w:bookmarkStart w:id="7" w:name="_Toc487563209"/>
      <w:r w:rsidRPr="00B41A1B">
        <w:rPr>
          <w:rFonts w:cs="Arial"/>
        </w:rPr>
        <w:t>2.1.</w:t>
      </w:r>
      <w:r w:rsidR="00587DDB" w:rsidRPr="00B41A1B">
        <w:rPr>
          <w:rFonts w:cs="Arial"/>
        </w:rPr>
        <w:tab/>
      </w:r>
      <w:r w:rsidR="00672A8E" w:rsidRPr="00B41A1B">
        <w:rPr>
          <w:rFonts w:cs="Arial"/>
        </w:rPr>
        <w:t>П</w:t>
      </w:r>
      <w:r w:rsidR="00743089" w:rsidRPr="00B41A1B">
        <w:rPr>
          <w:rFonts w:cs="Arial"/>
        </w:rPr>
        <w:t>рограма 1</w:t>
      </w:r>
      <w:r w:rsidR="00743089" w:rsidRPr="00B41A1B">
        <w:rPr>
          <w:rFonts w:cs="Arial"/>
          <w:color w:val="595959"/>
        </w:rPr>
        <w:t xml:space="preserve">. </w:t>
      </w:r>
      <w:bookmarkEnd w:id="7"/>
      <w:r w:rsidR="00B55B1C" w:rsidRPr="00B55B1C">
        <w:rPr>
          <w:rFonts w:eastAsia="Calibri" w:cs="Arial"/>
          <w:szCs w:val="22"/>
        </w:rPr>
        <w:t>Підсилення економічного потенціалу громади</w:t>
      </w:r>
    </w:p>
    <w:p w:rsidR="00743089" w:rsidRPr="00B41A1B" w:rsidRDefault="00743089" w:rsidP="00FB6314">
      <w:pPr>
        <w:spacing w:before="120"/>
        <w:jc w:val="both"/>
        <w:rPr>
          <w:rFonts w:cs="Arial"/>
          <w:szCs w:val="28"/>
        </w:rPr>
      </w:pPr>
      <w:r w:rsidRPr="00B41A1B">
        <w:rPr>
          <w:rFonts w:cs="Arial"/>
          <w:szCs w:val="28"/>
        </w:rPr>
        <w:t xml:space="preserve">Основна мета Програми – </w:t>
      </w:r>
      <w:r w:rsidR="004D5642">
        <w:rPr>
          <w:rFonts w:cs="Arial"/>
          <w:szCs w:val="28"/>
        </w:rPr>
        <w:t xml:space="preserve">розвиток </w:t>
      </w:r>
      <w:proofErr w:type="spellStart"/>
      <w:r w:rsidR="004D5642">
        <w:rPr>
          <w:rFonts w:cs="Arial"/>
          <w:szCs w:val="28"/>
        </w:rPr>
        <w:t>містоутворюючої</w:t>
      </w:r>
      <w:proofErr w:type="spellEnd"/>
      <w:r w:rsidR="004D5642">
        <w:rPr>
          <w:rFonts w:cs="Arial"/>
          <w:szCs w:val="28"/>
        </w:rPr>
        <w:t xml:space="preserve"> </w:t>
      </w:r>
      <w:r w:rsidR="00010E21">
        <w:rPr>
          <w:rFonts w:cs="Arial"/>
          <w:szCs w:val="28"/>
        </w:rPr>
        <w:t>сфери, якою є економіка громади:</w:t>
      </w:r>
      <w:r w:rsidR="004D5642">
        <w:rPr>
          <w:rFonts w:cs="Arial"/>
          <w:szCs w:val="28"/>
        </w:rPr>
        <w:t xml:space="preserve"> збільшення робочих місць, підвищення доходів домогосподарств, розширення податкової бази громади та збільшення податкових надходжень до бюджету</w:t>
      </w:r>
      <w:r w:rsidRPr="00B41A1B">
        <w:rPr>
          <w:rFonts w:cs="Arial"/>
          <w:szCs w:val="28"/>
        </w:rPr>
        <w:t>.</w:t>
      </w:r>
    </w:p>
    <w:p w:rsidR="00743089" w:rsidRPr="00B41A1B" w:rsidRDefault="00743089" w:rsidP="00FB6314">
      <w:pPr>
        <w:pStyle w:val="ab"/>
        <w:spacing w:before="120"/>
        <w:ind w:left="0"/>
        <w:rPr>
          <w:rFonts w:ascii="Arial" w:hAnsi="Arial" w:cs="Arial"/>
          <w:sz w:val="22"/>
          <w:szCs w:val="28"/>
          <w:lang w:val="uk-UA"/>
        </w:rPr>
      </w:pPr>
      <w:r w:rsidRPr="00B41A1B">
        <w:rPr>
          <w:rFonts w:ascii="Arial" w:hAnsi="Arial" w:cs="Arial"/>
          <w:sz w:val="22"/>
          <w:szCs w:val="28"/>
          <w:lang w:val="uk-UA"/>
        </w:rPr>
        <w:t xml:space="preserve">Програма 1 </w:t>
      </w:r>
      <w:r w:rsidR="00470A1E" w:rsidRPr="00B41A1B">
        <w:rPr>
          <w:rFonts w:ascii="Arial" w:hAnsi="Arial" w:cs="Arial"/>
          <w:sz w:val="22"/>
          <w:szCs w:val="28"/>
          <w:lang w:val="uk-UA"/>
        </w:rPr>
        <w:t xml:space="preserve">відповідає </w:t>
      </w:r>
      <w:r w:rsidRPr="00B41A1B">
        <w:rPr>
          <w:rFonts w:ascii="Arial" w:hAnsi="Arial" w:cs="Arial"/>
          <w:sz w:val="22"/>
          <w:szCs w:val="28"/>
          <w:lang w:val="uk-UA"/>
        </w:rPr>
        <w:t>Стратегічн</w:t>
      </w:r>
      <w:r w:rsidR="004D5642">
        <w:rPr>
          <w:rFonts w:ascii="Arial" w:hAnsi="Arial" w:cs="Arial"/>
          <w:sz w:val="22"/>
          <w:szCs w:val="28"/>
          <w:lang w:val="uk-UA"/>
        </w:rPr>
        <w:t>ій</w:t>
      </w:r>
      <w:r w:rsidR="00622559">
        <w:rPr>
          <w:rFonts w:ascii="Arial" w:hAnsi="Arial" w:cs="Arial"/>
          <w:sz w:val="22"/>
          <w:szCs w:val="28"/>
          <w:lang w:val="uk-UA"/>
        </w:rPr>
        <w:t xml:space="preserve"> </w:t>
      </w:r>
      <w:r w:rsidR="004D5642">
        <w:rPr>
          <w:rFonts w:ascii="Arial" w:hAnsi="Arial" w:cs="Arial"/>
          <w:sz w:val="22"/>
          <w:szCs w:val="28"/>
          <w:lang w:val="uk-UA"/>
        </w:rPr>
        <w:t>цілі</w:t>
      </w:r>
      <w:r w:rsidR="00622559">
        <w:rPr>
          <w:rFonts w:ascii="Arial" w:hAnsi="Arial" w:cs="Arial"/>
          <w:sz w:val="22"/>
          <w:szCs w:val="28"/>
          <w:lang w:val="uk-UA"/>
        </w:rPr>
        <w:t xml:space="preserve"> </w:t>
      </w:r>
      <w:r w:rsidR="004D5642">
        <w:rPr>
          <w:rFonts w:ascii="Arial" w:hAnsi="Arial" w:cs="Arial"/>
          <w:sz w:val="22"/>
          <w:szCs w:val="28"/>
          <w:lang w:val="uk-UA"/>
        </w:rPr>
        <w:t>1.</w:t>
      </w:r>
      <w:r w:rsidRPr="00B41A1B">
        <w:rPr>
          <w:rFonts w:ascii="Arial" w:hAnsi="Arial" w:cs="Arial"/>
          <w:sz w:val="22"/>
          <w:szCs w:val="28"/>
          <w:lang w:val="uk-UA"/>
        </w:rPr>
        <w:t xml:space="preserve"> </w:t>
      </w:r>
      <w:r w:rsidRPr="00B41A1B">
        <w:rPr>
          <w:rFonts w:ascii="Arial" w:hAnsi="Arial" w:cs="Arial"/>
          <w:sz w:val="20"/>
          <w:szCs w:val="28"/>
          <w:lang w:val="uk-UA"/>
        </w:rPr>
        <w:t>«</w:t>
      </w:r>
      <w:r w:rsidR="004D5642" w:rsidRPr="004D5642">
        <w:rPr>
          <w:rFonts w:ascii="Arial" w:eastAsia="Calibri" w:hAnsi="Arial" w:cs="Arial"/>
          <w:sz w:val="22"/>
          <w:szCs w:val="22"/>
        </w:rPr>
        <w:t>Підсилення економічного потенціалу громади</w:t>
      </w:r>
      <w:r w:rsidRPr="00B41A1B">
        <w:rPr>
          <w:rFonts w:ascii="Arial" w:hAnsi="Arial" w:cs="Arial"/>
          <w:sz w:val="20"/>
          <w:szCs w:val="28"/>
          <w:lang w:val="uk-UA"/>
        </w:rPr>
        <w:t>».</w:t>
      </w:r>
    </w:p>
    <w:p w:rsidR="00743089" w:rsidRPr="00B41A1B" w:rsidRDefault="00622559" w:rsidP="00FB6314">
      <w:pPr>
        <w:spacing w:before="120"/>
        <w:jc w:val="both"/>
        <w:rPr>
          <w:rFonts w:cs="Arial"/>
          <w:szCs w:val="28"/>
        </w:rPr>
      </w:pPr>
      <w:r>
        <w:rPr>
          <w:rFonts w:cs="Arial"/>
          <w:szCs w:val="28"/>
        </w:rPr>
        <w:t>Для д</w:t>
      </w:r>
      <w:r w:rsidR="00743089" w:rsidRPr="00B41A1B">
        <w:rPr>
          <w:rFonts w:cs="Arial"/>
          <w:szCs w:val="28"/>
        </w:rPr>
        <w:t>осягнення ціл</w:t>
      </w:r>
      <w:r>
        <w:rPr>
          <w:rFonts w:cs="Arial"/>
          <w:szCs w:val="28"/>
        </w:rPr>
        <w:t xml:space="preserve">ей </w:t>
      </w:r>
      <w:r w:rsidR="00743089" w:rsidRPr="00B41A1B">
        <w:rPr>
          <w:rFonts w:cs="Arial"/>
          <w:szCs w:val="28"/>
        </w:rPr>
        <w:t>у період 20</w:t>
      </w:r>
      <w:r w:rsidR="004D5642">
        <w:rPr>
          <w:rFonts w:cs="Arial"/>
          <w:szCs w:val="28"/>
        </w:rPr>
        <w:t>22</w:t>
      </w:r>
      <w:r w:rsidR="00743089" w:rsidRPr="00B41A1B">
        <w:rPr>
          <w:rFonts w:cs="Arial"/>
          <w:szCs w:val="28"/>
        </w:rPr>
        <w:t>-20</w:t>
      </w:r>
      <w:r w:rsidR="004D5642">
        <w:rPr>
          <w:rFonts w:cs="Arial"/>
          <w:szCs w:val="28"/>
        </w:rPr>
        <w:t>24</w:t>
      </w:r>
      <w:r w:rsidR="00743089" w:rsidRPr="00B41A1B">
        <w:rPr>
          <w:rFonts w:cs="Arial"/>
          <w:szCs w:val="28"/>
        </w:rPr>
        <w:t xml:space="preserve"> рок</w:t>
      </w:r>
      <w:r w:rsidR="003C6C40" w:rsidRPr="00B41A1B">
        <w:rPr>
          <w:rFonts w:cs="Arial"/>
          <w:szCs w:val="28"/>
        </w:rPr>
        <w:t>ів</w:t>
      </w:r>
      <w:r w:rsidR="00743089" w:rsidRPr="00B41A1B">
        <w:rPr>
          <w:rFonts w:cs="Arial"/>
          <w:szCs w:val="28"/>
        </w:rPr>
        <w:t xml:space="preserve"> передбачається реалізувати через </w:t>
      </w:r>
      <w:r w:rsidR="004D5642">
        <w:rPr>
          <w:rFonts w:cs="Arial"/>
          <w:szCs w:val="28"/>
        </w:rPr>
        <w:t>4</w:t>
      </w:r>
      <w:r w:rsidR="00743089" w:rsidRPr="00B41A1B">
        <w:rPr>
          <w:rFonts w:cs="Arial"/>
          <w:szCs w:val="28"/>
        </w:rPr>
        <w:t xml:space="preserve"> відповідних напрями та </w:t>
      </w:r>
      <w:r w:rsidR="004E1051" w:rsidRPr="00B41A1B">
        <w:rPr>
          <w:rFonts w:cs="Arial"/>
          <w:szCs w:val="28"/>
        </w:rPr>
        <w:t>1</w:t>
      </w:r>
      <w:r w:rsidR="004D5642">
        <w:rPr>
          <w:rFonts w:cs="Arial"/>
          <w:szCs w:val="28"/>
        </w:rPr>
        <w:t>5</w:t>
      </w:r>
      <w:r w:rsidR="00743089" w:rsidRPr="00B41A1B">
        <w:rPr>
          <w:rFonts w:cs="Arial"/>
          <w:szCs w:val="28"/>
        </w:rPr>
        <w:t xml:space="preserve"> проект</w:t>
      </w:r>
      <w:r w:rsidR="004E1051" w:rsidRPr="00B41A1B">
        <w:rPr>
          <w:rFonts w:cs="Arial"/>
          <w:szCs w:val="28"/>
        </w:rPr>
        <w:t>ів</w:t>
      </w:r>
      <w:r w:rsidR="00743089" w:rsidRPr="00B41A1B">
        <w:rPr>
          <w:rFonts w:cs="Arial"/>
          <w:szCs w:val="28"/>
        </w:rPr>
        <w:t>.</w:t>
      </w:r>
    </w:p>
    <w:p w:rsidR="00743089" w:rsidRPr="00B41A1B" w:rsidRDefault="00743089" w:rsidP="00FB6314">
      <w:pPr>
        <w:spacing w:before="120"/>
        <w:jc w:val="both"/>
        <w:rPr>
          <w:rFonts w:cs="Arial"/>
          <w:szCs w:val="22"/>
        </w:rPr>
      </w:pPr>
      <w:r w:rsidRPr="00B41A1B">
        <w:rPr>
          <w:rFonts w:cs="Arial"/>
          <w:szCs w:val="28"/>
        </w:rPr>
        <w:t xml:space="preserve">Програма </w:t>
      </w:r>
      <w:r w:rsidRPr="00B41A1B">
        <w:rPr>
          <w:rFonts w:cs="Arial"/>
        </w:rPr>
        <w:t>«</w:t>
      </w:r>
      <w:r w:rsidR="004D5642" w:rsidRPr="004D5642">
        <w:rPr>
          <w:rFonts w:eastAsia="Calibri" w:cs="Arial"/>
          <w:szCs w:val="22"/>
        </w:rPr>
        <w:t>Підсилення економічного потенціалу громади</w:t>
      </w:r>
      <w:r w:rsidRPr="00B41A1B">
        <w:rPr>
          <w:rFonts w:cs="Arial"/>
        </w:rPr>
        <w:t>»</w:t>
      </w:r>
      <w:r w:rsidRPr="00B41A1B">
        <w:rPr>
          <w:rFonts w:cs="Arial"/>
          <w:szCs w:val="28"/>
        </w:rPr>
        <w:t xml:space="preserve"> добре кореспондується з </w:t>
      </w:r>
      <w:r w:rsidR="00470A1E" w:rsidRPr="00B41A1B">
        <w:rPr>
          <w:rFonts w:cs="Arial"/>
          <w:szCs w:val="28"/>
        </w:rPr>
        <w:t>П</w:t>
      </w:r>
      <w:r w:rsidRPr="00B41A1B">
        <w:rPr>
          <w:rFonts w:cs="Arial"/>
          <w:szCs w:val="28"/>
        </w:rPr>
        <w:t>рограм</w:t>
      </w:r>
      <w:r w:rsidR="003C6C40" w:rsidRPr="00B41A1B">
        <w:rPr>
          <w:rFonts w:cs="Arial"/>
          <w:szCs w:val="28"/>
        </w:rPr>
        <w:t>ою</w:t>
      </w:r>
      <w:r w:rsidRPr="00B41A1B">
        <w:rPr>
          <w:rFonts w:cs="Arial"/>
          <w:szCs w:val="28"/>
        </w:rPr>
        <w:t xml:space="preserve"> </w:t>
      </w:r>
      <w:r w:rsidRPr="00B41A1B">
        <w:rPr>
          <w:rFonts w:cs="Arial"/>
          <w:szCs w:val="22"/>
        </w:rPr>
        <w:t>«</w:t>
      </w:r>
      <w:r w:rsidR="004D5642">
        <w:t>Покращання життєвого середовища громади</w:t>
      </w:r>
      <w:r w:rsidRPr="00B41A1B">
        <w:rPr>
          <w:rFonts w:cs="Arial"/>
          <w:szCs w:val="22"/>
        </w:rPr>
        <w:t xml:space="preserve">» </w:t>
      </w:r>
      <w:r w:rsidRPr="00B41A1B">
        <w:rPr>
          <w:rFonts w:cs="Arial"/>
          <w:szCs w:val="28"/>
        </w:rPr>
        <w:t xml:space="preserve">(Програма </w:t>
      </w:r>
      <w:r w:rsidR="004D5642">
        <w:rPr>
          <w:rFonts w:cs="Arial"/>
          <w:szCs w:val="28"/>
        </w:rPr>
        <w:t>2</w:t>
      </w:r>
      <w:r w:rsidRPr="00B41A1B">
        <w:rPr>
          <w:rFonts w:cs="Arial"/>
          <w:szCs w:val="28"/>
        </w:rPr>
        <w:t>)</w:t>
      </w:r>
      <w:r w:rsidRPr="00B41A1B">
        <w:rPr>
          <w:rFonts w:cs="Arial"/>
          <w:szCs w:val="22"/>
        </w:rPr>
        <w:t>.</w:t>
      </w:r>
    </w:p>
    <w:p w:rsidR="00743089" w:rsidRPr="00B41A1B" w:rsidRDefault="00743089" w:rsidP="00B41A1B">
      <w:pPr>
        <w:spacing w:before="240" w:after="120"/>
        <w:jc w:val="both"/>
        <w:rPr>
          <w:rFonts w:cs="Arial"/>
          <w:b/>
          <w:i/>
          <w:sz w:val="24"/>
          <w:szCs w:val="28"/>
        </w:rPr>
      </w:pPr>
      <w:bookmarkStart w:id="8" w:name="_Toc405908047"/>
      <w:r w:rsidRPr="00B41A1B">
        <w:rPr>
          <w:rFonts w:cs="Arial"/>
          <w:b/>
          <w:i/>
          <w:sz w:val="24"/>
          <w:szCs w:val="28"/>
        </w:rPr>
        <w:t>Структура Програми</w:t>
      </w:r>
      <w:bookmarkEnd w:id="8"/>
    </w:p>
    <w:p w:rsidR="00743089" w:rsidRPr="00B41A1B" w:rsidRDefault="00743089" w:rsidP="00FB6314">
      <w:pPr>
        <w:spacing w:before="120"/>
        <w:jc w:val="both"/>
        <w:rPr>
          <w:rFonts w:cs="Arial"/>
          <w:szCs w:val="28"/>
        </w:rPr>
      </w:pPr>
      <w:r w:rsidRPr="00B41A1B">
        <w:rPr>
          <w:rFonts w:cs="Arial"/>
          <w:szCs w:val="28"/>
        </w:rPr>
        <w:t xml:space="preserve">В основу програми входять проектні ідеї, відібрані та доопрацьовані групою </w:t>
      </w:r>
      <w:r w:rsidR="00470A1E" w:rsidRPr="00B41A1B">
        <w:rPr>
          <w:rFonts w:cs="Arial"/>
          <w:szCs w:val="28"/>
        </w:rPr>
        <w:t>місцевих</w:t>
      </w:r>
      <w:r w:rsidRPr="00B41A1B">
        <w:rPr>
          <w:rFonts w:cs="Arial"/>
          <w:szCs w:val="28"/>
        </w:rPr>
        <w:t xml:space="preserve"> експертів на основі пропозицій, що надійшли від </w:t>
      </w:r>
      <w:proofErr w:type="spellStart"/>
      <w:r w:rsidR="004D5642">
        <w:rPr>
          <w:rFonts w:cs="Arial"/>
          <w:szCs w:val="28"/>
        </w:rPr>
        <w:t>Сокальської</w:t>
      </w:r>
      <w:proofErr w:type="spellEnd"/>
      <w:r w:rsidR="004D5642">
        <w:rPr>
          <w:rFonts w:cs="Arial"/>
          <w:szCs w:val="28"/>
        </w:rPr>
        <w:t xml:space="preserve"> </w:t>
      </w:r>
      <w:r w:rsidR="00470A1E" w:rsidRPr="00B41A1B">
        <w:rPr>
          <w:rFonts w:cs="Arial"/>
          <w:szCs w:val="28"/>
        </w:rPr>
        <w:t xml:space="preserve">міської ради та її структурних підрозділів, </w:t>
      </w:r>
      <w:r w:rsidR="004D5642">
        <w:rPr>
          <w:rFonts w:cs="Arial"/>
          <w:szCs w:val="28"/>
        </w:rPr>
        <w:t>депутатів ради, представників бюджетних установ, стар</w:t>
      </w:r>
      <w:r w:rsidR="00770B65">
        <w:rPr>
          <w:rFonts w:cs="Arial"/>
          <w:szCs w:val="28"/>
        </w:rPr>
        <w:t>остатів громади, підприємницького сере</w:t>
      </w:r>
      <w:r w:rsidR="003D6FB0">
        <w:rPr>
          <w:rFonts w:cs="Arial"/>
          <w:szCs w:val="28"/>
        </w:rPr>
        <w:t>д</w:t>
      </w:r>
      <w:r w:rsidR="00770B65">
        <w:rPr>
          <w:rFonts w:cs="Arial"/>
          <w:szCs w:val="28"/>
        </w:rPr>
        <w:t>овищ</w:t>
      </w:r>
      <w:r w:rsidR="003D6FB0">
        <w:rPr>
          <w:rFonts w:cs="Arial"/>
          <w:szCs w:val="28"/>
        </w:rPr>
        <w:t>а</w:t>
      </w:r>
      <w:r w:rsidR="003C6C40" w:rsidRPr="00B41A1B">
        <w:rPr>
          <w:rFonts w:cs="Arial"/>
          <w:szCs w:val="28"/>
        </w:rPr>
        <w:t>, громадських організацій</w:t>
      </w:r>
      <w:r w:rsidR="00D4425A" w:rsidRPr="00B41A1B">
        <w:rPr>
          <w:rFonts w:cs="Arial"/>
          <w:szCs w:val="28"/>
        </w:rPr>
        <w:t xml:space="preserve"> та населення.</w:t>
      </w:r>
    </w:p>
    <w:p w:rsidR="00E429E0" w:rsidRDefault="00E429E0" w:rsidP="00E429E0">
      <w:pPr>
        <w:jc w:val="both"/>
        <w:rPr>
          <w:rFonts w:cs="Arial"/>
          <w:szCs w:val="28"/>
        </w:rPr>
      </w:pPr>
    </w:p>
    <w:p w:rsidR="00743089" w:rsidRPr="00B41A1B" w:rsidRDefault="00743089" w:rsidP="00E429E0">
      <w:pPr>
        <w:jc w:val="both"/>
        <w:rPr>
          <w:rFonts w:cs="Arial"/>
          <w:szCs w:val="28"/>
        </w:rPr>
      </w:pPr>
      <w:r w:rsidRPr="00B41A1B">
        <w:rPr>
          <w:rFonts w:cs="Arial"/>
          <w:szCs w:val="28"/>
        </w:rPr>
        <w:t xml:space="preserve">Програма складається з </w:t>
      </w:r>
      <w:r w:rsidR="00770B65">
        <w:rPr>
          <w:rFonts w:cs="Arial"/>
          <w:szCs w:val="28"/>
        </w:rPr>
        <w:t>чоти</w:t>
      </w:r>
      <w:r w:rsidRPr="00B41A1B">
        <w:rPr>
          <w:rFonts w:cs="Arial"/>
          <w:szCs w:val="28"/>
        </w:rPr>
        <w:t>рьох напрямів, які включають в себе:</w:t>
      </w:r>
    </w:p>
    <w:p w:rsidR="00770B65" w:rsidRPr="00770B65" w:rsidRDefault="00770B65" w:rsidP="00E429E0">
      <w:pPr>
        <w:pStyle w:val="af5"/>
        <w:numPr>
          <w:ilvl w:val="0"/>
          <w:numId w:val="7"/>
        </w:numPr>
        <w:tabs>
          <w:tab w:val="left" w:pos="567"/>
        </w:tabs>
        <w:spacing w:after="0" w:line="240" w:lineRule="auto"/>
        <w:ind w:left="567" w:hanging="567"/>
        <w:rPr>
          <w:rFonts w:ascii="Arial" w:hAnsi="Arial" w:cs="Arial"/>
          <w:iCs/>
          <w:szCs w:val="20"/>
        </w:rPr>
      </w:pPr>
      <w:r>
        <w:rPr>
          <w:rFonts w:ascii="Arial" w:eastAsia="Calibri" w:hAnsi="Arial" w:cs="Arial"/>
          <w:lang w:eastAsia="en-US"/>
        </w:rPr>
        <w:t>п</w:t>
      </w:r>
      <w:r w:rsidRPr="00770B65">
        <w:rPr>
          <w:rFonts w:ascii="Arial" w:eastAsia="Calibri" w:hAnsi="Arial" w:cs="Arial"/>
          <w:lang w:eastAsia="en-US"/>
        </w:rPr>
        <w:t>ідвищення інвестиційної привабливості громади</w:t>
      </w:r>
    </w:p>
    <w:p w:rsidR="00770B65" w:rsidRPr="00770B65" w:rsidRDefault="00770B65" w:rsidP="00E429E0">
      <w:pPr>
        <w:pStyle w:val="af5"/>
        <w:numPr>
          <w:ilvl w:val="0"/>
          <w:numId w:val="7"/>
        </w:numPr>
        <w:tabs>
          <w:tab w:val="left" w:pos="567"/>
        </w:tabs>
        <w:spacing w:after="0" w:line="240" w:lineRule="auto"/>
        <w:ind w:left="567" w:hanging="567"/>
        <w:rPr>
          <w:rFonts w:ascii="Arial" w:hAnsi="Arial" w:cs="Arial"/>
          <w:iCs/>
          <w:szCs w:val="20"/>
        </w:rPr>
      </w:pPr>
      <w:r>
        <w:rPr>
          <w:rFonts w:ascii="Arial" w:eastAsia="Calibri" w:hAnsi="Arial" w:cs="Arial"/>
          <w:lang w:eastAsia="en-US"/>
        </w:rPr>
        <w:t>р</w:t>
      </w:r>
      <w:r w:rsidRPr="00770B65">
        <w:rPr>
          <w:rFonts w:ascii="Arial" w:eastAsia="Calibri" w:hAnsi="Arial" w:cs="Arial"/>
          <w:lang w:eastAsia="en-US"/>
        </w:rPr>
        <w:t>озвиток малого і середнього підприємництва</w:t>
      </w:r>
      <w:r w:rsidRPr="00770B65">
        <w:rPr>
          <w:rFonts w:ascii="Arial" w:hAnsi="Arial" w:cs="Arial"/>
          <w:lang w:eastAsia="en-US"/>
        </w:rPr>
        <w:t xml:space="preserve"> </w:t>
      </w:r>
    </w:p>
    <w:p w:rsidR="002C29F5" w:rsidRPr="00770B65" w:rsidRDefault="00770B65" w:rsidP="00E429E0">
      <w:pPr>
        <w:pStyle w:val="af5"/>
        <w:numPr>
          <w:ilvl w:val="0"/>
          <w:numId w:val="7"/>
        </w:numPr>
        <w:tabs>
          <w:tab w:val="left" w:pos="567"/>
        </w:tabs>
        <w:spacing w:after="0" w:line="240" w:lineRule="auto"/>
        <w:ind w:left="567" w:hanging="567"/>
        <w:rPr>
          <w:rFonts w:ascii="Arial" w:hAnsi="Arial" w:cs="Arial"/>
          <w:iCs/>
          <w:szCs w:val="20"/>
        </w:rPr>
      </w:pPr>
      <w:r>
        <w:rPr>
          <w:rFonts w:ascii="Arial" w:eastAsia="Calibri" w:hAnsi="Arial" w:cs="Arial"/>
          <w:lang w:eastAsia="en-US"/>
        </w:rPr>
        <w:t>р</w:t>
      </w:r>
      <w:r w:rsidRPr="00770B65">
        <w:rPr>
          <w:rFonts w:ascii="Arial" w:eastAsia="Calibri" w:hAnsi="Arial" w:cs="Arial"/>
          <w:lang w:eastAsia="en-US"/>
        </w:rPr>
        <w:t>озвиток туристичного потенціалу</w:t>
      </w:r>
    </w:p>
    <w:p w:rsidR="002C29F5" w:rsidRPr="00451599" w:rsidRDefault="00451599" w:rsidP="00E429E0">
      <w:pPr>
        <w:pStyle w:val="af5"/>
        <w:numPr>
          <w:ilvl w:val="0"/>
          <w:numId w:val="7"/>
        </w:numPr>
        <w:tabs>
          <w:tab w:val="left" w:pos="567"/>
        </w:tabs>
        <w:spacing w:after="0" w:line="240" w:lineRule="auto"/>
        <w:ind w:left="567" w:hanging="567"/>
        <w:rPr>
          <w:rFonts w:ascii="Arial" w:hAnsi="Arial" w:cs="Arial"/>
          <w:iCs/>
          <w:sz w:val="24"/>
          <w:szCs w:val="20"/>
        </w:rPr>
      </w:pPr>
      <w:r>
        <w:rPr>
          <w:rFonts w:ascii="Arial" w:hAnsi="Arial" w:cs="Arial"/>
          <w:bCs/>
          <w:color w:val="000000"/>
          <w:szCs w:val="20"/>
          <w:lang w:eastAsia="uk-UA"/>
        </w:rPr>
        <w:t>п</w:t>
      </w:r>
      <w:r w:rsidRPr="00451599">
        <w:rPr>
          <w:rFonts w:ascii="Arial" w:hAnsi="Arial" w:cs="Arial"/>
          <w:bCs/>
          <w:color w:val="000000"/>
          <w:szCs w:val="20"/>
          <w:lang w:eastAsia="uk-UA"/>
        </w:rPr>
        <w:t>ідвищення управлінського потенціалу громади</w:t>
      </w:r>
    </w:p>
    <w:p w:rsidR="00770B65" w:rsidRDefault="00770B65" w:rsidP="00B41A1B">
      <w:pPr>
        <w:spacing w:before="240" w:after="120"/>
        <w:jc w:val="both"/>
        <w:rPr>
          <w:rFonts w:eastAsia="Calibri" w:cs="Arial"/>
          <w:b/>
          <w:i/>
          <w:sz w:val="24"/>
          <w:szCs w:val="22"/>
        </w:rPr>
      </w:pPr>
      <w:r>
        <w:rPr>
          <w:rFonts w:cs="Arial"/>
          <w:b/>
          <w:i/>
          <w:sz w:val="24"/>
          <w:szCs w:val="28"/>
        </w:rPr>
        <w:t xml:space="preserve">Стратегічна Програма 1. </w:t>
      </w:r>
      <w:r w:rsidR="00EB0A45">
        <w:rPr>
          <w:rFonts w:cs="Arial"/>
          <w:b/>
          <w:i/>
          <w:sz w:val="24"/>
          <w:szCs w:val="28"/>
        </w:rPr>
        <w:t>«</w:t>
      </w:r>
      <w:r w:rsidRPr="00770B65">
        <w:rPr>
          <w:rFonts w:eastAsia="Calibri" w:cs="Arial"/>
          <w:b/>
          <w:i/>
          <w:sz w:val="24"/>
          <w:szCs w:val="22"/>
        </w:rPr>
        <w:t>Підсилення економічного потенціалу громади</w:t>
      </w:r>
      <w:r w:rsidR="00EB0A45">
        <w:rPr>
          <w:rFonts w:eastAsia="Calibri" w:cs="Arial"/>
          <w:b/>
          <w:i/>
          <w:sz w:val="24"/>
          <w:szCs w:val="22"/>
        </w:rPr>
        <w:t>»</w:t>
      </w:r>
    </w:p>
    <w:tbl>
      <w:tblPr>
        <w:tblW w:w="9654" w:type="dxa"/>
        <w:tblInd w:w="93" w:type="dxa"/>
        <w:shd w:val="clear" w:color="auto" w:fill="FABF8F" w:themeFill="accent6" w:themeFillTint="99"/>
        <w:tblLook w:val="04A0" w:firstRow="1" w:lastRow="0" w:firstColumn="1" w:lastColumn="0" w:noHBand="0" w:noVBand="1"/>
      </w:tblPr>
      <w:tblGrid>
        <w:gridCol w:w="439"/>
        <w:gridCol w:w="6380"/>
        <w:gridCol w:w="2835"/>
      </w:tblGrid>
      <w:tr w:rsidR="00EB0A45" w:rsidRPr="00EB0A45" w:rsidTr="00EB0A45">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w:t>
            </w:r>
          </w:p>
        </w:tc>
        <w:tc>
          <w:tcPr>
            <w:tcW w:w="6380" w:type="dxa"/>
            <w:tcBorders>
              <w:top w:val="single" w:sz="4" w:space="0" w:color="auto"/>
              <w:left w:val="nil"/>
              <w:bottom w:val="single" w:sz="4" w:space="0" w:color="auto"/>
              <w:right w:val="single" w:sz="4" w:space="0" w:color="auto"/>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Проекти</w:t>
            </w:r>
          </w:p>
        </w:tc>
        <w:tc>
          <w:tcPr>
            <w:tcW w:w="2835" w:type="dxa"/>
            <w:tcBorders>
              <w:top w:val="single" w:sz="4" w:space="0" w:color="auto"/>
              <w:left w:val="nil"/>
              <w:bottom w:val="single" w:sz="4" w:space="0" w:color="auto"/>
              <w:right w:val="single" w:sz="4" w:space="0" w:color="auto"/>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Територія впливу</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c>
          <w:tcPr>
            <w:tcW w:w="9215" w:type="dxa"/>
            <w:gridSpan w:val="2"/>
            <w:tcBorders>
              <w:top w:val="single" w:sz="4" w:space="0" w:color="auto"/>
              <w:left w:val="nil"/>
              <w:bottom w:val="single" w:sz="4" w:space="0" w:color="auto"/>
              <w:right w:val="single" w:sz="4" w:space="0" w:color="000000"/>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Підвищення інвестиційної привабливості громади</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1</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Створення інвестиційного паспорта громади</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EB0A45">
        <w:trPr>
          <w:trHeight w:val="273"/>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2</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Будівництво Центру переробки і зберігання с/г продукції</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r>
      <w:tr w:rsidR="00EB0A45" w:rsidRPr="00EB0A45" w:rsidTr="00EB0A45">
        <w:trPr>
          <w:trHeight w:val="419"/>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3</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Розроблення Комплексного плану просторового розвитку: 1-й етап, формування технічного завдання</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EB0A45">
        <w:trPr>
          <w:trHeight w:val="228"/>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4</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xml:space="preserve">Створення бази даних інвестиційних пропозицій громади </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187721">
        <w:trPr>
          <w:trHeight w:val="198"/>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5</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xml:space="preserve">Просування інвестиційного потенціалу </w:t>
            </w:r>
            <w:proofErr w:type="spellStart"/>
            <w:r w:rsidRPr="00EB0A45">
              <w:rPr>
                <w:rFonts w:cs="Arial"/>
                <w:color w:val="000000"/>
                <w:sz w:val="20"/>
                <w:szCs w:val="20"/>
                <w:lang w:eastAsia="uk-UA"/>
              </w:rPr>
              <w:t>Сокальської</w:t>
            </w:r>
            <w:proofErr w:type="spellEnd"/>
            <w:r w:rsidRPr="00EB0A45">
              <w:rPr>
                <w:rFonts w:cs="Arial"/>
                <w:color w:val="000000"/>
                <w:sz w:val="20"/>
                <w:szCs w:val="20"/>
                <w:lang w:eastAsia="uk-UA"/>
              </w:rPr>
              <w:t xml:space="preserve"> ТГ</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187721" w:rsidRPr="00EB0A45" w:rsidTr="00187721">
        <w:trPr>
          <w:trHeight w:val="202"/>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tcPr>
          <w:p w:rsidR="00187721" w:rsidRPr="00EB0A45" w:rsidRDefault="00187721" w:rsidP="00187721">
            <w:pPr>
              <w:jc w:val="right"/>
              <w:rPr>
                <w:rFonts w:cs="Arial"/>
                <w:color w:val="000000"/>
                <w:sz w:val="20"/>
                <w:szCs w:val="20"/>
                <w:lang w:eastAsia="uk-UA"/>
              </w:rPr>
            </w:pPr>
            <w:r w:rsidRPr="00EB0A45">
              <w:rPr>
                <w:rFonts w:cs="Arial"/>
                <w:color w:val="000000"/>
                <w:sz w:val="20"/>
                <w:szCs w:val="20"/>
                <w:lang w:eastAsia="uk-UA"/>
              </w:rPr>
              <w:t>6</w:t>
            </w:r>
          </w:p>
        </w:tc>
        <w:tc>
          <w:tcPr>
            <w:tcW w:w="6380" w:type="dxa"/>
            <w:tcBorders>
              <w:top w:val="nil"/>
              <w:left w:val="nil"/>
              <w:bottom w:val="single" w:sz="4" w:space="0" w:color="auto"/>
              <w:right w:val="single" w:sz="4" w:space="0" w:color="auto"/>
            </w:tcBorders>
            <w:shd w:val="clear" w:color="auto" w:fill="FABF8F" w:themeFill="accent6" w:themeFillTint="99"/>
          </w:tcPr>
          <w:p w:rsidR="00187721" w:rsidRPr="00EB0A45" w:rsidRDefault="00187721" w:rsidP="00187721">
            <w:pPr>
              <w:rPr>
                <w:rFonts w:cs="Arial"/>
                <w:color w:val="000000"/>
                <w:sz w:val="20"/>
                <w:szCs w:val="20"/>
                <w:lang w:eastAsia="uk-UA"/>
              </w:rPr>
            </w:pPr>
            <w:r w:rsidRPr="00EB0A45">
              <w:rPr>
                <w:rFonts w:cs="Arial"/>
                <w:color w:val="000000"/>
                <w:sz w:val="20"/>
                <w:szCs w:val="20"/>
                <w:lang w:eastAsia="uk-UA"/>
              </w:rPr>
              <w:t>Громадський  молодіжний простір «</w:t>
            </w:r>
            <w:proofErr w:type="spellStart"/>
            <w:r w:rsidRPr="00EB0A45">
              <w:rPr>
                <w:rFonts w:cs="Arial"/>
                <w:color w:val="000000"/>
                <w:sz w:val="20"/>
                <w:szCs w:val="20"/>
                <w:lang w:eastAsia="uk-UA"/>
              </w:rPr>
              <w:t>TbTeam</w:t>
            </w:r>
            <w:proofErr w:type="spellEnd"/>
            <w:r w:rsidRPr="00EB0A45">
              <w:rPr>
                <w:rFonts w:cs="Arial"/>
                <w:color w:val="000000"/>
                <w:sz w:val="20"/>
                <w:szCs w:val="20"/>
                <w:lang w:eastAsia="uk-UA"/>
              </w:rPr>
              <w:t xml:space="preserve"> </w:t>
            </w:r>
            <w:proofErr w:type="spellStart"/>
            <w:r w:rsidRPr="00EB0A45">
              <w:rPr>
                <w:rFonts w:cs="Arial"/>
                <w:color w:val="000000"/>
                <w:sz w:val="20"/>
                <w:szCs w:val="20"/>
                <w:lang w:eastAsia="uk-UA"/>
              </w:rPr>
              <w:t>Sokal</w:t>
            </w:r>
            <w:proofErr w:type="spellEnd"/>
            <w:r w:rsidRPr="00EB0A45">
              <w:rPr>
                <w:rFonts w:cs="Arial"/>
                <w:color w:val="000000"/>
                <w:sz w:val="20"/>
                <w:szCs w:val="20"/>
                <w:lang w:eastAsia="uk-UA"/>
              </w:rPr>
              <w:t>”</w:t>
            </w:r>
          </w:p>
        </w:tc>
        <w:tc>
          <w:tcPr>
            <w:tcW w:w="2835" w:type="dxa"/>
            <w:tcBorders>
              <w:top w:val="nil"/>
              <w:left w:val="nil"/>
              <w:bottom w:val="single" w:sz="4" w:space="0" w:color="auto"/>
              <w:right w:val="single" w:sz="4" w:space="0" w:color="auto"/>
            </w:tcBorders>
            <w:shd w:val="clear" w:color="auto" w:fill="FABF8F" w:themeFill="accent6" w:themeFillTint="99"/>
          </w:tcPr>
          <w:p w:rsidR="00187721" w:rsidRPr="00EB0A45" w:rsidRDefault="00187721" w:rsidP="00187721">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c>
          <w:tcPr>
            <w:tcW w:w="9215" w:type="dxa"/>
            <w:gridSpan w:val="2"/>
            <w:tcBorders>
              <w:top w:val="single" w:sz="4" w:space="0" w:color="auto"/>
              <w:left w:val="nil"/>
              <w:bottom w:val="single" w:sz="4" w:space="0" w:color="auto"/>
              <w:right w:val="single" w:sz="4" w:space="0" w:color="000000"/>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Розвиток малого і середнього підприємництва</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7</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xml:space="preserve">Розробка довідника "Ділова </w:t>
            </w:r>
            <w:proofErr w:type="spellStart"/>
            <w:r w:rsidRPr="00EB0A45">
              <w:rPr>
                <w:rFonts w:cs="Arial"/>
                <w:color w:val="000000"/>
                <w:sz w:val="20"/>
                <w:szCs w:val="20"/>
                <w:lang w:eastAsia="uk-UA"/>
              </w:rPr>
              <w:t>Сокальщина</w:t>
            </w:r>
            <w:proofErr w:type="spellEnd"/>
            <w:r w:rsidRPr="00EB0A45">
              <w:rPr>
                <w:rFonts w:cs="Arial"/>
                <w:color w:val="000000"/>
                <w:sz w:val="20"/>
                <w:szCs w:val="20"/>
                <w:lang w:eastAsia="uk-UA"/>
              </w:rPr>
              <w:t>"</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8</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Підтримка розвитку фермерства на селі</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Сільські поселення</w:t>
            </w:r>
          </w:p>
        </w:tc>
      </w:tr>
      <w:tr w:rsidR="00EB0A45" w:rsidRPr="00EB0A45" w:rsidTr="00EB0A45">
        <w:trPr>
          <w:trHeight w:val="208"/>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9</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Надання земельних ділянок малим фермерським господарствам</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Сільські поселення</w:t>
            </w:r>
          </w:p>
        </w:tc>
      </w:tr>
      <w:tr w:rsidR="00EB0A45" w:rsidRPr="00EB0A45" w:rsidTr="00EB0A45">
        <w:trPr>
          <w:trHeight w:val="253"/>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10</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Створення комунальної установи" Сокальський ярмарок"</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A94117">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c>
          <w:tcPr>
            <w:tcW w:w="9215" w:type="dxa"/>
            <w:gridSpan w:val="2"/>
            <w:tcBorders>
              <w:top w:val="single" w:sz="4" w:space="0" w:color="auto"/>
              <w:left w:val="nil"/>
              <w:bottom w:val="single" w:sz="4" w:space="0" w:color="auto"/>
              <w:right w:val="single" w:sz="4" w:space="0" w:color="000000"/>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Розвиток туристичного потенціалу</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11</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sz w:val="20"/>
                <w:szCs w:val="20"/>
                <w:lang w:eastAsia="uk-UA"/>
              </w:rPr>
            </w:pPr>
            <w:r w:rsidRPr="00EB0A45">
              <w:rPr>
                <w:rFonts w:cs="Arial"/>
                <w:sz w:val="20"/>
                <w:szCs w:val="20"/>
                <w:lang w:eastAsia="uk-UA"/>
              </w:rPr>
              <w:t>Створення та підтримка діяльності ТІЦ</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 </w:t>
            </w:r>
            <w:r w:rsidR="00AB7CE2" w:rsidRPr="00EB0A45">
              <w:rPr>
                <w:rFonts w:cs="Arial"/>
                <w:color w:val="000000"/>
                <w:sz w:val="20"/>
                <w:szCs w:val="20"/>
                <w:lang w:eastAsia="uk-UA"/>
              </w:rPr>
              <w:t>Сокальськ</w:t>
            </w:r>
            <w:proofErr w:type="spellEnd"/>
            <w:r w:rsidR="00AB7CE2" w:rsidRPr="00EB0A45">
              <w:rPr>
                <w:rFonts w:cs="Arial"/>
                <w:color w:val="000000"/>
                <w:sz w:val="20"/>
                <w:szCs w:val="20"/>
                <w:lang w:eastAsia="uk-UA"/>
              </w:rPr>
              <w:t>а ТГ</w:t>
            </w:r>
          </w:p>
        </w:tc>
      </w:tr>
      <w:tr w:rsidR="00EB0A45" w:rsidRPr="00EB0A45" w:rsidTr="00EB0A45">
        <w:trPr>
          <w:trHeight w:val="16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12</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xml:space="preserve">Туристичний маршрут "Зелені стежки </w:t>
            </w:r>
            <w:proofErr w:type="spellStart"/>
            <w:r w:rsidRPr="00EB0A45">
              <w:rPr>
                <w:rFonts w:cs="Arial"/>
                <w:color w:val="000000"/>
                <w:sz w:val="20"/>
                <w:szCs w:val="20"/>
                <w:lang w:eastAsia="uk-UA"/>
              </w:rPr>
              <w:t>Сокальщини</w:t>
            </w:r>
            <w:proofErr w:type="spellEnd"/>
            <w:r w:rsidRPr="00EB0A45">
              <w:rPr>
                <w:rFonts w:cs="Arial"/>
                <w:color w:val="000000"/>
                <w:sz w:val="20"/>
                <w:szCs w:val="20"/>
                <w:lang w:eastAsia="uk-UA"/>
              </w:rPr>
              <w:t>"</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13</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xml:space="preserve">Створення бренду </w:t>
            </w:r>
            <w:proofErr w:type="spellStart"/>
            <w:r w:rsidRPr="00EB0A45">
              <w:rPr>
                <w:rFonts w:cs="Arial"/>
                <w:color w:val="000000"/>
                <w:sz w:val="20"/>
                <w:szCs w:val="20"/>
                <w:lang w:eastAsia="uk-UA"/>
              </w:rPr>
              <w:t>Сокальської</w:t>
            </w:r>
            <w:proofErr w:type="spellEnd"/>
            <w:r w:rsidRPr="00EB0A45">
              <w:rPr>
                <w:rFonts w:cs="Arial"/>
                <w:color w:val="000000"/>
                <w:sz w:val="20"/>
                <w:szCs w:val="20"/>
                <w:lang w:eastAsia="uk-UA"/>
              </w:rPr>
              <w:t xml:space="preserve"> територіальної громади</w:t>
            </w:r>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c>
          <w:tcPr>
            <w:tcW w:w="9215" w:type="dxa"/>
            <w:gridSpan w:val="2"/>
            <w:tcBorders>
              <w:top w:val="single" w:sz="4" w:space="0" w:color="auto"/>
              <w:left w:val="nil"/>
              <w:bottom w:val="single" w:sz="4" w:space="0" w:color="auto"/>
              <w:right w:val="single" w:sz="4" w:space="0" w:color="000000"/>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Підвищення управлінського потенціалу громади</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14</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sz w:val="20"/>
                <w:szCs w:val="20"/>
                <w:lang w:eastAsia="uk-UA"/>
              </w:rPr>
            </w:pPr>
            <w:r w:rsidRPr="00EB0A45">
              <w:rPr>
                <w:rFonts w:cs="Arial"/>
                <w:sz w:val="20"/>
                <w:szCs w:val="20"/>
                <w:lang w:eastAsia="uk-UA"/>
              </w:rPr>
              <w:t xml:space="preserve">Інститут розвитку громади </w:t>
            </w:r>
            <w:proofErr w:type="spellStart"/>
            <w:r w:rsidRPr="00EB0A45">
              <w:rPr>
                <w:rFonts w:cs="Arial"/>
                <w:sz w:val="20"/>
                <w:szCs w:val="20"/>
                <w:lang w:eastAsia="uk-UA"/>
              </w:rPr>
              <w:t>Сокальщини</w:t>
            </w:r>
            <w:proofErr w:type="spellEnd"/>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EB0A45" w:rsidRPr="00EB0A45" w:rsidRDefault="00EB0A45" w:rsidP="00EB0A45">
            <w:pPr>
              <w:jc w:val="right"/>
              <w:rPr>
                <w:rFonts w:cs="Arial"/>
                <w:color w:val="000000"/>
                <w:sz w:val="20"/>
                <w:szCs w:val="20"/>
                <w:lang w:eastAsia="uk-UA"/>
              </w:rPr>
            </w:pPr>
            <w:r w:rsidRPr="00EB0A45">
              <w:rPr>
                <w:rFonts w:cs="Arial"/>
                <w:color w:val="000000"/>
                <w:sz w:val="20"/>
                <w:szCs w:val="20"/>
                <w:lang w:eastAsia="uk-UA"/>
              </w:rPr>
              <w:t>15</w:t>
            </w:r>
          </w:p>
        </w:tc>
        <w:tc>
          <w:tcPr>
            <w:tcW w:w="6380"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xml:space="preserve">Створення та підтримка </w:t>
            </w:r>
            <w:proofErr w:type="spellStart"/>
            <w:r w:rsidRPr="00EB0A45">
              <w:rPr>
                <w:rFonts w:cs="Arial"/>
                <w:color w:val="000000"/>
                <w:sz w:val="20"/>
                <w:szCs w:val="20"/>
                <w:lang w:eastAsia="uk-UA"/>
              </w:rPr>
              <w:t>онлайн-сервісів</w:t>
            </w:r>
            <w:proofErr w:type="spellEnd"/>
          </w:p>
        </w:tc>
        <w:tc>
          <w:tcPr>
            <w:tcW w:w="2835" w:type="dxa"/>
            <w:tcBorders>
              <w:top w:val="nil"/>
              <w:left w:val="nil"/>
              <w:bottom w:val="single" w:sz="4" w:space="0" w:color="auto"/>
              <w:right w:val="single" w:sz="4" w:space="0" w:color="auto"/>
            </w:tcBorders>
            <w:shd w:val="clear" w:color="auto" w:fill="FABF8F" w:themeFill="accent6" w:themeFillTint="99"/>
            <w:hideMark/>
          </w:tcPr>
          <w:p w:rsidR="00EB0A45" w:rsidRPr="00EB0A45" w:rsidRDefault="00EB0A45" w:rsidP="00EB0A45">
            <w:pPr>
              <w:rPr>
                <w:rFonts w:cs="Arial"/>
                <w:color w:val="000000"/>
                <w:sz w:val="20"/>
                <w:szCs w:val="20"/>
                <w:lang w:eastAsia="uk-UA"/>
              </w:rPr>
            </w:pPr>
            <w:proofErr w:type="spellStart"/>
            <w:r w:rsidRPr="00EB0A45">
              <w:rPr>
                <w:rFonts w:cs="Arial"/>
                <w:color w:val="000000"/>
                <w:sz w:val="20"/>
                <w:szCs w:val="20"/>
                <w:lang w:eastAsia="uk-UA"/>
              </w:rPr>
              <w:t>Сокальська</w:t>
            </w:r>
            <w:proofErr w:type="spellEnd"/>
            <w:r w:rsidRPr="00EB0A45">
              <w:rPr>
                <w:rFonts w:cs="Arial"/>
                <w:color w:val="000000"/>
                <w:sz w:val="20"/>
                <w:szCs w:val="20"/>
                <w:lang w:eastAsia="uk-UA"/>
              </w:rPr>
              <w:t xml:space="preserve"> ТГ</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c>
          <w:tcPr>
            <w:tcW w:w="6380" w:type="dxa"/>
            <w:tcBorders>
              <w:top w:val="nil"/>
              <w:left w:val="nil"/>
              <w:bottom w:val="single" w:sz="4" w:space="0" w:color="auto"/>
              <w:right w:val="single" w:sz="4" w:space="0" w:color="auto"/>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ВСЬОГО: 15 проектів</w:t>
            </w:r>
          </w:p>
        </w:tc>
        <w:tc>
          <w:tcPr>
            <w:tcW w:w="2835" w:type="dxa"/>
            <w:tcBorders>
              <w:top w:val="nil"/>
              <w:left w:val="nil"/>
              <w:bottom w:val="single" w:sz="4" w:space="0" w:color="auto"/>
              <w:right w:val="single" w:sz="4" w:space="0" w:color="auto"/>
            </w:tcBorders>
            <w:shd w:val="clear" w:color="auto" w:fill="E36C0A" w:themeFill="accent6" w:themeFillShade="BF"/>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r>
    </w:tbl>
    <w:p w:rsidR="00EB0A45" w:rsidRDefault="00EB0A45" w:rsidP="00B41A1B">
      <w:pPr>
        <w:spacing w:before="240" w:after="120"/>
        <w:jc w:val="both"/>
        <w:rPr>
          <w:rFonts w:cs="Arial"/>
          <w:sz w:val="24"/>
          <w:szCs w:val="28"/>
        </w:rPr>
      </w:pPr>
    </w:p>
    <w:p w:rsidR="00580A23" w:rsidRPr="001B16D1" w:rsidRDefault="00580A23" w:rsidP="00580A23">
      <w:pPr>
        <w:pStyle w:val="2"/>
        <w:spacing w:before="0" w:after="0"/>
        <w:rPr>
          <w:rFonts w:cs="Arial"/>
          <w:i/>
          <w:sz w:val="24"/>
        </w:rPr>
      </w:pPr>
      <w:bookmarkStart w:id="9" w:name="_Toc463630216"/>
      <w:r w:rsidRPr="001B16D1">
        <w:rPr>
          <w:rFonts w:cs="Arial"/>
          <w:sz w:val="24"/>
        </w:rPr>
        <w:lastRenderedPageBreak/>
        <w:t>Очікувані результати та показники</w:t>
      </w:r>
      <w:bookmarkEnd w:id="9"/>
      <w:r w:rsidRPr="001B16D1">
        <w:rPr>
          <w:rFonts w:cs="Arial"/>
          <w:sz w:val="24"/>
        </w:rPr>
        <w:t xml:space="preserve"> Стратегічної програми 1. </w:t>
      </w:r>
      <w:r w:rsidR="00A94117" w:rsidRPr="00A94117">
        <w:rPr>
          <w:rFonts w:eastAsia="Calibri" w:cs="Arial"/>
          <w:sz w:val="24"/>
          <w:szCs w:val="22"/>
        </w:rPr>
        <w:t>Підсилення економічного потенціалу громади</w:t>
      </w:r>
      <w:r w:rsidRPr="001B16D1">
        <w:rPr>
          <w:rFonts w:cs="Arial"/>
          <w:sz w:val="24"/>
          <w:lang w:eastAsia="x-none"/>
        </w:rPr>
        <w:t>.</w:t>
      </w:r>
    </w:p>
    <w:p w:rsidR="00580A23" w:rsidRPr="001B16D1" w:rsidRDefault="00580A23" w:rsidP="00580A23">
      <w:pPr>
        <w:pStyle w:val="ab"/>
        <w:ind w:left="0"/>
        <w:rPr>
          <w:rFonts w:ascii="Arial" w:hAnsi="Arial" w:cs="Arial"/>
          <w:sz w:val="22"/>
          <w:szCs w:val="22"/>
          <w:highlight w:val="red"/>
        </w:rPr>
      </w:pPr>
    </w:p>
    <w:p w:rsidR="00580A23" w:rsidRPr="001B16D1" w:rsidRDefault="00580A23" w:rsidP="00580A23">
      <w:pPr>
        <w:jc w:val="both"/>
        <w:rPr>
          <w:rFonts w:cs="Arial"/>
        </w:rPr>
      </w:pPr>
      <w:r w:rsidRPr="001B16D1">
        <w:rPr>
          <w:rFonts w:cs="Arial"/>
        </w:rPr>
        <w:t>Реалізація Стратегічної програми 1. «</w:t>
      </w:r>
      <w:r w:rsidR="005E0DC0">
        <w:rPr>
          <w:rFonts w:cs="Arial"/>
        </w:rPr>
        <w:t>Підсилення економічного потенціалу громади</w:t>
      </w:r>
      <w:r w:rsidRPr="001B16D1">
        <w:rPr>
          <w:rFonts w:cs="Arial"/>
        </w:rPr>
        <w:t xml:space="preserve">» у </w:t>
      </w:r>
      <w:proofErr w:type="spellStart"/>
      <w:r w:rsidRPr="001B16D1">
        <w:rPr>
          <w:rFonts w:cs="Arial"/>
        </w:rPr>
        <w:t>середньо-</w:t>
      </w:r>
      <w:proofErr w:type="spellEnd"/>
      <w:r w:rsidRPr="001B16D1">
        <w:rPr>
          <w:rFonts w:cs="Arial"/>
        </w:rPr>
        <w:t xml:space="preserve"> та довгостроковій перспектив</w:t>
      </w:r>
      <w:r w:rsidRPr="002B18F0">
        <w:rPr>
          <w:rFonts w:cs="Arial"/>
        </w:rPr>
        <w:t>і</w:t>
      </w:r>
      <w:r w:rsidRPr="001B16D1">
        <w:rPr>
          <w:rFonts w:cs="Arial"/>
        </w:rPr>
        <w:t xml:space="preserve"> призведе до наступних результатів:</w:t>
      </w:r>
    </w:p>
    <w:p w:rsidR="00580A23" w:rsidRDefault="00580A23" w:rsidP="00025051">
      <w:pPr>
        <w:numPr>
          <w:ilvl w:val="0"/>
          <w:numId w:val="10"/>
        </w:numPr>
        <w:jc w:val="both"/>
        <w:rPr>
          <w:rFonts w:cs="Arial"/>
          <w:lang w:eastAsia="uk-UA"/>
        </w:rPr>
      </w:pPr>
      <w:r>
        <w:rPr>
          <w:rFonts w:cs="Arial"/>
          <w:lang w:eastAsia="uk-UA"/>
        </w:rPr>
        <w:t xml:space="preserve">підвищення рівня </w:t>
      </w:r>
      <w:proofErr w:type="spellStart"/>
      <w:r>
        <w:rPr>
          <w:rFonts w:cs="Arial"/>
          <w:lang w:eastAsia="uk-UA"/>
        </w:rPr>
        <w:t>впізнаваності</w:t>
      </w:r>
      <w:proofErr w:type="spellEnd"/>
      <w:r>
        <w:rPr>
          <w:rFonts w:cs="Arial"/>
          <w:lang w:eastAsia="uk-UA"/>
        </w:rPr>
        <w:t xml:space="preserve"> </w:t>
      </w:r>
      <w:proofErr w:type="spellStart"/>
      <w:r w:rsidR="00A94117">
        <w:rPr>
          <w:rFonts w:cs="Arial"/>
          <w:lang w:eastAsia="uk-UA"/>
        </w:rPr>
        <w:t>Сокальської</w:t>
      </w:r>
      <w:proofErr w:type="spellEnd"/>
      <w:r w:rsidR="00A94117">
        <w:rPr>
          <w:rFonts w:cs="Arial"/>
          <w:lang w:eastAsia="uk-UA"/>
        </w:rPr>
        <w:t xml:space="preserve"> територіальної громади</w:t>
      </w:r>
      <w:r>
        <w:rPr>
          <w:rFonts w:cs="Arial"/>
          <w:lang w:eastAsia="uk-UA"/>
        </w:rPr>
        <w:t xml:space="preserve"> в Україні і світі;</w:t>
      </w:r>
    </w:p>
    <w:p w:rsidR="00580A23" w:rsidRPr="001B16D1" w:rsidRDefault="00580A23" w:rsidP="00025051">
      <w:pPr>
        <w:numPr>
          <w:ilvl w:val="0"/>
          <w:numId w:val="10"/>
        </w:numPr>
        <w:jc w:val="both"/>
        <w:rPr>
          <w:rFonts w:cs="Arial"/>
          <w:lang w:eastAsia="uk-UA"/>
        </w:rPr>
      </w:pPr>
      <w:r>
        <w:rPr>
          <w:rFonts w:cs="Arial"/>
          <w:lang w:eastAsia="uk-UA"/>
        </w:rPr>
        <w:t>підвищення конкурентоспромо</w:t>
      </w:r>
      <w:r w:rsidRPr="001B16D1">
        <w:rPr>
          <w:rFonts w:cs="Arial"/>
          <w:lang w:eastAsia="uk-UA"/>
        </w:rPr>
        <w:t>жності місцевої економіки;</w:t>
      </w:r>
    </w:p>
    <w:p w:rsidR="00580A23" w:rsidRPr="001B16D1" w:rsidRDefault="00580A23" w:rsidP="00025051">
      <w:pPr>
        <w:numPr>
          <w:ilvl w:val="0"/>
          <w:numId w:val="10"/>
        </w:numPr>
        <w:jc w:val="both"/>
        <w:rPr>
          <w:rFonts w:cs="Arial"/>
          <w:lang w:eastAsia="uk-UA"/>
        </w:rPr>
      </w:pPr>
      <w:r>
        <w:rPr>
          <w:rFonts w:cs="Arial"/>
          <w:lang w:eastAsia="uk-UA"/>
        </w:rPr>
        <w:t xml:space="preserve">зростання обсягів </w:t>
      </w:r>
      <w:r w:rsidRPr="001B16D1">
        <w:rPr>
          <w:rFonts w:cs="Arial"/>
          <w:lang w:eastAsia="uk-UA"/>
        </w:rPr>
        <w:t xml:space="preserve">інвестицій; </w:t>
      </w:r>
    </w:p>
    <w:p w:rsidR="00580A23" w:rsidRPr="001B16D1" w:rsidRDefault="00580A23" w:rsidP="00025051">
      <w:pPr>
        <w:numPr>
          <w:ilvl w:val="0"/>
          <w:numId w:val="10"/>
        </w:numPr>
        <w:jc w:val="both"/>
        <w:rPr>
          <w:rFonts w:cs="Arial"/>
          <w:lang w:eastAsia="uk-UA"/>
        </w:rPr>
      </w:pPr>
      <w:r w:rsidRPr="001B16D1">
        <w:rPr>
          <w:rFonts w:cs="Arial"/>
          <w:lang w:eastAsia="uk-UA"/>
        </w:rPr>
        <w:t xml:space="preserve">зростання рівня заробітної плати відносно </w:t>
      </w:r>
      <w:proofErr w:type="spellStart"/>
      <w:r w:rsidRPr="001B16D1">
        <w:rPr>
          <w:rFonts w:cs="Arial"/>
          <w:lang w:eastAsia="uk-UA"/>
        </w:rPr>
        <w:t>середньообласних</w:t>
      </w:r>
      <w:proofErr w:type="spellEnd"/>
      <w:r w:rsidRPr="001B16D1">
        <w:rPr>
          <w:rFonts w:cs="Arial"/>
          <w:lang w:eastAsia="uk-UA"/>
        </w:rPr>
        <w:t xml:space="preserve"> показників;</w:t>
      </w:r>
    </w:p>
    <w:p w:rsidR="00A94117" w:rsidRDefault="00580A23" w:rsidP="00025051">
      <w:pPr>
        <w:numPr>
          <w:ilvl w:val="0"/>
          <w:numId w:val="10"/>
        </w:numPr>
        <w:jc w:val="both"/>
        <w:rPr>
          <w:rFonts w:cs="Arial"/>
          <w:lang w:eastAsia="uk-UA"/>
        </w:rPr>
      </w:pPr>
      <w:r w:rsidRPr="001B16D1">
        <w:rPr>
          <w:rFonts w:cs="Arial"/>
          <w:lang w:eastAsia="uk-UA"/>
        </w:rPr>
        <w:t>зростання рівня купівельної</w:t>
      </w:r>
      <w:r w:rsidR="00A94117">
        <w:rPr>
          <w:rFonts w:cs="Arial"/>
          <w:lang w:eastAsia="uk-UA"/>
        </w:rPr>
        <w:t xml:space="preserve"> спроможності мешканців громади;</w:t>
      </w:r>
      <w:r w:rsidR="00A94117" w:rsidRPr="00A94117">
        <w:rPr>
          <w:rFonts w:cs="Arial"/>
          <w:lang w:eastAsia="uk-UA"/>
        </w:rPr>
        <w:t xml:space="preserve"> </w:t>
      </w:r>
    </w:p>
    <w:p w:rsidR="00A94117" w:rsidRDefault="00A94117" w:rsidP="00025051">
      <w:pPr>
        <w:numPr>
          <w:ilvl w:val="0"/>
          <w:numId w:val="10"/>
        </w:numPr>
        <w:jc w:val="both"/>
        <w:rPr>
          <w:rFonts w:cs="Arial"/>
          <w:lang w:eastAsia="uk-UA"/>
        </w:rPr>
      </w:pPr>
      <w:r>
        <w:rPr>
          <w:rFonts w:cs="Arial"/>
          <w:lang w:eastAsia="uk-UA"/>
        </w:rPr>
        <w:t>започаткування потоків туристів до громади;</w:t>
      </w:r>
    </w:p>
    <w:p w:rsidR="00580A23" w:rsidRPr="001B16D1" w:rsidRDefault="00A94117" w:rsidP="00025051">
      <w:pPr>
        <w:numPr>
          <w:ilvl w:val="0"/>
          <w:numId w:val="10"/>
        </w:numPr>
        <w:jc w:val="both"/>
        <w:rPr>
          <w:rFonts w:cs="Arial"/>
          <w:lang w:eastAsia="uk-UA"/>
        </w:rPr>
      </w:pPr>
      <w:r>
        <w:rPr>
          <w:rFonts w:cs="Arial"/>
          <w:lang w:eastAsia="uk-UA"/>
        </w:rPr>
        <w:t>впровадження до структури управління інституції розвитку.</w:t>
      </w:r>
    </w:p>
    <w:p w:rsidR="00580A23" w:rsidRPr="00A94117" w:rsidRDefault="00580A23" w:rsidP="00580A23">
      <w:pPr>
        <w:pStyle w:val="ab"/>
        <w:ind w:left="0"/>
        <w:rPr>
          <w:rFonts w:ascii="Arial" w:hAnsi="Arial" w:cs="Arial"/>
          <w:b/>
          <w:sz w:val="22"/>
          <w:szCs w:val="22"/>
          <w:lang w:val="uk-UA"/>
        </w:rPr>
      </w:pPr>
    </w:p>
    <w:p w:rsidR="00580A23" w:rsidRDefault="00580A23" w:rsidP="00580A23">
      <w:pPr>
        <w:jc w:val="both"/>
        <w:rPr>
          <w:rFonts w:cs="Arial"/>
          <w:b/>
        </w:rPr>
      </w:pPr>
    </w:p>
    <w:p w:rsidR="00580A23" w:rsidRPr="001B16D1" w:rsidRDefault="00580A23" w:rsidP="00580A23">
      <w:pPr>
        <w:jc w:val="both"/>
        <w:rPr>
          <w:rFonts w:cs="Arial"/>
          <w:b/>
          <w:lang w:eastAsia="x-none"/>
        </w:rPr>
      </w:pPr>
      <w:r w:rsidRPr="001B16D1">
        <w:rPr>
          <w:rFonts w:cs="Arial"/>
          <w:b/>
        </w:rPr>
        <w:t xml:space="preserve">Показники ефективності реалізації проектів, що відносяться до напряму 1.1. </w:t>
      </w:r>
      <w:r w:rsidR="00A94117" w:rsidRPr="00A94117">
        <w:rPr>
          <w:rFonts w:cs="Arial"/>
          <w:b/>
          <w:bCs/>
          <w:color w:val="000000"/>
          <w:szCs w:val="20"/>
          <w:lang w:eastAsia="uk-UA"/>
        </w:rPr>
        <w:t>Підвищення інвестиційної привабливості громади</w:t>
      </w:r>
    </w:p>
    <w:p w:rsidR="00580A23" w:rsidRPr="00580A23" w:rsidRDefault="00580A23" w:rsidP="00025051">
      <w:pPr>
        <w:pStyle w:val="af5"/>
        <w:numPr>
          <w:ilvl w:val="0"/>
          <w:numId w:val="11"/>
        </w:numPr>
        <w:suppressAutoHyphens w:val="0"/>
        <w:spacing w:after="0" w:line="240" w:lineRule="auto"/>
        <w:contextualSpacing/>
        <w:jc w:val="both"/>
        <w:rPr>
          <w:rFonts w:ascii="Arial" w:eastAsia="Times New Roman" w:hAnsi="Arial" w:cs="Arial"/>
          <w:sz w:val="32"/>
          <w:lang w:val="ru-RU" w:eastAsia="uk-UA"/>
        </w:rPr>
      </w:pPr>
      <w:r w:rsidRPr="00580A23">
        <w:rPr>
          <w:rFonts w:ascii="Arial" w:eastAsia="Arial" w:hAnsi="Arial" w:cs="Arial"/>
          <w:szCs w:val="16"/>
        </w:rPr>
        <w:t>інвестиційн</w:t>
      </w:r>
      <w:r w:rsidR="00A94117">
        <w:rPr>
          <w:rFonts w:ascii="Arial" w:eastAsia="Arial" w:hAnsi="Arial" w:cs="Arial"/>
          <w:szCs w:val="16"/>
        </w:rPr>
        <w:t>ий</w:t>
      </w:r>
      <w:r w:rsidRPr="00580A23">
        <w:rPr>
          <w:rFonts w:ascii="Arial" w:eastAsia="Arial" w:hAnsi="Arial" w:cs="Arial"/>
          <w:szCs w:val="16"/>
        </w:rPr>
        <w:t xml:space="preserve"> </w:t>
      </w:r>
      <w:r w:rsidR="00A94117">
        <w:rPr>
          <w:rFonts w:ascii="Arial" w:eastAsia="Arial" w:hAnsi="Arial" w:cs="Arial"/>
          <w:szCs w:val="16"/>
        </w:rPr>
        <w:t>паспорт</w:t>
      </w:r>
      <w:r w:rsidRPr="00580A23">
        <w:rPr>
          <w:rFonts w:ascii="Arial" w:eastAsia="Arial" w:hAnsi="Arial" w:cs="Arial"/>
          <w:szCs w:val="16"/>
        </w:rPr>
        <w:t xml:space="preserve"> громади</w:t>
      </w:r>
      <w:r w:rsidR="00A94117">
        <w:rPr>
          <w:rFonts w:ascii="Arial" w:eastAsia="Arial" w:hAnsi="Arial" w:cs="Arial"/>
          <w:szCs w:val="16"/>
        </w:rPr>
        <w:t xml:space="preserve"> та </w:t>
      </w:r>
      <w:proofErr w:type="spellStart"/>
      <w:r w:rsidR="00A94117">
        <w:rPr>
          <w:rFonts w:ascii="Arial" w:eastAsia="Arial" w:hAnsi="Arial" w:cs="Arial"/>
          <w:szCs w:val="16"/>
        </w:rPr>
        <w:t>проморолик</w:t>
      </w:r>
      <w:proofErr w:type="spellEnd"/>
      <w:r w:rsidR="00A94117">
        <w:rPr>
          <w:rFonts w:ascii="Arial" w:eastAsia="Arial" w:hAnsi="Arial" w:cs="Arial"/>
          <w:szCs w:val="16"/>
        </w:rPr>
        <w:t>, розміщені на офіційному сайті громади</w:t>
      </w:r>
      <w:r w:rsidRPr="00580A23">
        <w:rPr>
          <w:rFonts w:ascii="Arial" w:eastAsia="Arial" w:hAnsi="Arial" w:cs="Arial"/>
          <w:szCs w:val="16"/>
        </w:rPr>
        <w:t>;</w:t>
      </w:r>
    </w:p>
    <w:p w:rsidR="00580A23" w:rsidRPr="00580A23" w:rsidRDefault="00580A23" w:rsidP="00025051">
      <w:pPr>
        <w:pStyle w:val="af5"/>
        <w:numPr>
          <w:ilvl w:val="0"/>
          <w:numId w:val="11"/>
        </w:numPr>
        <w:suppressAutoHyphens w:val="0"/>
        <w:spacing w:after="0" w:line="240" w:lineRule="auto"/>
        <w:contextualSpacing/>
        <w:jc w:val="both"/>
        <w:rPr>
          <w:rFonts w:ascii="Arial" w:eastAsia="Times New Roman" w:hAnsi="Arial" w:cs="Arial"/>
          <w:lang w:val="ru-RU" w:eastAsia="uk-UA"/>
        </w:rPr>
      </w:pPr>
      <w:r w:rsidRPr="00580A23">
        <w:rPr>
          <w:rFonts w:ascii="Arial" w:eastAsia="Times New Roman" w:hAnsi="Arial" w:cs="Arial"/>
          <w:lang w:eastAsia="uk-UA"/>
        </w:rPr>
        <w:t>кількість інвестиційних пропозицій для потенційних інвесторів;</w:t>
      </w:r>
    </w:p>
    <w:p w:rsidR="00580A23" w:rsidRPr="00941351" w:rsidRDefault="00580A23"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941351">
        <w:rPr>
          <w:rFonts w:ascii="Arial" w:eastAsia="Times New Roman" w:hAnsi="Arial" w:cs="Arial"/>
          <w:lang w:eastAsia="uk-UA"/>
        </w:rPr>
        <w:t>обсяг інвестицій в економіку громади на рік, млн. грн.</w:t>
      </w:r>
      <w:r w:rsidR="00941351" w:rsidRPr="00941351">
        <w:rPr>
          <w:rFonts w:ascii="Arial" w:eastAsia="Times New Roman" w:hAnsi="Arial" w:cs="Arial"/>
          <w:lang w:eastAsia="uk-UA"/>
        </w:rPr>
        <w:t>;</w:t>
      </w:r>
    </w:p>
    <w:p w:rsidR="00941351" w:rsidRDefault="00941351"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941351">
        <w:rPr>
          <w:rFonts w:ascii="Arial" w:eastAsia="Times New Roman" w:hAnsi="Arial" w:cs="Arial"/>
          <w:lang w:eastAsia="uk-UA"/>
        </w:rPr>
        <w:t>діючий Центр переробки і зберігання с/г продукції;</w:t>
      </w:r>
    </w:p>
    <w:p w:rsidR="00E429E0" w:rsidRDefault="00E429E0"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Pr>
          <w:rFonts w:ascii="Arial" w:eastAsia="Times New Roman" w:hAnsi="Arial" w:cs="Arial"/>
          <w:lang w:eastAsia="uk-UA"/>
        </w:rPr>
        <w:t>Комплексний план просторового розвитку громади;</w:t>
      </w:r>
    </w:p>
    <w:p w:rsidR="00601F94" w:rsidRDefault="00601F94"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Pr>
          <w:rFonts w:ascii="Arial" w:eastAsia="Times New Roman" w:hAnsi="Arial" w:cs="Arial"/>
          <w:lang w:eastAsia="uk-UA"/>
        </w:rPr>
        <w:t>кількість користувачів громадського молодіжного простору, на рік;</w:t>
      </w:r>
    </w:p>
    <w:p w:rsidR="00580A23" w:rsidRPr="001B16D1" w:rsidRDefault="00580A23" w:rsidP="00580A23">
      <w:pPr>
        <w:ind w:left="360"/>
        <w:jc w:val="both"/>
        <w:rPr>
          <w:rFonts w:cs="Arial"/>
          <w:lang w:val="ru-RU" w:eastAsia="uk-UA"/>
        </w:rPr>
      </w:pPr>
    </w:p>
    <w:p w:rsidR="00A94117" w:rsidRDefault="00580A23" w:rsidP="00580A23">
      <w:pPr>
        <w:pStyle w:val="ab"/>
        <w:ind w:left="0"/>
        <w:rPr>
          <w:rFonts w:ascii="Arial" w:hAnsi="Arial" w:cs="Arial"/>
          <w:b/>
          <w:sz w:val="22"/>
          <w:szCs w:val="22"/>
          <w:lang w:val="uk-UA"/>
        </w:rPr>
      </w:pPr>
      <w:r w:rsidRPr="001B16D1">
        <w:rPr>
          <w:rFonts w:ascii="Arial" w:hAnsi="Arial" w:cs="Arial"/>
          <w:b/>
          <w:sz w:val="22"/>
          <w:szCs w:val="22"/>
        </w:rPr>
        <w:t>Показники ефективності реалізації проектів, що відносяться до напряму 1.</w:t>
      </w:r>
      <w:r w:rsidR="00A94117">
        <w:rPr>
          <w:rFonts w:ascii="Arial" w:hAnsi="Arial" w:cs="Arial"/>
          <w:b/>
          <w:sz w:val="22"/>
          <w:szCs w:val="22"/>
          <w:lang w:val="uk-UA"/>
        </w:rPr>
        <w:t>2</w:t>
      </w:r>
      <w:r w:rsidRPr="001B16D1">
        <w:rPr>
          <w:rFonts w:ascii="Arial" w:hAnsi="Arial" w:cs="Arial"/>
          <w:b/>
          <w:sz w:val="22"/>
          <w:szCs w:val="22"/>
        </w:rPr>
        <w:t>.</w:t>
      </w:r>
    </w:p>
    <w:p w:rsidR="00A94117" w:rsidRDefault="00A94117" w:rsidP="00580A23">
      <w:pPr>
        <w:pStyle w:val="ab"/>
        <w:ind w:left="0"/>
        <w:rPr>
          <w:rFonts w:ascii="Arial" w:hAnsi="Arial" w:cs="Arial"/>
          <w:b/>
          <w:sz w:val="22"/>
          <w:szCs w:val="22"/>
          <w:lang w:val="uk-UA"/>
        </w:rPr>
      </w:pPr>
      <w:r w:rsidRPr="00A94117">
        <w:rPr>
          <w:rFonts w:ascii="Arial" w:hAnsi="Arial" w:cs="Arial"/>
          <w:b/>
          <w:bCs/>
          <w:color w:val="000000"/>
          <w:sz w:val="22"/>
          <w:szCs w:val="20"/>
          <w:lang w:eastAsia="uk-UA"/>
        </w:rPr>
        <w:t>Розвиток малого і середнього підприємництва</w:t>
      </w:r>
      <w:r w:rsidR="00580A23" w:rsidRPr="001B16D1">
        <w:rPr>
          <w:rFonts w:ascii="Arial" w:hAnsi="Arial" w:cs="Arial"/>
          <w:b/>
          <w:sz w:val="22"/>
          <w:szCs w:val="22"/>
        </w:rPr>
        <w:t xml:space="preserve"> </w:t>
      </w:r>
    </w:p>
    <w:p w:rsidR="00941351" w:rsidRPr="00552933" w:rsidRDefault="00552933"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Pr>
          <w:rFonts w:ascii="Arial" w:eastAsia="Times New Roman" w:hAnsi="Arial" w:cs="Arial"/>
          <w:lang w:eastAsia="uk-UA"/>
        </w:rPr>
        <w:t>кількість підприємств, внесених до</w:t>
      </w:r>
      <w:r w:rsidRPr="00552933">
        <w:rPr>
          <w:rFonts w:ascii="Arial" w:eastAsia="Times New Roman" w:hAnsi="Arial" w:cs="Arial"/>
          <w:lang w:eastAsia="uk-UA"/>
        </w:rPr>
        <w:t xml:space="preserve"> бізнес-довідник</w:t>
      </w:r>
      <w:r>
        <w:rPr>
          <w:rFonts w:ascii="Arial" w:eastAsia="Times New Roman" w:hAnsi="Arial" w:cs="Arial"/>
          <w:lang w:eastAsia="uk-UA"/>
        </w:rPr>
        <w:t>а</w:t>
      </w:r>
      <w:r w:rsidRPr="00552933">
        <w:rPr>
          <w:rFonts w:ascii="Arial" w:eastAsia="Times New Roman" w:hAnsi="Arial" w:cs="Arial"/>
          <w:lang w:eastAsia="uk-UA"/>
        </w:rPr>
        <w:t xml:space="preserve"> «Ділова </w:t>
      </w:r>
      <w:proofErr w:type="spellStart"/>
      <w:r w:rsidRPr="00552933">
        <w:rPr>
          <w:rFonts w:ascii="Arial" w:eastAsia="Times New Roman" w:hAnsi="Arial" w:cs="Arial"/>
          <w:lang w:eastAsia="uk-UA"/>
        </w:rPr>
        <w:t>Сокальщина</w:t>
      </w:r>
      <w:proofErr w:type="spellEnd"/>
      <w:r w:rsidRPr="00552933">
        <w:rPr>
          <w:rFonts w:ascii="Arial" w:eastAsia="Times New Roman" w:hAnsi="Arial" w:cs="Arial"/>
          <w:lang w:eastAsia="uk-UA"/>
        </w:rPr>
        <w:t>»</w:t>
      </w:r>
      <w:r>
        <w:rPr>
          <w:rFonts w:ascii="Arial" w:eastAsia="Times New Roman" w:hAnsi="Arial" w:cs="Arial"/>
          <w:lang w:eastAsia="uk-UA"/>
        </w:rPr>
        <w:t>;</w:t>
      </w:r>
    </w:p>
    <w:p w:rsidR="00941351" w:rsidRPr="00941351" w:rsidRDefault="00941351" w:rsidP="00025051">
      <w:pPr>
        <w:pStyle w:val="af5"/>
        <w:numPr>
          <w:ilvl w:val="0"/>
          <w:numId w:val="11"/>
        </w:numPr>
        <w:suppressAutoHyphens w:val="0"/>
        <w:spacing w:after="0" w:line="240" w:lineRule="auto"/>
        <w:contextualSpacing/>
        <w:jc w:val="both"/>
        <w:rPr>
          <w:rFonts w:ascii="Arial" w:eastAsia="Times New Roman" w:hAnsi="Arial" w:cs="Arial"/>
          <w:lang w:val="ru-RU" w:eastAsia="uk-UA"/>
        </w:rPr>
      </w:pPr>
      <w:r w:rsidRPr="00580A23">
        <w:rPr>
          <w:rFonts w:ascii="Arial" w:eastAsia="Times New Roman" w:hAnsi="Arial" w:cs="Arial"/>
          <w:lang w:eastAsia="uk-UA"/>
        </w:rPr>
        <w:t xml:space="preserve">кількість створених нових бізнесів на території громади, зокрема, </w:t>
      </w:r>
      <w:r>
        <w:rPr>
          <w:rFonts w:ascii="Arial" w:eastAsia="Times New Roman" w:hAnsi="Arial" w:cs="Arial"/>
          <w:lang w:eastAsia="uk-UA"/>
        </w:rPr>
        <w:t>фермерських господарств</w:t>
      </w:r>
      <w:r>
        <w:rPr>
          <w:rFonts w:ascii="Arial" w:eastAsia="Times New Roman" w:hAnsi="Arial" w:cs="Arial"/>
          <w:color w:val="FF0000"/>
          <w:lang w:eastAsia="uk-UA"/>
        </w:rPr>
        <w:t>;</w:t>
      </w:r>
    </w:p>
    <w:p w:rsidR="00941351" w:rsidRDefault="00941351" w:rsidP="00025051">
      <w:pPr>
        <w:pStyle w:val="af5"/>
        <w:numPr>
          <w:ilvl w:val="0"/>
          <w:numId w:val="11"/>
        </w:numPr>
        <w:suppressAutoHyphens w:val="0"/>
        <w:spacing w:after="0" w:line="240" w:lineRule="auto"/>
        <w:contextualSpacing/>
        <w:jc w:val="both"/>
        <w:rPr>
          <w:rFonts w:ascii="Arial" w:eastAsia="Times New Roman" w:hAnsi="Arial" w:cs="Arial"/>
          <w:lang w:eastAsia="uk-UA"/>
        </w:rPr>
      </w:pPr>
      <w:proofErr w:type="spellStart"/>
      <w:r w:rsidRPr="00552933">
        <w:rPr>
          <w:rFonts w:ascii="Arial" w:eastAsia="Times New Roman" w:hAnsi="Arial" w:cs="Arial"/>
          <w:lang w:eastAsia="uk-UA"/>
        </w:rPr>
        <w:t>постійнодіючий</w:t>
      </w:r>
      <w:proofErr w:type="spellEnd"/>
      <w:r w:rsidRPr="00552933">
        <w:rPr>
          <w:rFonts w:ascii="Arial" w:eastAsia="Times New Roman" w:hAnsi="Arial" w:cs="Arial"/>
          <w:lang w:eastAsia="uk-UA"/>
        </w:rPr>
        <w:t xml:space="preserve"> сільськогосподарський ярмарок на території громади;</w:t>
      </w:r>
    </w:p>
    <w:p w:rsidR="00E429E0" w:rsidRDefault="00E429E0"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Pr>
          <w:rFonts w:ascii="Arial" w:eastAsia="Times New Roman" w:hAnsi="Arial" w:cs="Arial"/>
          <w:lang w:eastAsia="uk-UA"/>
        </w:rPr>
        <w:t xml:space="preserve">кількість виробників с/г продукції, які реалізували свою продукцію на </w:t>
      </w:r>
      <w:r w:rsidR="00601F94">
        <w:rPr>
          <w:rFonts w:ascii="Arial" w:eastAsia="Times New Roman" w:hAnsi="Arial" w:cs="Arial"/>
          <w:lang w:eastAsia="uk-UA"/>
        </w:rPr>
        <w:t>сільськогосподарському ярмарку</w:t>
      </w:r>
      <w:r>
        <w:rPr>
          <w:rFonts w:ascii="Arial" w:eastAsia="Times New Roman" w:hAnsi="Arial" w:cs="Arial"/>
          <w:lang w:eastAsia="uk-UA"/>
        </w:rPr>
        <w:t>, на рік;</w:t>
      </w:r>
    </w:p>
    <w:p w:rsidR="00E429E0" w:rsidRPr="00E429E0" w:rsidRDefault="00E429E0"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Pr>
          <w:rFonts w:ascii="Arial" w:eastAsia="Times New Roman" w:hAnsi="Arial" w:cs="Arial"/>
          <w:lang w:eastAsia="uk-UA"/>
        </w:rPr>
        <w:t>кількість виробників</w:t>
      </w:r>
      <w:r w:rsidRPr="00E429E0">
        <w:rPr>
          <w:rFonts w:ascii="Arial" w:eastAsia="Times New Roman" w:hAnsi="Arial" w:cs="Arial"/>
          <w:lang w:eastAsia="uk-UA"/>
        </w:rPr>
        <w:t xml:space="preserve"> </w:t>
      </w:r>
      <w:r>
        <w:rPr>
          <w:rFonts w:ascii="Arial" w:eastAsia="Times New Roman" w:hAnsi="Arial" w:cs="Arial"/>
          <w:lang w:eastAsia="uk-UA"/>
        </w:rPr>
        <w:t>с/г продукції, які скористалися послугами Центру зберігання та переробки с</w:t>
      </w:r>
      <w:r w:rsidR="00601F94">
        <w:rPr>
          <w:rFonts w:ascii="Arial" w:eastAsia="Times New Roman" w:hAnsi="Arial" w:cs="Arial"/>
          <w:lang w:eastAsia="uk-UA"/>
        </w:rPr>
        <w:t>/</w:t>
      </w:r>
      <w:r>
        <w:rPr>
          <w:rFonts w:ascii="Arial" w:eastAsia="Times New Roman" w:hAnsi="Arial" w:cs="Arial"/>
          <w:lang w:eastAsia="uk-UA"/>
        </w:rPr>
        <w:t>г продукції, на рік;</w:t>
      </w:r>
    </w:p>
    <w:p w:rsidR="00A94117" w:rsidRDefault="00A94117" w:rsidP="00A94117">
      <w:pPr>
        <w:pStyle w:val="ab"/>
        <w:ind w:left="0"/>
        <w:rPr>
          <w:rFonts w:ascii="Arial" w:hAnsi="Arial" w:cs="Arial"/>
          <w:b/>
          <w:sz w:val="22"/>
          <w:szCs w:val="22"/>
          <w:lang w:val="uk-UA"/>
        </w:rPr>
      </w:pPr>
    </w:p>
    <w:p w:rsidR="00A94117" w:rsidRPr="001B16D1" w:rsidRDefault="00A94117" w:rsidP="00A94117">
      <w:pPr>
        <w:pStyle w:val="ab"/>
        <w:ind w:left="0"/>
        <w:rPr>
          <w:rFonts w:ascii="Arial" w:hAnsi="Arial" w:cs="Arial"/>
          <w:b/>
          <w:sz w:val="22"/>
          <w:szCs w:val="22"/>
        </w:rPr>
      </w:pPr>
      <w:r w:rsidRPr="001B16D1">
        <w:rPr>
          <w:rFonts w:ascii="Arial" w:hAnsi="Arial" w:cs="Arial"/>
          <w:b/>
          <w:sz w:val="22"/>
          <w:szCs w:val="22"/>
        </w:rPr>
        <w:t>Показники ефективності реалізації проектів, що відносяться до напряму 1.</w:t>
      </w:r>
      <w:r>
        <w:rPr>
          <w:rFonts w:ascii="Arial" w:hAnsi="Arial" w:cs="Arial"/>
          <w:b/>
          <w:sz w:val="22"/>
          <w:szCs w:val="22"/>
          <w:lang w:val="uk-UA"/>
        </w:rPr>
        <w:t>3.</w:t>
      </w:r>
      <w:r w:rsidRPr="00A94117">
        <w:rPr>
          <w:rFonts w:ascii="Arial" w:hAnsi="Arial" w:cs="Arial"/>
          <w:b/>
          <w:bCs/>
          <w:color w:val="000000"/>
          <w:sz w:val="22"/>
          <w:szCs w:val="20"/>
          <w:lang w:eastAsia="uk-UA"/>
        </w:rPr>
        <w:t xml:space="preserve"> Розвиток туристичного потенціалу</w:t>
      </w:r>
      <w:r w:rsidRPr="001B16D1">
        <w:rPr>
          <w:rFonts w:ascii="Arial" w:hAnsi="Arial" w:cs="Arial"/>
          <w:b/>
          <w:sz w:val="22"/>
          <w:szCs w:val="22"/>
        </w:rPr>
        <w:t>:</w:t>
      </w:r>
    </w:p>
    <w:p w:rsidR="00552933" w:rsidRDefault="00552933" w:rsidP="00025051">
      <w:pPr>
        <w:numPr>
          <w:ilvl w:val="0"/>
          <w:numId w:val="10"/>
        </w:numPr>
        <w:jc w:val="both"/>
        <w:rPr>
          <w:rFonts w:cs="Arial"/>
          <w:lang w:eastAsia="uk-UA"/>
        </w:rPr>
      </w:pPr>
      <w:r>
        <w:rPr>
          <w:rFonts w:cs="Arial"/>
          <w:lang w:eastAsia="uk-UA"/>
        </w:rPr>
        <w:t xml:space="preserve">діючий </w:t>
      </w:r>
      <w:proofErr w:type="spellStart"/>
      <w:r>
        <w:rPr>
          <w:rFonts w:cs="Arial"/>
          <w:lang w:eastAsia="uk-UA"/>
        </w:rPr>
        <w:t>туристично-інфрмаційний</w:t>
      </w:r>
      <w:proofErr w:type="spellEnd"/>
      <w:r>
        <w:rPr>
          <w:rFonts w:cs="Arial"/>
          <w:lang w:eastAsia="uk-UA"/>
        </w:rPr>
        <w:t xml:space="preserve"> центр на території громади;</w:t>
      </w:r>
    </w:p>
    <w:p w:rsidR="00552933" w:rsidRDefault="00552933" w:rsidP="00025051">
      <w:pPr>
        <w:numPr>
          <w:ilvl w:val="0"/>
          <w:numId w:val="10"/>
        </w:numPr>
        <w:jc w:val="both"/>
        <w:rPr>
          <w:rFonts w:cs="Arial"/>
          <w:lang w:eastAsia="uk-UA"/>
        </w:rPr>
      </w:pPr>
      <w:r>
        <w:rPr>
          <w:rFonts w:cs="Arial"/>
          <w:lang w:eastAsia="uk-UA"/>
        </w:rPr>
        <w:t>кількість послуг, наданих ТІЦ за рік;</w:t>
      </w:r>
    </w:p>
    <w:p w:rsidR="00A94117" w:rsidRPr="001B16D1" w:rsidRDefault="00A94117" w:rsidP="00025051">
      <w:pPr>
        <w:numPr>
          <w:ilvl w:val="0"/>
          <w:numId w:val="10"/>
        </w:numPr>
        <w:jc w:val="both"/>
        <w:rPr>
          <w:rFonts w:cs="Arial"/>
          <w:lang w:eastAsia="uk-UA"/>
        </w:rPr>
      </w:pPr>
      <w:r w:rsidRPr="001B16D1">
        <w:rPr>
          <w:rFonts w:cs="Arial"/>
          <w:lang w:eastAsia="uk-UA"/>
        </w:rPr>
        <w:t>кількість нових туристичн</w:t>
      </w:r>
      <w:r>
        <w:rPr>
          <w:rFonts w:cs="Arial"/>
          <w:lang w:eastAsia="uk-UA"/>
        </w:rPr>
        <w:t>их пропозицій</w:t>
      </w:r>
      <w:r w:rsidRPr="001B16D1">
        <w:rPr>
          <w:rFonts w:cs="Arial"/>
          <w:lang w:eastAsia="uk-UA"/>
        </w:rPr>
        <w:t xml:space="preserve"> громади;</w:t>
      </w:r>
    </w:p>
    <w:p w:rsidR="00A94117" w:rsidRPr="001B16D1" w:rsidRDefault="00A94117" w:rsidP="00025051">
      <w:pPr>
        <w:numPr>
          <w:ilvl w:val="0"/>
          <w:numId w:val="10"/>
        </w:numPr>
        <w:jc w:val="both"/>
        <w:rPr>
          <w:rFonts w:cs="Arial"/>
          <w:lang w:eastAsia="uk-UA"/>
        </w:rPr>
      </w:pPr>
      <w:r w:rsidRPr="001B16D1">
        <w:rPr>
          <w:rFonts w:cs="Arial"/>
          <w:lang w:eastAsia="uk-UA"/>
        </w:rPr>
        <w:t>кількість робочих місць, створених у туристичній сфері економіки громади;</w:t>
      </w:r>
    </w:p>
    <w:p w:rsidR="00A94117" w:rsidRPr="001B16D1" w:rsidRDefault="00A94117" w:rsidP="00025051">
      <w:pPr>
        <w:numPr>
          <w:ilvl w:val="0"/>
          <w:numId w:val="10"/>
        </w:numPr>
        <w:jc w:val="both"/>
        <w:rPr>
          <w:rFonts w:cs="Arial"/>
          <w:lang w:eastAsia="uk-UA"/>
        </w:rPr>
      </w:pPr>
      <w:r w:rsidRPr="001B16D1">
        <w:rPr>
          <w:rFonts w:cs="Arial"/>
          <w:lang w:eastAsia="uk-UA"/>
        </w:rPr>
        <w:t>кількість зелених садиб, які приймають туристів;</w:t>
      </w:r>
    </w:p>
    <w:p w:rsidR="00A94117" w:rsidRPr="001B16D1" w:rsidRDefault="00A94117" w:rsidP="00025051">
      <w:pPr>
        <w:numPr>
          <w:ilvl w:val="0"/>
          <w:numId w:val="10"/>
        </w:numPr>
        <w:jc w:val="both"/>
        <w:rPr>
          <w:rFonts w:cs="Arial"/>
          <w:lang w:eastAsia="uk-UA"/>
        </w:rPr>
      </w:pPr>
      <w:r w:rsidRPr="001B16D1">
        <w:rPr>
          <w:rFonts w:cs="Arial"/>
          <w:lang w:eastAsia="uk-UA"/>
        </w:rPr>
        <w:t>кількість відреставрованих туристичних об’єктів, до яких покращено доступ туристам;</w:t>
      </w:r>
    </w:p>
    <w:p w:rsidR="00A94117" w:rsidRPr="001B16D1" w:rsidRDefault="00A94117" w:rsidP="00025051">
      <w:pPr>
        <w:numPr>
          <w:ilvl w:val="0"/>
          <w:numId w:val="10"/>
        </w:numPr>
        <w:jc w:val="both"/>
        <w:rPr>
          <w:rFonts w:cs="Arial"/>
          <w:lang w:eastAsia="uk-UA"/>
        </w:rPr>
      </w:pPr>
      <w:r w:rsidRPr="001B16D1">
        <w:rPr>
          <w:rFonts w:cs="Arial"/>
          <w:lang w:eastAsia="uk-UA"/>
        </w:rPr>
        <w:t>кількість туристів у громаді на рік</w:t>
      </w:r>
      <w:r w:rsidRPr="008804DE">
        <w:rPr>
          <w:rFonts w:cs="Arial"/>
          <w:color w:val="FF0000"/>
          <w:lang w:eastAsia="uk-UA"/>
        </w:rPr>
        <w:t>.</w:t>
      </w:r>
    </w:p>
    <w:p w:rsidR="00A94117" w:rsidRDefault="00A94117" w:rsidP="00A94117">
      <w:pPr>
        <w:pStyle w:val="ab"/>
        <w:ind w:left="0"/>
        <w:rPr>
          <w:rFonts w:ascii="Arial" w:hAnsi="Arial" w:cs="Arial"/>
          <w:b/>
          <w:sz w:val="22"/>
          <w:szCs w:val="22"/>
          <w:lang w:val="uk-UA"/>
        </w:rPr>
      </w:pPr>
    </w:p>
    <w:p w:rsidR="00941351" w:rsidRDefault="00E429E0" w:rsidP="00941351">
      <w:pPr>
        <w:spacing w:before="240" w:after="120"/>
        <w:jc w:val="both"/>
        <w:rPr>
          <w:rFonts w:cs="Arial"/>
          <w:b/>
          <w:bCs/>
          <w:color w:val="000000"/>
          <w:szCs w:val="20"/>
          <w:lang w:eastAsia="uk-UA"/>
        </w:rPr>
      </w:pPr>
      <w:r>
        <w:rPr>
          <w:rFonts w:cs="Arial"/>
          <w:b/>
          <w:szCs w:val="22"/>
        </w:rPr>
        <w:t>Показн</w:t>
      </w:r>
      <w:r w:rsidR="00941351" w:rsidRPr="001B16D1">
        <w:rPr>
          <w:rFonts w:cs="Arial"/>
          <w:b/>
          <w:szCs w:val="22"/>
        </w:rPr>
        <w:t>ики ефективності реалізації проектів, що відносяться до напряму 1.</w:t>
      </w:r>
      <w:r w:rsidR="00941351">
        <w:rPr>
          <w:rFonts w:cs="Arial"/>
          <w:b/>
          <w:szCs w:val="22"/>
        </w:rPr>
        <w:t xml:space="preserve">4. </w:t>
      </w:r>
      <w:r w:rsidR="00941351" w:rsidRPr="00941351">
        <w:rPr>
          <w:rFonts w:cs="Arial"/>
          <w:b/>
          <w:bCs/>
          <w:color w:val="000000"/>
          <w:szCs w:val="20"/>
          <w:lang w:eastAsia="uk-UA"/>
        </w:rPr>
        <w:t>Підвищення управлінського потенціалу громади</w:t>
      </w:r>
      <w:r w:rsidR="00941351">
        <w:rPr>
          <w:rFonts w:cs="Arial"/>
          <w:b/>
          <w:bCs/>
          <w:color w:val="000000"/>
          <w:szCs w:val="20"/>
          <w:lang w:eastAsia="uk-UA"/>
        </w:rPr>
        <w:t>.</w:t>
      </w:r>
    </w:p>
    <w:p w:rsidR="00941351" w:rsidRDefault="00941351" w:rsidP="00025051">
      <w:pPr>
        <w:pStyle w:val="af5"/>
        <w:numPr>
          <w:ilvl w:val="0"/>
          <w:numId w:val="12"/>
        </w:numPr>
        <w:spacing w:after="0" w:line="240" w:lineRule="auto"/>
        <w:ind w:left="714" w:hanging="357"/>
        <w:jc w:val="both"/>
        <w:rPr>
          <w:rFonts w:ascii="Arial" w:hAnsi="Arial" w:cs="Arial"/>
          <w:szCs w:val="28"/>
        </w:rPr>
      </w:pPr>
      <w:r>
        <w:rPr>
          <w:rFonts w:ascii="Arial" w:hAnsi="Arial" w:cs="Arial"/>
          <w:szCs w:val="28"/>
        </w:rPr>
        <w:t>д</w:t>
      </w:r>
      <w:r w:rsidRPr="00941351">
        <w:rPr>
          <w:rFonts w:ascii="Arial" w:hAnsi="Arial" w:cs="Arial"/>
          <w:szCs w:val="28"/>
        </w:rPr>
        <w:t>іючий</w:t>
      </w:r>
      <w:r>
        <w:rPr>
          <w:rFonts w:ascii="Arial" w:hAnsi="Arial" w:cs="Arial"/>
          <w:szCs w:val="28"/>
        </w:rPr>
        <w:t xml:space="preserve"> Інститут розвитку </w:t>
      </w:r>
      <w:r w:rsidR="00E429E0">
        <w:rPr>
          <w:rFonts w:ascii="Arial" w:hAnsi="Arial" w:cs="Arial"/>
          <w:szCs w:val="28"/>
        </w:rPr>
        <w:t xml:space="preserve">громади </w:t>
      </w:r>
      <w:proofErr w:type="spellStart"/>
      <w:r>
        <w:rPr>
          <w:rFonts w:ascii="Arial" w:hAnsi="Arial" w:cs="Arial"/>
          <w:szCs w:val="28"/>
        </w:rPr>
        <w:t>Сокаль</w:t>
      </w:r>
      <w:r w:rsidR="00E429E0">
        <w:rPr>
          <w:rFonts w:ascii="Arial" w:hAnsi="Arial" w:cs="Arial"/>
          <w:szCs w:val="28"/>
        </w:rPr>
        <w:t>щини</w:t>
      </w:r>
      <w:proofErr w:type="spellEnd"/>
      <w:r>
        <w:rPr>
          <w:rFonts w:ascii="Arial" w:hAnsi="Arial" w:cs="Arial"/>
          <w:szCs w:val="28"/>
        </w:rPr>
        <w:t>;</w:t>
      </w:r>
    </w:p>
    <w:p w:rsidR="00E429E0" w:rsidRDefault="00E429E0" w:rsidP="00025051">
      <w:pPr>
        <w:pStyle w:val="af5"/>
        <w:numPr>
          <w:ilvl w:val="0"/>
          <w:numId w:val="12"/>
        </w:numPr>
        <w:spacing w:after="0" w:line="240" w:lineRule="auto"/>
        <w:ind w:left="714" w:hanging="357"/>
        <w:jc w:val="both"/>
        <w:rPr>
          <w:rFonts w:ascii="Arial" w:hAnsi="Arial" w:cs="Arial"/>
          <w:szCs w:val="28"/>
        </w:rPr>
      </w:pPr>
      <w:r>
        <w:rPr>
          <w:rFonts w:ascii="Arial" w:hAnsi="Arial" w:cs="Arial"/>
          <w:szCs w:val="28"/>
        </w:rPr>
        <w:t>кількість проектних пропозицій, розроблених і поданих Інститутом до: обласної ради, ДФРР, зовнішніх донорів, на рік;</w:t>
      </w:r>
    </w:p>
    <w:p w:rsidR="00E429E0" w:rsidRDefault="00E429E0" w:rsidP="00025051">
      <w:pPr>
        <w:pStyle w:val="af5"/>
        <w:numPr>
          <w:ilvl w:val="0"/>
          <w:numId w:val="12"/>
        </w:numPr>
        <w:spacing w:after="0" w:line="240" w:lineRule="auto"/>
        <w:ind w:left="714" w:hanging="357"/>
        <w:jc w:val="both"/>
        <w:rPr>
          <w:rFonts w:ascii="Arial" w:hAnsi="Arial" w:cs="Arial"/>
          <w:szCs w:val="28"/>
        </w:rPr>
      </w:pPr>
      <w:r>
        <w:rPr>
          <w:rFonts w:ascii="Arial" w:hAnsi="Arial" w:cs="Arial"/>
          <w:szCs w:val="28"/>
        </w:rPr>
        <w:t>обсяг залучених зовнішніх фінансових ресурсів;</w:t>
      </w:r>
    </w:p>
    <w:p w:rsidR="00E429E0" w:rsidRPr="00941351" w:rsidRDefault="00E429E0" w:rsidP="00025051">
      <w:pPr>
        <w:pStyle w:val="af5"/>
        <w:numPr>
          <w:ilvl w:val="0"/>
          <w:numId w:val="12"/>
        </w:numPr>
        <w:spacing w:after="0" w:line="240" w:lineRule="auto"/>
        <w:ind w:left="714" w:hanging="357"/>
        <w:jc w:val="both"/>
        <w:rPr>
          <w:rFonts w:ascii="Arial" w:hAnsi="Arial" w:cs="Arial"/>
          <w:szCs w:val="28"/>
        </w:rPr>
      </w:pPr>
      <w:r>
        <w:rPr>
          <w:rFonts w:ascii="Arial" w:hAnsi="Arial" w:cs="Arial"/>
          <w:szCs w:val="28"/>
        </w:rPr>
        <w:t xml:space="preserve">кількість адміністративних послуг, що надаються </w:t>
      </w:r>
      <w:r>
        <w:rPr>
          <w:rFonts w:ascii="Arial" w:hAnsi="Arial" w:cs="Arial"/>
          <w:szCs w:val="28"/>
          <w:lang w:val="en-US"/>
        </w:rPr>
        <w:t>on</w:t>
      </w:r>
      <w:r w:rsidRPr="00E429E0">
        <w:rPr>
          <w:rFonts w:ascii="Arial" w:hAnsi="Arial" w:cs="Arial"/>
          <w:szCs w:val="28"/>
          <w:lang w:val="ru-RU"/>
        </w:rPr>
        <w:t>-</w:t>
      </w:r>
      <w:r>
        <w:rPr>
          <w:rFonts w:ascii="Arial" w:hAnsi="Arial" w:cs="Arial"/>
          <w:szCs w:val="28"/>
          <w:lang w:val="en-US"/>
        </w:rPr>
        <w:t>line</w:t>
      </w:r>
      <w:r w:rsidRPr="00E429E0">
        <w:rPr>
          <w:rFonts w:ascii="Arial" w:hAnsi="Arial" w:cs="Arial"/>
          <w:szCs w:val="28"/>
          <w:lang w:val="ru-RU"/>
        </w:rPr>
        <w:t>.</w:t>
      </w:r>
    </w:p>
    <w:p w:rsidR="00E429E0" w:rsidRPr="00252122" w:rsidRDefault="00E429E0" w:rsidP="00B41A1B">
      <w:pPr>
        <w:spacing w:before="240" w:after="120"/>
        <w:jc w:val="both"/>
        <w:rPr>
          <w:rFonts w:cs="Arial"/>
          <w:b/>
          <w:i/>
          <w:sz w:val="24"/>
          <w:szCs w:val="28"/>
          <w:lang w:val="ru-RU"/>
        </w:rPr>
      </w:pPr>
    </w:p>
    <w:p w:rsidR="00D60D4D" w:rsidRPr="00B41A1B" w:rsidRDefault="00D60D4D" w:rsidP="00B41A1B">
      <w:pPr>
        <w:spacing w:before="240" w:after="120"/>
        <w:jc w:val="both"/>
        <w:rPr>
          <w:rFonts w:cs="Arial"/>
          <w:b/>
          <w:i/>
          <w:sz w:val="24"/>
          <w:szCs w:val="28"/>
        </w:rPr>
      </w:pPr>
      <w:r w:rsidRPr="00B41A1B">
        <w:rPr>
          <w:rFonts w:cs="Arial"/>
          <w:b/>
          <w:i/>
          <w:sz w:val="24"/>
          <w:szCs w:val="28"/>
        </w:rPr>
        <w:lastRenderedPageBreak/>
        <w:t xml:space="preserve">Орієнтовний фінансовий план Програми </w:t>
      </w:r>
      <w:r w:rsidR="0015747F" w:rsidRPr="00B41A1B">
        <w:rPr>
          <w:rFonts w:cs="Arial"/>
          <w:b/>
          <w:i/>
          <w:sz w:val="24"/>
          <w:szCs w:val="28"/>
        </w:rPr>
        <w:t>1</w:t>
      </w:r>
      <w:r w:rsidRPr="00B41A1B">
        <w:rPr>
          <w:rFonts w:cs="Arial"/>
          <w:b/>
          <w:i/>
          <w:sz w:val="24"/>
          <w:szCs w:val="28"/>
        </w:rPr>
        <w:t>. «</w:t>
      </w:r>
      <w:r w:rsidR="00EB0A45" w:rsidRPr="00770B65">
        <w:rPr>
          <w:rFonts w:eastAsia="Calibri" w:cs="Arial"/>
          <w:b/>
          <w:i/>
          <w:sz w:val="24"/>
          <w:szCs w:val="22"/>
        </w:rPr>
        <w:t>Підсилення економічного потенціалу громади</w:t>
      </w:r>
      <w:r w:rsidRPr="00B41A1B">
        <w:rPr>
          <w:rFonts w:cs="Arial"/>
          <w:b/>
          <w:i/>
          <w:sz w:val="24"/>
          <w:szCs w:val="28"/>
        </w:rPr>
        <w:t>»</w:t>
      </w:r>
    </w:p>
    <w:tbl>
      <w:tblPr>
        <w:tblW w:w="10248" w:type="dxa"/>
        <w:tblLook w:val="04A0" w:firstRow="1" w:lastRow="0" w:firstColumn="1" w:lastColumn="0" w:noHBand="0" w:noVBand="1"/>
      </w:tblPr>
      <w:tblGrid>
        <w:gridCol w:w="439"/>
        <w:gridCol w:w="3367"/>
        <w:gridCol w:w="1051"/>
        <w:gridCol w:w="1051"/>
        <w:gridCol w:w="1051"/>
        <w:gridCol w:w="1074"/>
        <w:gridCol w:w="1095"/>
        <w:gridCol w:w="1120"/>
      </w:tblGrid>
      <w:tr w:rsidR="00EB0A45" w:rsidRPr="00EB0A45" w:rsidTr="00EB0A45">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w:t>
            </w:r>
          </w:p>
        </w:tc>
        <w:tc>
          <w:tcPr>
            <w:tcW w:w="3367" w:type="dxa"/>
            <w:tcBorders>
              <w:top w:val="single" w:sz="4" w:space="0" w:color="auto"/>
              <w:left w:val="nil"/>
              <w:bottom w:val="single" w:sz="4" w:space="0" w:color="auto"/>
              <w:right w:val="single" w:sz="4" w:space="0" w:color="auto"/>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Проекти</w:t>
            </w:r>
          </w:p>
        </w:tc>
        <w:tc>
          <w:tcPr>
            <w:tcW w:w="4227" w:type="dxa"/>
            <w:gridSpan w:val="4"/>
            <w:tcBorders>
              <w:top w:val="single" w:sz="4" w:space="0" w:color="auto"/>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jc w:val="center"/>
              <w:rPr>
                <w:rFonts w:cs="Arial"/>
                <w:b/>
                <w:bCs/>
                <w:color w:val="000000"/>
                <w:sz w:val="20"/>
                <w:szCs w:val="20"/>
                <w:lang w:eastAsia="uk-UA"/>
              </w:rPr>
            </w:pPr>
            <w:r w:rsidRPr="00EB0A45">
              <w:rPr>
                <w:rFonts w:cs="Arial"/>
                <w:b/>
                <w:bCs/>
                <w:color w:val="000000"/>
                <w:sz w:val="20"/>
                <w:szCs w:val="20"/>
                <w:lang w:eastAsia="uk-UA"/>
              </w:rPr>
              <w:t>Бюджет</w:t>
            </w:r>
          </w:p>
        </w:tc>
        <w:tc>
          <w:tcPr>
            <w:tcW w:w="1095" w:type="dxa"/>
            <w:tcBorders>
              <w:top w:val="single" w:sz="4" w:space="0" w:color="auto"/>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c>
          <w:tcPr>
            <w:tcW w:w="1120" w:type="dxa"/>
            <w:tcBorders>
              <w:top w:val="single" w:sz="4" w:space="0" w:color="auto"/>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EB0A45" w:rsidRPr="00EB0A45" w:rsidRDefault="00EB0A45" w:rsidP="00EB0A45">
            <w:pPr>
              <w:rPr>
                <w:rFonts w:cs="Arial"/>
                <w:color w:val="000000"/>
                <w:sz w:val="20"/>
                <w:szCs w:val="20"/>
                <w:lang w:eastAsia="uk-UA"/>
              </w:rPr>
            </w:pPr>
            <w:r w:rsidRPr="00EB0A45">
              <w:rPr>
                <w:rFonts w:cs="Arial"/>
                <w:color w:val="000000"/>
                <w:sz w:val="20"/>
                <w:szCs w:val="20"/>
                <w:lang w:eastAsia="uk-UA"/>
              </w:rPr>
              <w:t> </w:t>
            </w:r>
          </w:p>
        </w:tc>
        <w:tc>
          <w:tcPr>
            <w:tcW w:w="3367" w:type="dxa"/>
            <w:tcBorders>
              <w:top w:val="nil"/>
              <w:left w:val="nil"/>
              <w:bottom w:val="single" w:sz="4" w:space="0" w:color="auto"/>
              <w:right w:val="nil"/>
            </w:tcBorders>
            <w:shd w:val="clear" w:color="auto" w:fill="E36C0A" w:themeFill="accent6" w:themeFillShade="BF"/>
            <w:hideMark/>
          </w:tcPr>
          <w:p w:rsidR="00EB0A45" w:rsidRPr="00EB0A45" w:rsidRDefault="00EB0A45" w:rsidP="00EB0A45">
            <w:pPr>
              <w:rPr>
                <w:rFonts w:cs="Arial"/>
                <w:b/>
                <w:bCs/>
                <w:color w:val="000000"/>
                <w:sz w:val="20"/>
                <w:szCs w:val="20"/>
                <w:lang w:eastAsia="uk-UA"/>
              </w:rPr>
            </w:pPr>
          </w:p>
        </w:tc>
        <w:tc>
          <w:tcPr>
            <w:tcW w:w="1051" w:type="dxa"/>
            <w:tcBorders>
              <w:top w:val="nil"/>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jc w:val="center"/>
              <w:rPr>
                <w:rFonts w:cs="Arial"/>
                <w:b/>
                <w:bCs/>
                <w:color w:val="000000"/>
                <w:sz w:val="20"/>
                <w:szCs w:val="20"/>
                <w:lang w:eastAsia="uk-UA"/>
              </w:rPr>
            </w:pPr>
            <w:r w:rsidRPr="00EB0A45">
              <w:rPr>
                <w:rFonts w:cs="Arial"/>
                <w:b/>
                <w:bCs/>
                <w:color w:val="000000"/>
                <w:sz w:val="20"/>
                <w:szCs w:val="20"/>
                <w:lang w:eastAsia="uk-UA"/>
              </w:rPr>
              <w:t>2022</w:t>
            </w:r>
          </w:p>
        </w:tc>
        <w:tc>
          <w:tcPr>
            <w:tcW w:w="1051" w:type="dxa"/>
            <w:tcBorders>
              <w:top w:val="nil"/>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jc w:val="center"/>
              <w:rPr>
                <w:rFonts w:cs="Arial"/>
                <w:b/>
                <w:bCs/>
                <w:color w:val="000000"/>
                <w:sz w:val="20"/>
                <w:szCs w:val="20"/>
                <w:lang w:eastAsia="uk-UA"/>
              </w:rPr>
            </w:pPr>
            <w:r w:rsidRPr="00EB0A45">
              <w:rPr>
                <w:rFonts w:cs="Arial"/>
                <w:b/>
                <w:bCs/>
                <w:color w:val="000000"/>
                <w:sz w:val="20"/>
                <w:szCs w:val="20"/>
                <w:lang w:eastAsia="uk-UA"/>
              </w:rPr>
              <w:t>2023</w:t>
            </w:r>
          </w:p>
        </w:tc>
        <w:tc>
          <w:tcPr>
            <w:tcW w:w="1051" w:type="dxa"/>
            <w:tcBorders>
              <w:top w:val="nil"/>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jc w:val="center"/>
              <w:rPr>
                <w:rFonts w:cs="Arial"/>
                <w:b/>
                <w:bCs/>
                <w:color w:val="000000"/>
                <w:sz w:val="20"/>
                <w:szCs w:val="20"/>
                <w:lang w:eastAsia="uk-UA"/>
              </w:rPr>
            </w:pPr>
            <w:r w:rsidRPr="00EB0A45">
              <w:rPr>
                <w:rFonts w:cs="Arial"/>
                <w:b/>
                <w:bCs/>
                <w:color w:val="000000"/>
                <w:sz w:val="20"/>
                <w:szCs w:val="20"/>
                <w:lang w:eastAsia="uk-UA"/>
              </w:rPr>
              <w:t>2024</w:t>
            </w:r>
          </w:p>
        </w:tc>
        <w:tc>
          <w:tcPr>
            <w:tcW w:w="1074" w:type="dxa"/>
            <w:tcBorders>
              <w:top w:val="nil"/>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ВСЬОГО</w:t>
            </w:r>
          </w:p>
        </w:tc>
        <w:tc>
          <w:tcPr>
            <w:tcW w:w="1095" w:type="dxa"/>
            <w:tcBorders>
              <w:top w:val="nil"/>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Залучені</w:t>
            </w:r>
          </w:p>
        </w:tc>
        <w:tc>
          <w:tcPr>
            <w:tcW w:w="1120" w:type="dxa"/>
            <w:tcBorders>
              <w:top w:val="nil"/>
              <w:left w:val="nil"/>
              <w:bottom w:val="single" w:sz="4" w:space="0" w:color="auto"/>
              <w:right w:val="single" w:sz="4" w:space="0" w:color="auto"/>
            </w:tcBorders>
            <w:shd w:val="clear" w:color="auto" w:fill="E36C0A" w:themeFill="accent6" w:themeFillShade="BF"/>
            <w:noWrap/>
            <w:vAlign w:val="bottom"/>
            <w:hideMark/>
          </w:tcPr>
          <w:p w:rsidR="00EB0A45" w:rsidRPr="00EB0A45" w:rsidRDefault="00EB0A45" w:rsidP="00EB0A45">
            <w:pPr>
              <w:rPr>
                <w:rFonts w:cs="Arial"/>
                <w:b/>
                <w:bCs/>
                <w:color w:val="000000"/>
                <w:sz w:val="20"/>
                <w:szCs w:val="20"/>
                <w:lang w:eastAsia="uk-UA"/>
              </w:rPr>
            </w:pPr>
            <w:r w:rsidRPr="00EB0A45">
              <w:rPr>
                <w:rFonts w:cs="Arial"/>
                <w:b/>
                <w:bCs/>
                <w:color w:val="000000"/>
                <w:sz w:val="20"/>
                <w:szCs w:val="20"/>
                <w:lang w:eastAsia="uk-UA"/>
              </w:rPr>
              <w:t>Власні,%</w:t>
            </w:r>
          </w:p>
        </w:tc>
      </w:tr>
      <w:tr w:rsidR="00EB0A45"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tcPr>
          <w:p w:rsidR="00EB0A45" w:rsidRPr="00EB0A45" w:rsidRDefault="00EB0A45" w:rsidP="00EB0A45">
            <w:pPr>
              <w:jc w:val="right"/>
              <w:rPr>
                <w:rFonts w:cs="Arial"/>
                <w:color w:val="000000"/>
                <w:sz w:val="20"/>
                <w:szCs w:val="20"/>
                <w:lang w:eastAsia="uk-UA"/>
              </w:rPr>
            </w:pPr>
          </w:p>
        </w:tc>
        <w:tc>
          <w:tcPr>
            <w:tcW w:w="9809" w:type="dxa"/>
            <w:gridSpan w:val="7"/>
            <w:tcBorders>
              <w:top w:val="nil"/>
              <w:left w:val="nil"/>
              <w:bottom w:val="single" w:sz="4" w:space="0" w:color="auto"/>
              <w:right w:val="single" w:sz="4" w:space="0" w:color="auto"/>
            </w:tcBorders>
            <w:shd w:val="clear" w:color="auto" w:fill="E36C0A" w:themeFill="accent6" w:themeFillShade="BF"/>
          </w:tcPr>
          <w:p w:rsidR="00EB0A45" w:rsidRPr="00EB0A45" w:rsidRDefault="00EB0A45" w:rsidP="00EB0A45">
            <w:pPr>
              <w:rPr>
                <w:rFonts w:cs="Arial"/>
                <w:color w:val="000000"/>
                <w:sz w:val="20"/>
                <w:szCs w:val="20"/>
                <w:lang w:eastAsia="uk-UA"/>
              </w:rPr>
            </w:pPr>
            <w:r w:rsidRPr="00EB0A45">
              <w:rPr>
                <w:rFonts w:cs="Arial"/>
                <w:b/>
                <w:bCs/>
                <w:color w:val="000000"/>
                <w:sz w:val="20"/>
                <w:szCs w:val="20"/>
                <w:lang w:eastAsia="uk-UA"/>
              </w:rPr>
              <w:t>Підвищення інвестиційної привабливості громади</w:t>
            </w:r>
          </w:p>
        </w:tc>
      </w:tr>
      <w:tr w:rsidR="00C82A7F"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1</w:t>
            </w:r>
          </w:p>
        </w:tc>
        <w:tc>
          <w:tcPr>
            <w:tcW w:w="3367" w:type="dxa"/>
            <w:tcBorders>
              <w:top w:val="nil"/>
              <w:left w:val="nil"/>
              <w:bottom w:val="single" w:sz="4" w:space="0" w:color="auto"/>
              <w:right w:val="single" w:sz="4" w:space="0" w:color="auto"/>
            </w:tcBorders>
            <w:shd w:val="clear" w:color="auto" w:fill="FABF8F" w:themeFill="accent6" w:themeFillTint="99"/>
            <w:hideMark/>
          </w:tcPr>
          <w:p w:rsidR="00C82A7F" w:rsidRPr="00EB0A45" w:rsidRDefault="00C82A7F" w:rsidP="00EB0A45">
            <w:pPr>
              <w:rPr>
                <w:rFonts w:cs="Arial"/>
                <w:color w:val="000000"/>
                <w:sz w:val="20"/>
                <w:szCs w:val="20"/>
                <w:lang w:eastAsia="uk-UA"/>
              </w:rPr>
            </w:pPr>
            <w:r w:rsidRPr="00EB0A45">
              <w:rPr>
                <w:rFonts w:cs="Arial"/>
                <w:color w:val="000000"/>
                <w:sz w:val="20"/>
                <w:szCs w:val="20"/>
                <w:lang w:eastAsia="uk-UA"/>
              </w:rPr>
              <w:t>Створення інвестиційного паспорта громади</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D71D42" w:rsidP="00EB0A45">
            <w:pPr>
              <w:jc w:val="right"/>
              <w:rPr>
                <w:rFonts w:cs="Arial"/>
                <w:color w:val="000000"/>
                <w:sz w:val="20"/>
                <w:szCs w:val="20"/>
                <w:lang w:eastAsia="uk-UA"/>
              </w:rPr>
            </w:pPr>
            <w:r>
              <w:rPr>
                <w:rFonts w:cs="Arial"/>
                <w:color w:val="000000"/>
                <w:sz w:val="20"/>
                <w:szCs w:val="20"/>
                <w:lang w:eastAsia="uk-UA"/>
              </w:rPr>
              <w:t>143</w:t>
            </w:r>
            <w:r w:rsidR="00C82A7F" w:rsidRPr="00EB0A45">
              <w:rPr>
                <w:rFonts w:cs="Arial"/>
                <w:color w:val="000000"/>
                <w:sz w:val="20"/>
                <w:szCs w:val="20"/>
                <w:lang w:eastAsia="uk-UA"/>
              </w:rPr>
              <w:t>,00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D71D42">
            <w:pPr>
              <w:jc w:val="right"/>
              <w:rPr>
                <w:rFonts w:cs="Arial"/>
                <w:color w:val="000000"/>
                <w:sz w:val="20"/>
                <w:szCs w:val="20"/>
                <w:lang w:eastAsia="uk-UA"/>
              </w:rPr>
            </w:pPr>
            <w:r w:rsidRPr="00EB0A45">
              <w:rPr>
                <w:rFonts w:cs="Arial"/>
                <w:color w:val="000000"/>
                <w:sz w:val="20"/>
                <w:szCs w:val="20"/>
                <w:lang w:eastAsia="uk-UA"/>
              </w:rPr>
              <w:t> </w:t>
            </w:r>
            <w:r w:rsidR="00D71D42">
              <w:rPr>
                <w:rFonts w:cs="Arial"/>
                <w:color w:val="000000"/>
                <w:sz w:val="20"/>
                <w:szCs w:val="20"/>
                <w:lang w:eastAsia="uk-UA"/>
              </w:rPr>
              <w:t>7,00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D71D42" w:rsidP="00D71D42">
            <w:pPr>
              <w:jc w:val="right"/>
              <w:rPr>
                <w:rFonts w:cs="Arial"/>
                <w:color w:val="000000"/>
                <w:sz w:val="20"/>
                <w:szCs w:val="20"/>
                <w:lang w:eastAsia="uk-UA"/>
              </w:rPr>
            </w:pPr>
            <w:r>
              <w:rPr>
                <w:rFonts w:cs="Arial"/>
                <w:color w:val="000000"/>
                <w:sz w:val="20"/>
                <w:szCs w:val="20"/>
                <w:lang w:eastAsia="uk-UA"/>
              </w:rPr>
              <w:t>7,00</w:t>
            </w:r>
            <w:r w:rsidR="00C82A7F" w:rsidRPr="00EB0A45">
              <w:rPr>
                <w:rFonts w:cs="Arial"/>
                <w:color w:val="000000"/>
                <w:sz w:val="20"/>
                <w:szCs w:val="20"/>
                <w:lang w:eastAsia="uk-UA"/>
              </w:rPr>
              <w:t> </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157,00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50,00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70%</w:t>
            </w:r>
          </w:p>
        </w:tc>
      </w:tr>
      <w:tr w:rsidR="00C82A7F" w:rsidRPr="00EB0A45" w:rsidTr="00B862A7">
        <w:trPr>
          <w:trHeight w:val="4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2</w:t>
            </w:r>
          </w:p>
        </w:tc>
        <w:tc>
          <w:tcPr>
            <w:tcW w:w="3367" w:type="dxa"/>
            <w:tcBorders>
              <w:top w:val="nil"/>
              <w:left w:val="nil"/>
              <w:bottom w:val="single" w:sz="4" w:space="0" w:color="auto"/>
              <w:right w:val="single" w:sz="4" w:space="0" w:color="auto"/>
            </w:tcBorders>
            <w:shd w:val="clear" w:color="auto" w:fill="FABF8F" w:themeFill="accent6" w:themeFillTint="99"/>
            <w:hideMark/>
          </w:tcPr>
          <w:p w:rsidR="00C82A7F" w:rsidRPr="00EB0A45" w:rsidRDefault="00C82A7F" w:rsidP="00EB0A45">
            <w:pPr>
              <w:rPr>
                <w:rFonts w:cs="Arial"/>
                <w:color w:val="000000"/>
                <w:sz w:val="20"/>
                <w:szCs w:val="20"/>
                <w:lang w:eastAsia="uk-UA"/>
              </w:rPr>
            </w:pPr>
            <w:r w:rsidRPr="00EB0A45">
              <w:rPr>
                <w:rFonts w:cs="Arial"/>
                <w:color w:val="000000"/>
                <w:sz w:val="20"/>
                <w:szCs w:val="20"/>
                <w:lang w:eastAsia="uk-UA"/>
              </w:rPr>
              <w:t>Будівництво Центру переробки і зберігання с/г продукції</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30000,00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20000,00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20000,00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70000,00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70000,00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0%</w:t>
            </w:r>
          </w:p>
        </w:tc>
      </w:tr>
      <w:tr w:rsidR="00C82A7F" w:rsidRPr="00EB0A45" w:rsidTr="00771675">
        <w:trPr>
          <w:trHeight w:val="661"/>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3</w:t>
            </w:r>
          </w:p>
        </w:tc>
        <w:tc>
          <w:tcPr>
            <w:tcW w:w="3367" w:type="dxa"/>
            <w:tcBorders>
              <w:top w:val="nil"/>
              <w:left w:val="nil"/>
              <w:bottom w:val="single" w:sz="4" w:space="0" w:color="auto"/>
              <w:right w:val="single" w:sz="4" w:space="0" w:color="auto"/>
            </w:tcBorders>
            <w:shd w:val="clear" w:color="auto" w:fill="FABF8F" w:themeFill="accent6" w:themeFillTint="99"/>
            <w:hideMark/>
          </w:tcPr>
          <w:p w:rsidR="00C82A7F" w:rsidRPr="00EB0A45" w:rsidRDefault="00C82A7F" w:rsidP="00771675">
            <w:pPr>
              <w:rPr>
                <w:rFonts w:cs="Arial"/>
                <w:color w:val="000000"/>
                <w:sz w:val="20"/>
                <w:szCs w:val="20"/>
                <w:lang w:eastAsia="uk-UA"/>
              </w:rPr>
            </w:pPr>
            <w:r w:rsidRPr="00EB0A45">
              <w:rPr>
                <w:rFonts w:cs="Arial"/>
                <w:color w:val="000000"/>
                <w:sz w:val="20"/>
                <w:szCs w:val="20"/>
                <w:lang w:eastAsia="uk-UA"/>
              </w:rPr>
              <w:t>Розроблення Комплексного плану просторового розвитку: 1-й етап</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rPr>
                <w:rFonts w:cs="Arial"/>
                <w:color w:val="000000"/>
                <w:sz w:val="20"/>
                <w:szCs w:val="20"/>
                <w:lang w:eastAsia="uk-UA"/>
              </w:rPr>
            </w:pPr>
            <w:r w:rsidRPr="00EB0A45">
              <w:rPr>
                <w:rFonts w:cs="Arial"/>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300,00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200,00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500,00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100%</w:t>
            </w:r>
          </w:p>
        </w:tc>
      </w:tr>
      <w:tr w:rsidR="00C82A7F" w:rsidRPr="00EB0A45" w:rsidTr="00EB0A45">
        <w:trPr>
          <w:trHeight w:val="510"/>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4</w:t>
            </w:r>
          </w:p>
        </w:tc>
        <w:tc>
          <w:tcPr>
            <w:tcW w:w="3367" w:type="dxa"/>
            <w:tcBorders>
              <w:top w:val="nil"/>
              <w:left w:val="nil"/>
              <w:bottom w:val="single" w:sz="4" w:space="0" w:color="auto"/>
              <w:right w:val="single" w:sz="4" w:space="0" w:color="auto"/>
            </w:tcBorders>
            <w:shd w:val="clear" w:color="auto" w:fill="FABF8F" w:themeFill="accent6" w:themeFillTint="99"/>
            <w:hideMark/>
          </w:tcPr>
          <w:p w:rsidR="00C82A7F" w:rsidRPr="00EB0A45" w:rsidRDefault="00C82A7F" w:rsidP="00EB0A45">
            <w:pPr>
              <w:rPr>
                <w:rFonts w:cs="Arial"/>
                <w:color w:val="000000"/>
                <w:sz w:val="20"/>
                <w:szCs w:val="20"/>
                <w:lang w:eastAsia="uk-UA"/>
              </w:rPr>
            </w:pPr>
            <w:r w:rsidRPr="00EB0A45">
              <w:rPr>
                <w:rFonts w:cs="Arial"/>
                <w:color w:val="000000"/>
                <w:sz w:val="20"/>
                <w:szCs w:val="20"/>
                <w:lang w:eastAsia="uk-UA"/>
              </w:rPr>
              <w:t xml:space="preserve">Створення бази даних інвестиційних пропозицій громади </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500,00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500,00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500,00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1500,00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100%</w:t>
            </w:r>
          </w:p>
        </w:tc>
      </w:tr>
      <w:tr w:rsidR="00C82A7F" w:rsidRPr="00EB0A45" w:rsidTr="00B862A7">
        <w:trPr>
          <w:trHeight w:val="439"/>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5</w:t>
            </w:r>
          </w:p>
        </w:tc>
        <w:tc>
          <w:tcPr>
            <w:tcW w:w="3367" w:type="dxa"/>
            <w:tcBorders>
              <w:top w:val="nil"/>
              <w:left w:val="nil"/>
              <w:bottom w:val="single" w:sz="4" w:space="0" w:color="auto"/>
              <w:right w:val="single" w:sz="4" w:space="0" w:color="auto"/>
            </w:tcBorders>
            <w:shd w:val="clear" w:color="auto" w:fill="FABF8F" w:themeFill="accent6" w:themeFillTint="99"/>
            <w:hideMark/>
          </w:tcPr>
          <w:p w:rsidR="00C82A7F" w:rsidRPr="00EB0A45" w:rsidRDefault="00C82A7F" w:rsidP="00EB0A45">
            <w:pPr>
              <w:rPr>
                <w:rFonts w:cs="Arial"/>
                <w:color w:val="000000"/>
                <w:sz w:val="20"/>
                <w:szCs w:val="20"/>
                <w:lang w:eastAsia="uk-UA"/>
              </w:rPr>
            </w:pPr>
            <w:r w:rsidRPr="00EB0A45">
              <w:rPr>
                <w:rFonts w:cs="Arial"/>
                <w:color w:val="000000"/>
                <w:sz w:val="20"/>
                <w:szCs w:val="20"/>
                <w:lang w:eastAsia="uk-UA"/>
              </w:rPr>
              <w:t xml:space="preserve">Просування інвестиційного потенціалу </w:t>
            </w:r>
            <w:proofErr w:type="spellStart"/>
            <w:r w:rsidRPr="00EB0A45">
              <w:rPr>
                <w:rFonts w:cs="Arial"/>
                <w:color w:val="000000"/>
                <w:sz w:val="20"/>
                <w:szCs w:val="20"/>
                <w:lang w:eastAsia="uk-UA"/>
              </w:rPr>
              <w:t>Сокальської</w:t>
            </w:r>
            <w:proofErr w:type="spellEnd"/>
            <w:r w:rsidRPr="00EB0A45">
              <w:rPr>
                <w:rFonts w:cs="Arial"/>
                <w:color w:val="000000"/>
                <w:sz w:val="20"/>
                <w:szCs w:val="20"/>
                <w:lang w:eastAsia="uk-UA"/>
              </w:rPr>
              <w:t xml:space="preserve"> ТГ</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720,00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500,00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500,00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Pr="00EB0A45" w:rsidRDefault="00C82A7F" w:rsidP="00EB0A45">
            <w:pPr>
              <w:jc w:val="right"/>
              <w:rPr>
                <w:rFonts w:cs="Arial"/>
                <w:color w:val="000000"/>
                <w:sz w:val="20"/>
                <w:szCs w:val="20"/>
                <w:lang w:eastAsia="uk-UA"/>
              </w:rPr>
            </w:pPr>
            <w:r w:rsidRPr="00EB0A45">
              <w:rPr>
                <w:rFonts w:cs="Arial"/>
                <w:color w:val="000000"/>
                <w:sz w:val="20"/>
                <w:szCs w:val="20"/>
                <w:lang w:eastAsia="uk-UA"/>
              </w:rPr>
              <w:t>1720,00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860,00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C82A7F" w:rsidRDefault="00C82A7F">
            <w:pPr>
              <w:jc w:val="right"/>
              <w:rPr>
                <w:rFonts w:cs="Arial"/>
                <w:color w:val="000000"/>
                <w:sz w:val="20"/>
                <w:szCs w:val="20"/>
              </w:rPr>
            </w:pPr>
            <w:r>
              <w:rPr>
                <w:rFonts w:cs="Arial"/>
                <w:color w:val="000000"/>
                <w:sz w:val="20"/>
                <w:szCs w:val="20"/>
              </w:rPr>
              <w:t>50%</w:t>
            </w:r>
          </w:p>
        </w:tc>
      </w:tr>
      <w:tr w:rsidR="00187721" w:rsidRPr="00EB0A45" w:rsidTr="00B862A7">
        <w:trPr>
          <w:trHeight w:val="439"/>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tcPr>
          <w:p w:rsidR="00187721" w:rsidRPr="00EB0A45" w:rsidRDefault="00187721" w:rsidP="00187721">
            <w:pPr>
              <w:jc w:val="right"/>
              <w:rPr>
                <w:rFonts w:cs="Arial"/>
                <w:color w:val="000000"/>
                <w:sz w:val="20"/>
                <w:szCs w:val="20"/>
                <w:lang w:eastAsia="uk-UA"/>
              </w:rPr>
            </w:pPr>
            <w:r w:rsidRPr="00EB0A45">
              <w:rPr>
                <w:rFonts w:cs="Arial"/>
                <w:color w:val="000000"/>
                <w:sz w:val="20"/>
                <w:szCs w:val="20"/>
                <w:lang w:eastAsia="uk-UA"/>
              </w:rPr>
              <w:t>6</w:t>
            </w:r>
          </w:p>
        </w:tc>
        <w:tc>
          <w:tcPr>
            <w:tcW w:w="3367" w:type="dxa"/>
            <w:tcBorders>
              <w:top w:val="nil"/>
              <w:left w:val="nil"/>
              <w:bottom w:val="single" w:sz="4" w:space="0" w:color="auto"/>
              <w:right w:val="single" w:sz="4" w:space="0" w:color="auto"/>
            </w:tcBorders>
            <w:shd w:val="clear" w:color="auto" w:fill="FABF8F" w:themeFill="accent6" w:themeFillTint="99"/>
          </w:tcPr>
          <w:p w:rsidR="00187721" w:rsidRPr="00EB0A45" w:rsidRDefault="00187721" w:rsidP="00187721">
            <w:pPr>
              <w:rPr>
                <w:rFonts w:cs="Arial"/>
                <w:color w:val="000000"/>
                <w:sz w:val="20"/>
                <w:szCs w:val="20"/>
                <w:lang w:eastAsia="uk-UA"/>
              </w:rPr>
            </w:pPr>
            <w:r w:rsidRPr="00EB0A45">
              <w:rPr>
                <w:rFonts w:cs="Arial"/>
                <w:color w:val="000000"/>
                <w:sz w:val="20"/>
                <w:szCs w:val="20"/>
                <w:lang w:eastAsia="uk-UA"/>
              </w:rPr>
              <w:t>Громадський  молодіжний простір «</w:t>
            </w:r>
            <w:proofErr w:type="spellStart"/>
            <w:r w:rsidRPr="00EB0A45">
              <w:rPr>
                <w:rFonts w:cs="Arial"/>
                <w:color w:val="000000"/>
                <w:sz w:val="20"/>
                <w:szCs w:val="20"/>
                <w:lang w:eastAsia="uk-UA"/>
              </w:rPr>
              <w:t>TbTeam</w:t>
            </w:r>
            <w:proofErr w:type="spellEnd"/>
            <w:r w:rsidRPr="00EB0A45">
              <w:rPr>
                <w:rFonts w:cs="Arial"/>
                <w:color w:val="000000"/>
                <w:sz w:val="20"/>
                <w:szCs w:val="20"/>
                <w:lang w:eastAsia="uk-UA"/>
              </w:rPr>
              <w:t xml:space="preserve"> </w:t>
            </w:r>
            <w:proofErr w:type="spellStart"/>
            <w:r w:rsidRPr="00EB0A45">
              <w:rPr>
                <w:rFonts w:cs="Arial"/>
                <w:color w:val="000000"/>
                <w:sz w:val="20"/>
                <w:szCs w:val="20"/>
                <w:lang w:eastAsia="uk-UA"/>
              </w:rPr>
              <w:t>Sokal</w:t>
            </w:r>
            <w:proofErr w:type="spellEnd"/>
            <w:r w:rsidRPr="00EB0A45">
              <w:rPr>
                <w:rFonts w:cs="Arial"/>
                <w:color w:val="000000"/>
                <w:sz w:val="20"/>
                <w:szCs w:val="20"/>
                <w:lang w:eastAsia="uk-UA"/>
              </w:rPr>
              <w:t>”</w:t>
            </w:r>
          </w:p>
        </w:tc>
        <w:tc>
          <w:tcPr>
            <w:tcW w:w="1051" w:type="dxa"/>
            <w:tcBorders>
              <w:top w:val="nil"/>
              <w:left w:val="nil"/>
              <w:bottom w:val="single" w:sz="4" w:space="0" w:color="auto"/>
              <w:right w:val="single" w:sz="4" w:space="0" w:color="auto"/>
            </w:tcBorders>
            <w:shd w:val="clear" w:color="auto" w:fill="FABF8F" w:themeFill="accent6" w:themeFillTint="99"/>
            <w:noWrap/>
            <w:vAlign w:val="bottom"/>
          </w:tcPr>
          <w:p w:rsidR="00187721" w:rsidRPr="00EB0A45" w:rsidRDefault="00187721" w:rsidP="00187721">
            <w:pPr>
              <w:jc w:val="right"/>
              <w:rPr>
                <w:rFonts w:cs="Arial"/>
                <w:color w:val="000000"/>
                <w:sz w:val="20"/>
                <w:szCs w:val="20"/>
                <w:lang w:eastAsia="uk-UA"/>
              </w:rPr>
            </w:pPr>
            <w:r w:rsidRPr="00EB0A45">
              <w:rPr>
                <w:rFonts w:cs="Arial"/>
                <w:color w:val="000000"/>
                <w:sz w:val="20"/>
                <w:szCs w:val="20"/>
                <w:lang w:eastAsia="uk-UA"/>
              </w:rPr>
              <w:t>150,00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tcPr>
          <w:p w:rsidR="00187721" w:rsidRPr="00EB0A45" w:rsidRDefault="00187721" w:rsidP="00187721">
            <w:pPr>
              <w:jc w:val="right"/>
              <w:rPr>
                <w:rFonts w:cs="Arial"/>
                <w:color w:val="000000"/>
                <w:sz w:val="20"/>
                <w:szCs w:val="20"/>
                <w:lang w:eastAsia="uk-UA"/>
              </w:rPr>
            </w:pPr>
            <w:r w:rsidRPr="00EB0A45">
              <w:rPr>
                <w:rFonts w:cs="Arial"/>
                <w:color w:val="000000"/>
                <w:sz w:val="20"/>
                <w:szCs w:val="20"/>
                <w:lang w:eastAsia="uk-UA"/>
              </w:rPr>
              <w:t>100,00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tcPr>
          <w:p w:rsidR="00187721" w:rsidRPr="00EB0A45" w:rsidRDefault="00187721" w:rsidP="00187721">
            <w:pPr>
              <w:jc w:val="right"/>
              <w:rPr>
                <w:rFonts w:cs="Arial"/>
                <w:color w:val="000000"/>
                <w:sz w:val="20"/>
                <w:szCs w:val="20"/>
                <w:lang w:eastAsia="uk-UA"/>
              </w:rPr>
            </w:pPr>
            <w:r w:rsidRPr="00EB0A45">
              <w:rPr>
                <w:rFonts w:cs="Arial"/>
                <w:color w:val="000000"/>
                <w:sz w:val="20"/>
                <w:szCs w:val="20"/>
                <w:lang w:eastAsia="uk-UA"/>
              </w:rPr>
              <w:t>500,00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tcPr>
          <w:p w:rsidR="00187721" w:rsidRPr="00EB0A45" w:rsidRDefault="00187721" w:rsidP="00187721">
            <w:pPr>
              <w:jc w:val="right"/>
              <w:rPr>
                <w:rFonts w:cs="Arial"/>
                <w:color w:val="000000"/>
                <w:sz w:val="20"/>
                <w:szCs w:val="20"/>
                <w:lang w:eastAsia="uk-UA"/>
              </w:rPr>
            </w:pPr>
            <w:r w:rsidRPr="00EB0A45">
              <w:rPr>
                <w:rFonts w:cs="Arial"/>
                <w:color w:val="000000"/>
                <w:sz w:val="20"/>
                <w:szCs w:val="20"/>
                <w:lang w:eastAsia="uk-UA"/>
              </w:rPr>
              <w:t>750,00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tcPr>
          <w:p w:rsidR="00187721" w:rsidRDefault="00187721" w:rsidP="00187721">
            <w:pPr>
              <w:jc w:val="right"/>
              <w:rPr>
                <w:rFonts w:cs="Arial"/>
                <w:color w:val="000000"/>
                <w:sz w:val="20"/>
                <w:szCs w:val="20"/>
              </w:rPr>
            </w:pPr>
            <w:r>
              <w:rPr>
                <w:rFonts w:cs="Arial"/>
                <w:color w:val="000000"/>
                <w:sz w:val="20"/>
                <w:szCs w:val="20"/>
              </w:rPr>
              <w:t>375,00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tcPr>
          <w:p w:rsidR="00187721" w:rsidRDefault="00187721" w:rsidP="00187721">
            <w:pPr>
              <w:jc w:val="right"/>
              <w:rPr>
                <w:rFonts w:cs="Arial"/>
                <w:color w:val="000000"/>
                <w:sz w:val="20"/>
                <w:szCs w:val="20"/>
              </w:rPr>
            </w:pPr>
            <w:r>
              <w:rPr>
                <w:rFonts w:cs="Arial"/>
                <w:color w:val="000000"/>
                <w:sz w:val="20"/>
                <w:szCs w:val="20"/>
              </w:rPr>
              <w:t>50%</w:t>
            </w:r>
          </w:p>
        </w:tc>
      </w:tr>
      <w:tr w:rsidR="00187721" w:rsidRPr="00EB0A45" w:rsidTr="00B862A7">
        <w:trPr>
          <w:trHeight w:val="150"/>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w:t>
            </w:r>
          </w:p>
        </w:tc>
        <w:tc>
          <w:tcPr>
            <w:tcW w:w="9809" w:type="dxa"/>
            <w:gridSpan w:val="7"/>
            <w:tcBorders>
              <w:top w:val="nil"/>
              <w:left w:val="nil"/>
              <w:bottom w:val="single" w:sz="4" w:space="0" w:color="auto"/>
              <w:right w:val="single" w:sz="4" w:space="0" w:color="auto"/>
            </w:tcBorders>
            <w:shd w:val="clear" w:color="auto" w:fill="E36C0A" w:themeFill="accent6" w:themeFillShade="BF"/>
            <w:hideMark/>
          </w:tcPr>
          <w:p w:rsidR="00187721" w:rsidRPr="00EB0A45" w:rsidRDefault="00187721" w:rsidP="00EB0A45">
            <w:pPr>
              <w:rPr>
                <w:rFonts w:cs="Arial"/>
                <w:b/>
                <w:bCs/>
                <w:color w:val="000000"/>
                <w:sz w:val="20"/>
                <w:szCs w:val="20"/>
                <w:lang w:eastAsia="uk-UA"/>
              </w:rPr>
            </w:pPr>
            <w:r w:rsidRPr="00EB0A45">
              <w:rPr>
                <w:rFonts w:cs="Arial"/>
                <w:b/>
                <w:bCs/>
                <w:color w:val="000000"/>
                <w:sz w:val="20"/>
                <w:szCs w:val="20"/>
                <w:lang w:eastAsia="uk-UA"/>
              </w:rPr>
              <w:t>Розвиток малого і середнього підприємництва</w:t>
            </w:r>
          </w:p>
        </w:tc>
      </w:tr>
      <w:tr w:rsidR="00187721"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7</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xml:space="preserve">Розробка довідника "Ділова </w:t>
            </w:r>
            <w:proofErr w:type="spellStart"/>
            <w:r w:rsidRPr="00EB0A45">
              <w:rPr>
                <w:rFonts w:cs="Arial"/>
                <w:color w:val="000000"/>
                <w:sz w:val="20"/>
                <w:szCs w:val="20"/>
                <w:lang w:eastAsia="uk-UA"/>
              </w:rPr>
              <w:t>Сокальщина</w:t>
            </w:r>
            <w:proofErr w:type="spellEnd"/>
            <w:r w:rsidRPr="00EB0A45">
              <w:rPr>
                <w:rFonts w:cs="Arial"/>
                <w:color w:val="000000"/>
                <w:sz w:val="20"/>
                <w:szCs w:val="20"/>
                <w:lang w:eastAsia="uk-UA"/>
              </w:rPr>
              <w:t>"</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45,00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85,00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100%</w:t>
            </w:r>
          </w:p>
        </w:tc>
      </w:tr>
      <w:tr w:rsidR="00187721" w:rsidRPr="00EB0A45" w:rsidTr="00B862A7">
        <w:trPr>
          <w:trHeight w:val="349"/>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8</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Підтримка розвитку фермерства на селі</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25,00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25,00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25,00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75,00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37,50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50%</w:t>
            </w:r>
          </w:p>
        </w:tc>
      </w:tr>
      <w:tr w:rsidR="00187721" w:rsidRPr="00EB0A45" w:rsidTr="00EB0A45">
        <w:trPr>
          <w:trHeight w:val="510"/>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9</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Надання земельних ділянок малим фермерським господарствам</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300,00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300,00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0%</w:t>
            </w:r>
          </w:p>
        </w:tc>
      </w:tr>
      <w:tr w:rsidR="00187721" w:rsidRPr="00EB0A45" w:rsidTr="00B862A7">
        <w:trPr>
          <w:trHeight w:val="451"/>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10</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Створення комунальної установи" Сокальський ярмарок"</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500,00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500,00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1200,00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100%</w:t>
            </w:r>
          </w:p>
        </w:tc>
      </w:tr>
      <w:tr w:rsidR="00187721"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w:t>
            </w:r>
          </w:p>
        </w:tc>
        <w:tc>
          <w:tcPr>
            <w:tcW w:w="9809" w:type="dxa"/>
            <w:gridSpan w:val="7"/>
            <w:tcBorders>
              <w:top w:val="nil"/>
              <w:left w:val="nil"/>
              <w:bottom w:val="single" w:sz="4" w:space="0" w:color="auto"/>
              <w:right w:val="single" w:sz="4" w:space="0" w:color="auto"/>
            </w:tcBorders>
            <w:shd w:val="clear" w:color="auto" w:fill="E36C0A" w:themeFill="accent6" w:themeFillShade="BF"/>
            <w:hideMark/>
          </w:tcPr>
          <w:p w:rsidR="00187721" w:rsidRPr="00EB0A45" w:rsidRDefault="00187721" w:rsidP="00EB0A45">
            <w:pPr>
              <w:rPr>
                <w:rFonts w:cs="Arial"/>
                <w:b/>
                <w:bCs/>
                <w:color w:val="000000"/>
                <w:sz w:val="20"/>
                <w:szCs w:val="20"/>
                <w:lang w:eastAsia="uk-UA"/>
              </w:rPr>
            </w:pPr>
            <w:r w:rsidRPr="00EB0A45">
              <w:rPr>
                <w:rFonts w:cs="Arial"/>
                <w:b/>
                <w:bCs/>
                <w:color w:val="000000"/>
                <w:sz w:val="20"/>
                <w:szCs w:val="20"/>
                <w:lang w:eastAsia="uk-UA"/>
              </w:rPr>
              <w:t>Розвиток туристичного потенціалу</w:t>
            </w:r>
          </w:p>
        </w:tc>
      </w:tr>
      <w:tr w:rsidR="00187721"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11</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sz w:val="20"/>
                <w:szCs w:val="20"/>
                <w:lang w:eastAsia="uk-UA"/>
              </w:rPr>
            </w:pPr>
            <w:r w:rsidRPr="00EB0A45">
              <w:rPr>
                <w:rFonts w:cs="Arial"/>
                <w:sz w:val="20"/>
                <w:szCs w:val="20"/>
                <w:lang w:eastAsia="uk-UA"/>
              </w:rPr>
              <w:t>Створення та підтримка діяльності ТІЦ</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300,00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250,00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250,00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800,00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560,00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30%</w:t>
            </w:r>
          </w:p>
        </w:tc>
      </w:tr>
      <w:tr w:rsidR="00187721" w:rsidRPr="00EB0A45" w:rsidTr="00EB0A45">
        <w:trPr>
          <w:trHeight w:val="31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12</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xml:space="preserve">Туристичний маршрут "Зелені стежки </w:t>
            </w:r>
            <w:proofErr w:type="spellStart"/>
            <w:r w:rsidRPr="00EB0A45">
              <w:rPr>
                <w:rFonts w:cs="Arial"/>
                <w:color w:val="000000"/>
                <w:sz w:val="20"/>
                <w:szCs w:val="20"/>
                <w:lang w:eastAsia="uk-UA"/>
              </w:rPr>
              <w:t>Сокальщини</w:t>
            </w:r>
            <w:proofErr w:type="spellEnd"/>
            <w:r w:rsidRPr="00EB0A45">
              <w:rPr>
                <w:rFonts w:cs="Arial"/>
                <w:color w:val="000000"/>
                <w:sz w:val="20"/>
                <w:szCs w:val="20"/>
                <w:lang w:eastAsia="uk-UA"/>
              </w:rPr>
              <w:t>"</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35,00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25,00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70,00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20,00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70%</w:t>
            </w:r>
          </w:p>
        </w:tc>
      </w:tr>
      <w:tr w:rsidR="00187721" w:rsidRPr="00EB0A45" w:rsidTr="00B862A7">
        <w:trPr>
          <w:trHeight w:val="321"/>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13</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xml:space="preserve">Створення бренду </w:t>
            </w:r>
            <w:proofErr w:type="spellStart"/>
            <w:r w:rsidRPr="00EB0A45">
              <w:rPr>
                <w:rFonts w:cs="Arial"/>
                <w:color w:val="000000"/>
                <w:sz w:val="20"/>
                <w:szCs w:val="20"/>
                <w:lang w:eastAsia="uk-UA"/>
              </w:rPr>
              <w:t>Сокальської</w:t>
            </w:r>
            <w:proofErr w:type="spellEnd"/>
            <w:r w:rsidRPr="00EB0A45">
              <w:rPr>
                <w:rFonts w:cs="Arial"/>
                <w:color w:val="000000"/>
                <w:sz w:val="20"/>
                <w:szCs w:val="20"/>
                <w:lang w:eastAsia="uk-UA"/>
              </w:rPr>
              <w:t xml:space="preserve"> територіальної громади</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50,00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50,00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200,00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rsidP="00C82A7F">
            <w:pPr>
              <w:jc w:val="right"/>
              <w:rPr>
                <w:rFonts w:cs="Arial"/>
                <w:color w:val="000000"/>
                <w:sz w:val="20"/>
                <w:szCs w:val="20"/>
              </w:rPr>
            </w:pPr>
            <w:r>
              <w:rPr>
                <w:rFonts w:cs="Arial"/>
                <w:color w:val="000000"/>
                <w:sz w:val="20"/>
                <w:szCs w:val="20"/>
              </w:rPr>
              <w:t>100,00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50%</w:t>
            </w:r>
          </w:p>
        </w:tc>
      </w:tr>
      <w:tr w:rsidR="00187721" w:rsidRPr="00EB0A45" w:rsidTr="00B862A7">
        <w:trPr>
          <w:trHeight w:val="143"/>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w:t>
            </w:r>
          </w:p>
        </w:tc>
        <w:tc>
          <w:tcPr>
            <w:tcW w:w="9809" w:type="dxa"/>
            <w:gridSpan w:val="7"/>
            <w:tcBorders>
              <w:top w:val="nil"/>
              <w:left w:val="nil"/>
              <w:bottom w:val="single" w:sz="4" w:space="0" w:color="auto"/>
              <w:right w:val="single" w:sz="4" w:space="0" w:color="auto"/>
            </w:tcBorders>
            <w:shd w:val="clear" w:color="auto" w:fill="E36C0A" w:themeFill="accent6" w:themeFillShade="BF"/>
            <w:hideMark/>
          </w:tcPr>
          <w:p w:rsidR="00187721" w:rsidRPr="00EB0A45" w:rsidRDefault="00187721" w:rsidP="00EB0A45">
            <w:pPr>
              <w:rPr>
                <w:rFonts w:cs="Arial"/>
                <w:b/>
                <w:bCs/>
                <w:color w:val="000000"/>
                <w:sz w:val="20"/>
                <w:szCs w:val="20"/>
                <w:lang w:eastAsia="uk-UA"/>
              </w:rPr>
            </w:pPr>
            <w:r w:rsidRPr="00EB0A45">
              <w:rPr>
                <w:rFonts w:cs="Arial"/>
                <w:b/>
                <w:bCs/>
                <w:color w:val="000000"/>
                <w:sz w:val="20"/>
                <w:szCs w:val="20"/>
                <w:lang w:eastAsia="uk-UA"/>
              </w:rPr>
              <w:t>Підвищення управлінського потенціалу громади</w:t>
            </w:r>
          </w:p>
        </w:tc>
      </w:tr>
      <w:tr w:rsidR="00187721"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14</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sz w:val="20"/>
                <w:szCs w:val="20"/>
                <w:lang w:eastAsia="uk-UA"/>
              </w:rPr>
            </w:pPr>
            <w:r w:rsidRPr="00EB0A45">
              <w:rPr>
                <w:rFonts w:cs="Arial"/>
                <w:sz w:val="20"/>
                <w:szCs w:val="20"/>
                <w:lang w:eastAsia="uk-UA"/>
              </w:rPr>
              <w:t xml:space="preserve">Інститут розвитку громади </w:t>
            </w:r>
            <w:proofErr w:type="spellStart"/>
            <w:r w:rsidRPr="00EB0A45">
              <w:rPr>
                <w:rFonts w:cs="Arial"/>
                <w:sz w:val="20"/>
                <w:szCs w:val="20"/>
                <w:lang w:eastAsia="uk-UA"/>
              </w:rPr>
              <w:t>Сокальщини</w:t>
            </w:r>
            <w:proofErr w:type="spellEnd"/>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150,00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550,00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385,00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30%</w:t>
            </w:r>
          </w:p>
        </w:tc>
      </w:tr>
      <w:tr w:rsidR="00187721"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FABF8F" w:themeFill="accent6" w:themeFillTint="99"/>
            <w:noWrap/>
            <w:vAlign w:val="center"/>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15</w:t>
            </w:r>
          </w:p>
        </w:tc>
        <w:tc>
          <w:tcPr>
            <w:tcW w:w="3367" w:type="dxa"/>
            <w:tcBorders>
              <w:top w:val="nil"/>
              <w:left w:val="nil"/>
              <w:bottom w:val="single" w:sz="4" w:space="0" w:color="auto"/>
              <w:right w:val="single" w:sz="4" w:space="0" w:color="auto"/>
            </w:tcBorders>
            <w:shd w:val="clear" w:color="auto" w:fill="FABF8F" w:themeFill="accent6" w:themeFillTint="99"/>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xml:space="preserve">Створення та підтримка </w:t>
            </w:r>
            <w:proofErr w:type="spellStart"/>
            <w:r w:rsidRPr="00EB0A45">
              <w:rPr>
                <w:rFonts w:cs="Arial"/>
                <w:color w:val="000000"/>
                <w:sz w:val="20"/>
                <w:szCs w:val="20"/>
                <w:lang w:eastAsia="uk-UA"/>
              </w:rPr>
              <w:t>онлайн-сервісів</w:t>
            </w:r>
            <w:proofErr w:type="spellEnd"/>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1000,00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200,00</w:t>
            </w:r>
          </w:p>
        </w:tc>
        <w:tc>
          <w:tcPr>
            <w:tcW w:w="1051"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200,00</w:t>
            </w:r>
          </w:p>
        </w:tc>
        <w:tc>
          <w:tcPr>
            <w:tcW w:w="1074"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Pr="00EB0A45" w:rsidRDefault="00187721" w:rsidP="00EB0A45">
            <w:pPr>
              <w:jc w:val="right"/>
              <w:rPr>
                <w:rFonts w:cs="Arial"/>
                <w:color w:val="000000"/>
                <w:sz w:val="20"/>
                <w:szCs w:val="20"/>
                <w:lang w:eastAsia="uk-UA"/>
              </w:rPr>
            </w:pPr>
            <w:r w:rsidRPr="00EB0A45">
              <w:rPr>
                <w:rFonts w:cs="Arial"/>
                <w:color w:val="000000"/>
                <w:sz w:val="20"/>
                <w:szCs w:val="20"/>
                <w:lang w:eastAsia="uk-UA"/>
              </w:rPr>
              <w:t>1400,00</w:t>
            </w:r>
          </w:p>
        </w:tc>
        <w:tc>
          <w:tcPr>
            <w:tcW w:w="1095"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700,00</w:t>
            </w:r>
          </w:p>
        </w:tc>
        <w:tc>
          <w:tcPr>
            <w:tcW w:w="1120" w:type="dxa"/>
            <w:tcBorders>
              <w:top w:val="nil"/>
              <w:left w:val="nil"/>
              <w:bottom w:val="single" w:sz="4" w:space="0" w:color="auto"/>
              <w:right w:val="single" w:sz="4" w:space="0" w:color="auto"/>
            </w:tcBorders>
            <w:shd w:val="clear" w:color="auto" w:fill="FABF8F" w:themeFill="accent6" w:themeFillTint="99"/>
            <w:noWrap/>
            <w:vAlign w:val="bottom"/>
            <w:hideMark/>
          </w:tcPr>
          <w:p w:rsidR="00187721" w:rsidRDefault="00187721">
            <w:pPr>
              <w:jc w:val="right"/>
              <w:rPr>
                <w:rFonts w:cs="Arial"/>
                <w:color w:val="000000"/>
                <w:sz w:val="20"/>
                <w:szCs w:val="20"/>
              </w:rPr>
            </w:pPr>
            <w:r>
              <w:rPr>
                <w:rFonts w:cs="Arial"/>
                <w:color w:val="000000"/>
                <w:sz w:val="20"/>
                <w:szCs w:val="20"/>
              </w:rPr>
              <w:t>50%</w:t>
            </w:r>
          </w:p>
        </w:tc>
      </w:tr>
      <w:tr w:rsidR="00187721" w:rsidRPr="00EB0A45" w:rsidTr="00EB0A45">
        <w:trPr>
          <w:trHeight w:val="255"/>
        </w:trPr>
        <w:tc>
          <w:tcPr>
            <w:tcW w:w="439" w:type="dxa"/>
            <w:tcBorders>
              <w:top w:val="nil"/>
              <w:left w:val="single" w:sz="4" w:space="0" w:color="auto"/>
              <w:bottom w:val="single" w:sz="4" w:space="0" w:color="auto"/>
              <w:right w:val="single" w:sz="4" w:space="0" w:color="auto"/>
            </w:tcBorders>
            <w:shd w:val="clear" w:color="auto" w:fill="E36C0A" w:themeFill="accent6" w:themeFillShade="BF"/>
            <w:noWrap/>
            <w:vAlign w:val="center"/>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w:t>
            </w:r>
          </w:p>
        </w:tc>
        <w:tc>
          <w:tcPr>
            <w:tcW w:w="3367" w:type="dxa"/>
            <w:tcBorders>
              <w:top w:val="nil"/>
              <w:left w:val="nil"/>
              <w:bottom w:val="single" w:sz="4" w:space="0" w:color="auto"/>
              <w:right w:val="single" w:sz="4" w:space="0" w:color="auto"/>
            </w:tcBorders>
            <w:shd w:val="clear" w:color="auto" w:fill="E36C0A" w:themeFill="accent6" w:themeFillShade="BF"/>
            <w:hideMark/>
          </w:tcPr>
          <w:p w:rsidR="00187721" w:rsidRPr="00EB0A45" w:rsidRDefault="00187721" w:rsidP="00EB0A45">
            <w:pPr>
              <w:rPr>
                <w:rFonts w:cs="Arial"/>
                <w:b/>
                <w:bCs/>
                <w:color w:val="000000"/>
                <w:sz w:val="20"/>
                <w:szCs w:val="20"/>
                <w:lang w:eastAsia="uk-UA"/>
              </w:rPr>
            </w:pPr>
            <w:r w:rsidRPr="00EB0A45">
              <w:rPr>
                <w:rFonts w:cs="Arial"/>
                <w:b/>
                <w:bCs/>
                <w:color w:val="000000"/>
                <w:sz w:val="20"/>
                <w:szCs w:val="20"/>
                <w:lang w:eastAsia="uk-UA"/>
              </w:rPr>
              <w:t>ВСЬОГО: 15 проектів</w:t>
            </w:r>
          </w:p>
        </w:tc>
        <w:tc>
          <w:tcPr>
            <w:tcW w:w="1051" w:type="dxa"/>
            <w:tcBorders>
              <w:top w:val="nil"/>
              <w:left w:val="nil"/>
              <w:bottom w:val="single" w:sz="4" w:space="0" w:color="auto"/>
              <w:right w:val="single" w:sz="4" w:space="0" w:color="auto"/>
            </w:tcBorders>
            <w:shd w:val="clear" w:color="auto" w:fill="E36C0A" w:themeFill="accent6" w:themeFillShade="BF"/>
            <w:noWrap/>
            <w:vAlign w:val="bottom"/>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E36C0A" w:themeFill="accent6" w:themeFillShade="BF"/>
            <w:noWrap/>
            <w:vAlign w:val="bottom"/>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E36C0A" w:themeFill="accent6" w:themeFillShade="BF"/>
            <w:noWrap/>
            <w:vAlign w:val="bottom"/>
            <w:hideMark/>
          </w:tcPr>
          <w:p w:rsidR="00187721" w:rsidRPr="00EB0A45" w:rsidRDefault="00187721" w:rsidP="00EB0A45">
            <w:pPr>
              <w:rPr>
                <w:rFonts w:cs="Arial"/>
                <w:color w:val="000000"/>
                <w:sz w:val="20"/>
                <w:szCs w:val="20"/>
                <w:lang w:eastAsia="uk-UA"/>
              </w:rPr>
            </w:pPr>
            <w:r w:rsidRPr="00EB0A45">
              <w:rPr>
                <w:rFonts w:cs="Arial"/>
                <w:color w:val="000000"/>
                <w:sz w:val="20"/>
                <w:szCs w:val="20"/>
                <w:lang w:eastAsia="uk-UA"/>
              </w:rPr>
              <w:t> </w:t>
            </w:r>
          </w:p>
        </w:tc>
        <w:tc>
          <w:tcPr>
            <w:tcW w:w="1074" w:type="dxa"/>
            <w:tcBorders>
              <w:top w:val="nil"/>
              <w:left w:val="nil"/>
              <w:bottom w:val="single" w:sz="4" w:space="0" w:color="auto"/>
              <w:right w:val="single" w:sz="4" w:space="0" w:color="auto"/>
            </w:tcBorders>
            <w:shd w:val="clear" w:color="auto" w:fill="E36C0A" w:themeFill="accent6" w:themeFillShade="BF"/>
            <w:noWrap/>
            <w:vAlign w:val="bottom"/>
            <w:hideMark/>
          </w:tcPr>
          <w:p w:rsidR="00187721" w:rsidRPr="00EB0A45" w:rsidRDefault="00187721" w:rsidP="00EB0A45">
            <w:pPr>
              <w:jc w:val="right"/>
              <w:rPr>
                <w:rFonts w:cs="Arial"/>
                <w:b/>
                <w:color w:val="000000"/>
                <w:sz w:val="20"/>
                <w:szCs w:val="20"/>
                <w:lang w:eastAsia="uk-UA"/>
              </w:rPr>
            </w:pPr>
            <w:r w:rsidRPr="00EB0A45">
              <w:rPr>
                <w:rFonts w:cs="Arial"/>
                <w:b/>
                <w:color w:val="000000"/>
                <w:sz w:val="20"/>
                <w:szCs w:val="20"/>
                <w:lang w:eastAsia="uk-UA"/>
              </w:rPr>
              <w:t>79307,00</w:t>
            </w:r>
          </w:p>
        </w:tc>
        <w:tc>
          <w:tcPr>
            <w:tcW w:w="1095" w:type="dxa"/>
            <w:tcBorders>
              <w:top w:val="nil"/>
              <w:left w:val="nil"/>
              <w:bottom w:val="single" w:sz="4" w:space="0" w:color="auto"/>
              <w:right w:val="single" w:sz="4" w:space="0" w:color="auto"/>
            </w:tcBorders>
            <w:shd w:val="clear" w:color="auto" w:fill="E36C0A" w:themeFill="accent6" w:themeFillShade="BF"/>
            <w:noWrap/>
            <w:vAlign w:val="bottom"/>
            <w:hideMark/>
          </w:tcPr>
          <w:p w:rsidR="00187721" w:rsidRDefault="00187721">
            <w:pPr>
              <w:jc w:val="right"/>
              <w:rPr>
                <w:rFonts w:cs="Arial"/>
                <w:b/>
                <w:bCs/>
                <w:color w:val="000000"/>
                <w:sz w:val="20"/>
                <w:szCs w:val="20"/>
              </w:rPr>
            </w:pPr>
            <w:r>
              <w:rPr>
                <w:rFonts w:cs="Arial"/>
                <w:b/>
                <w:bCs/>
                <w:color w:val="000000"/>
                <w:sz w:val="20"/>
                <w:szCs w:val="20"/>
              </w:rPr>
              <w:t>73387,50</w:t>
            </w:r>
          </w:p>
        </w:tc>
        <w:tc>
          <w:tcPr>
            <w:tcW w:w="1120" w:type="dxa"/>
            <w:tcBorders>
              <w:top w:val="nil"/>
              <w:left w:val="nil"/>
              <w:bottom w:val="single" w:sz="4" w:space="0" w:color="auto"/>
              <w:right w:val="single" w:sz="4" w:space="0" w:color="auto"/>
            </w:tcBorders>
            <w:shd w:val="clear" w:color="auto" w:fill="E36C0A" w:themeFill="accent6" w:themeFillShade="BF"/>
            <w:noWrap/>
            <w:vAlign w:val="bottom"/>
            <w:hideMark/>
          </w:tcPr>
          <w:p w:rsidR="00187721" w:rsidRDefault="00187721">
            <w:pPr>
              <w:jc w:val="right"/>
              <w:rPr>
                <w:rFonts w:cs="Arial"/>
                <w:b/>
                <w:bCs/>
                <w:color w:val="000000"/>
                <w:sz w:val="20"/>
                <w:szCs w:val="20"/>
              </w:rPr>
            </w:pPr>
            <w:r>
              <w:rPr>
                <w:rFonts w:cs="Arial"/>
                <w:b/>
                <w:bCs/>
                <w:color w:val="000000"/>
                <w:sz w:val="20"/>
                <w:szCs w:val="20"/>
              </w:rPr>
              <w:t>5919,50</w:t>
            </w:r>
          </w:p>
        </w:tc>
      </w:tr>
    </w:tbl>
    <w:p w:rsidR="00470A1E" w:rsidRPr="00B41A1B" w:rsidRDefault="00470A1E" w:rsidP="00B41A1B">
      <w:pPr>
        <w:spacing w:before="240" w:after="120"/>
        <w:jc w:val="both"/>
        <w:rPr>
          <w:rFonts w:cs="Arial"/>
          <w:b/>
          <w:i/>
          <w:sz w:val="24"/>
          <w:szCs w:val="28"/>
        </w:rPr>
      </w:pPr>
      <w:r w:rsidRPr="00B41A1B">
        <w:rPr>
          <w:rFonts w:cs="Arial"/>
          <w:b/>
          <w:i/>
          <w:sz w:val="24"/>
          <w:szCs w:val="28"/>
        </w:rPr>
        <w:t xml:space="preserve">Аналіз </w:t>
      </w:r>
      <w:r w:rsidR="004E1051" w:rsidRPr="00B41A1B">
        <w:rPr>
          <w:rFonts w:cs="Arial"/>
          <w:b/>
          <w:i/>
          <w:sz w:val="24"/>
          <w:szCs w:val="28"/>
        </w:rPr>
        <w:t>бюджету</w:t>
      </w:r>
      <w:r w:rsidR="00672A8E" w:rsidRPr="00B41A1B">
        <w:rPr>
          <w:rFonts w:cs="Arial"/>
          <w:b/>
          <w:i/>
          <w:sz w:val="24"/>
          <w:szCs w:val="28"/>
        </w:rPr>
        <w:t xml:space="preserve"> Програми </w:t>
      </w:r>
      <w:r w:rsidR="00B862A7">
        <w:rPr>
          <w:rFonts w:cs="Arial"/>
          <w:b/>
          <w:i/>
          <w:sz w:val="24"/>
          <w:szCs w:val="28"/>
        </w:rPr>
        <w:t>«</w:t>
      </w:r>
      <w:r w:rsidR="00B862A7" w:rsidRPr="00770B65">
        <w:rPr>
          <w:rFonts w:eastAsia="Calibri" w:cs="Arial"/>
          <w:b/>
          <w:i/>
          <w:sz w:val="24"/>
          <w:szCs w:val="22"/>
        </w:rPr>
        <w:t>Підсилення економічного потенціалу громади</w:t>
      </w:r>
      <w:r w:rsidR="00B862A7">
        <w:rPr>
          <w:rFonts w:eastAsia="Calibri" w:cs="Arial"/>
          <w:b/>
          <w:i/>
          <w:sz w:val="24"/>
          <w:szCs w:val="22"/>
        </w:rPr>
        <w:t xml:space="preserve">» </w:t>
      </w:r>
      <w:r w:rsidR="00672A8E" w:rsidRPr="00B41A1B">
        <w:rPr>
          <w:rFonts w:cs="Arial"/>
          <w:b/>
          <w:i/>
          <w:sz w:val="24"/>
          <w:szCs w:val="28"/>
        </w:rPr>
        <w:t>за напрямами</w:t>
      </w:r>
    </w:p>
    <w:p w:rsidR="0093106D" w:rsidRPr="00B41A1B" w:rsidRDefault="00451599" w:rsidP="00470A1E">
      <w:pPr>
        <w:jc w:val="center"/>
        <w:rPr>
          <w:rFonts w:eastAsia="Calibri" w:cs="Arial"/>
          <w:bCs/>
          <w:iCs/>
        </w:rPr>
      </w:pPr>
      <w:r>
        <w:rPr>
          <w:noProof/>
          <w:lang w:eastAsia="uk-UA"/>
        </w:rPr>
        <w:drawing>
          <wp:inline distT="0" distB="0" distL="0" distR="0" wp14:anchorId="5CDB442C" wp14:editId="62D3223A">
            <wp:extent cx="5200650" cy="1866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106D" w:rsidRPr="00B41A1B" w:rsidRDefault="0093106D" w:rsidP="00743089">
      <w:pPr>
        <w:jc w:val="both"/>
        <w:rPr>
          <w:rFonts w:cs="Arial"/>
          <w:szCs w:val="28"/>
        </w:rPr>
      </w:pPr>
    </w:p>
    <w:p w:rsidR="00AE4AC2" w:rsidRPr="00B41A1B" w:rsidRDefault="00587DDB" w:rsidP="00587DDB">
      <w:pPr>
        <w:pStyle w:val="2"/>
        <w:rPr>
          <w:rFonts w:cs="Arial"/>
        </w:rPr>
      </w:pPr>
      <w:bookmarkStart w:id="10" w:name="_Toc487563211"/>
      <w:r w:rsidRPr="00B41A1B">
        <w:rPr>
          <w:rFonts w:cs="Arial"/>
        </w:rPr>
        <w:lastRenderedPageBreak/>
        <w:t>2.3.</w:t>
      </w:r>
      <w:r w:rsidRPr="00B41A1B">
        <w:rPr>
          <w:rFonts w:cs="Arial"/>
        </w:rPr>
        <w:tab/>
      </w:r>
      <w:r w:rsidR="00B360B3" w:rsidRPr="00B41A1B">
        <w:rPr>
          <w:rFonts w:cs="Arial"/>
        </w:rPr>
        <w:t>П</w:t>
      </w:r>
      <w:r w:rsidR="00AE4AC2" w:rsidRPr="00B41A1B">
        <w:rPr>
          <w:rFonts w:cs="Arial"/>
        </w:rPr>
        <w:t xml:space="preserve">рограма </w:t>
      </w:r>
      <w:r w:rsidR="00771675">
        <w:rPr>
          <w:rFonts w:cs="Arial"/>
        </w:rPr>
        <w:t>2</w:t>
      </w:r>
      <w:r w:rsidR="00AE4AC2" w:rsidRPr="00B41A1B">
        <w:rPr>
          <w:rFonts w:cs="Arial"/>
        </w:rPr>
        <w:t xml:space="preserve">. </w:t>
      </w:r>
      <w:bookmarkEnd w:id="10"/>
      <w:r w:rsidR="003D6FB0">
        <w:t>Покращання життєвого середовища громади</w:t>
      </w:r>
    </w:p>
    <w:p w:rsidR="006F1A2E" w:rsidRPr="00B41A1B" w:rsidRDefault="006F1A2E" w:rsidP="00FB6314">
      <w:pPr>
        <w:spacing w:before="120"/>
        <w:jc w:val="both"/>
        <w:rPr>
          <w:rFonts w:cs="Arial"/>
          <w:szCs w:val="28"/>
        </w:rPr>
      </w:pPr>
      <w:r w:rsidRPr="00B41A1B">
        <w:rPr>
          <w:rFonts w:cs="Arial"/>
          <w:szCs w:val="28"/>
        </w:rPr>
        <w:t xml:space="preserve">Основна мета Програми – забезпечення високої якості життя мешканців </w:t>
      </w:r>
      <w:proofErr w:type="spellStart"/>
      <w:r w:rsidR="00947ADD">
        <w:rPr>
          <w:rFonts w:cs="Arial"/>
          <w:szCs w:val="28"/>
        </w:rPr>
        <w:t>Сокальської</w:t>
      </w:r>
      <w:proofErr w:type="spellEnd"/>
      <w:r w:rsidR="00947ADD">
        <w:rPr>
          <w:rFonts w:cs="Arial"/>
          <w:szCs w:val="28"/>
        </w:rPr>
        <w:t xml:space="preserve"> територіальної громади</w:t>
      </w:r>
      <w:r w:rsidRPr="00B41A1B">
        <w:rPr>
          <w:rFonts w:cs="Arial"/>
          <w:szCs w:val="28"/>
        </w:rPr>
        <w:t xml:space="preserve">, зокрема, у сільських територіях, шляхом розвитку технічної і соціальної інфраструктури, якості соціальних та адміністративних послуг та </w:t>
      </w:r>
      <w:r w:rsidR="00947ADD">
        <w:rPr>
          <w:rFonts w:cs="Arial"/>
          <w:szCs w:val="28"/>
        </w:rPr>
        <w:t>підсилення згуртованості</w:t>
      </w:r>
      <w:r w:rsidRPr="00B41A1B">
        <w:rPr>
          <w:rFonts w:cs="Arial"/>
          <w:szCs w:val="28"/>
        </w:rPr>
        <w:t>.</w:t>
      </w:r>
    </w:p>
    <w:p w:rsidR="006F1A2E" w:rsidRPr="00B41A1B" w:rsidRDefault="006F1A2E" w:rsidP="00FB6314">
      <w:pPr>
        <w:pStyle w:val="ab"/>
        <w:spacing w:before="120" w:line="264" w:lineRule="auto"/>
        <w:ind w:left="0"/>
        <w:rPr>
          <w:rFonts w:ascii="Arial" w:hAnsi="Arial" w:cs="Arial"/>
          <w:sz w:val="22"/>
          <w:szCs w:val="28"/>
          <w:lang w:val="uk-UA"/>
        </w:rPr>
      </w:pPr>
      <w:r w:rsidRPr="00B41A1B">
        <w:rPr>
          <w:rFonts w:ascii="Arial" w:hAnsi="Arial" w:cs="Arial"/>
          <w:sz w:val="22"/>
          <w:szCs w:val="28"/>
          <w:lang w:val="uk-UA"/>
        </w:rPr>
        <w:t xml:space="preserve">Програма </w:t>
      </w:r>
      <w:r w:rsidR="003D6FB0">
        <w:rPr>
          <w:rFonts w:ascii="Arial" w:hAnsi="Arial" w:cs="Arial"/>
          <w:sz w:val="22"/>
          <w:szCs w:val="28"/>
          <w:lang w:val="uk-UA"/>
        </w:rPr>
        <w:t>2</w:t>
      </w:r>
      <w:r w:rsidRPr="00B41A1B">
        <w:rPr>
          <w:rFonts w:ascii="Arial" w:hAnsi="Arial" w:cs="Arial"/>
          <w:sz w:val="22"/>
          <w:szCs w:val="28"/>
          <w:lang w:val="uk-UA"/>
        </w:rPr>
        <w:t xml:space="preserve"> відповідає Стратегічн</w:t>
      </w:r>
      <w:r w:rsidR="003D6FB0">
        <w:rPr>
          <w:rFonts w:ascii="Arial" w:hAnsi="Arial" w:cs="Arial"/>
          <w:sz w:val="22"/>
          <w:szCs w:val="28"/>
          <w:lang w:val="uk-UA"/>
        </w:rPr>
        <w:t>ій</w:t>
      </w:r>
      <w:r w:rsidR="00DA296B">
        <w:rPr>
          <w:rFonts w:ascii="Arial" w:hAnsi="Arial" w:cs="Arial"/>
          <w:sz w:val="22"/>
          <w:szCs w:val="28"/>
          <w:lang w:val="uk-UA"/>
        </w:rPr>
        <w:t xml:space="preserve"> </w:t>
      </w:r>
      <w:r w:rsidR="001943CC">
        <w:rPr>
          <w:rFonts w:ascii="Arial" w:hAnsi="Arial" w:cs="Arial"/>
          <w:sz w:val="22"/>
          <w:szCs w:val="28"/>
          <w:lang w:val="uk-UA"/>
        </w:rPr>
        <w:t>цілі 2</w:t>
      </w:r>
      <w:r w:rsidR="003D6FB0">
        <w:rPr>
          <w:rFonts w:ascii="Arial" w:hAnsi="Arial" w:cs="Arial"/>
          <w:sz w:val="22"/>
          <w:szCs w:val="28"/>
          <w:lang w:val="uk-UA"/>
        </w:rPr>
        <w:t>.</w:t>
      </w:r>
      <w:r w:rsidRPr="00B41A1B">
        <w:rPr>
          <w:rFonts w:ascii="Arial" w:hAnsi="Arial" w:cs="Arial"/>
          <w:sz w:val="22"/>
          <w:szCs w:val="28"/>
          <w:lang w:val="uk-UA"/>
        </w:rPr>
        <w:t xml:space="preserve"> </w:t>
      </w:r>
      <w:r w:rsidRPr="00B41A1B">
        <w:rPr>
          <w:rFonts w:ascii="Arial" w:hAnsi="Arial" w:cs="Arial"/>
          <w:sz w:val="22"/>
          <w:szCs w:val="22"/>
          <w:lang w:val="uk-UA"/>
        </w:rPr>
        <w:t>«</w:t>
      </w:r>
      <w:proofErr w:type="spellStart"/>
      <w:r w:rsidR="003677E8">
        <w:rPr>
          <w:rFonts w:ascii="Arial" w:hAnsi="Arial" w:cs="Arial"/>
          <w:sz w:val="22"/>
        </w:rPr>
        <w:t>Покращ</w:t>
      </w:r>
      <w:r w:rsidR="001943CC">
        <w:rPr>
          <w:rFonts w:ascii="Arial" w:hAnsi="Arial" w:cs="Arial"/>
          <w:sz w:val="22"/>
          <w:lang w:val="uk-UA"/>
        </w:rPr>
        <w:t>а</w:t>
      </w:r>
      <w:r w:rsidR="003D6FB0" w:rsidRPr="003D6FB0">
        <w:rPr>
          <w:rFonts w:ascii="Arial" w:hAnsi="Arial" w:cs="Arial"/>
          <w:sz w:val="22"/>
        </w:rPr>
        <w:t>ння</w:t>
      </w:r>
      <w:proofErr w:type="spellEnd"/>
      <w:r w:rsidR="003D6FB0" w:rsidRPr="003D6FB0">
        <w:rPr>
          <w:rFonts w:ascii="Arial" w:hAnsi="Arial" w:cs="Arial"/>
          <w:sz w:val="22"/>
        </w:rPr>
        <w:t xml:space="preserve"> життєвого середовища громади</w:t>
      </w:r>
      <w:r w:rsidR="00FF487A">
        <w:rPr>
          <w:rFonts w:ascii="Arial" w:hAnsi="Arial" w:cs="Arial"/>
          <w:sz w:val="22"/>
          <w:szCs w:val="22"/>
          <w:lang w:val="uk-UA"/>
        </w:rPr>
        <w:t>».</w:t>
      </w:r>
    </w:p>
    <w:p w:rsidR="006F1A2E" w:rsidRPr="00B41A1B" w:rsidRDefault="006F1A2E" w:rsidP="00DB72DE">
      <w:pPr>
        <w:spacing w:before="120"/>
        <w:jc w:val="both"/>
        <w:rPr>
          <w:rFonts w:cs="Arial"/>
          <w:szCs w:val="28"/>
        </w:rPr>
      </w:pPr>
      <w:r w:rsidRPr="00B41A1B">
        <w:rPr>
          <w:rFonts w:cs="Arial"/>
          <w:szCs w:val="28"/>
        </w:rPr>
        <w:t>Досягнення ціл</w:t>
      </w:r>
      <w:r w:rsidR="00DA296B">
        <w:rPr>
          <w:rFonts w:cs="Arial"/>
          <w:szCs w:val="28"/>
        </w:rPr>
        <w:t>ей</w:t>
      </w:r>
      <w:r w:rsidRPr="00B41A1B">
        <w:rPr>
          <w:rFonts w:cs="Arial"/>
          <w:szCs w:val="28"/>
        </w:rPr>
        <w:t xml:space="preserve"> у період 20</w:t>
      </w:r>
      <w:r w:rsidR="003D6FB0">
        <w:rPr>
          <w:rFonts w:cs="Arial"/>
          <w:szCs w:val="28"/>
        </w:rPr>
        <w:t>22</w:t>
      </w:r>
      <w:r w:rsidRPr="00B41A1B">
        <w:rPr>
          <w:rFonts w:cs="Arial"/>
          <w:szCs w:val="28"/>
        </w:rPr>
        <w:t>-20</w:t>
      </w:r>
      <w:r w:rsidR="003D6FB0">
        <w:rPr>
          <w:rFonts w:cs="Arial"/>
          <w:szCs w:val="28"/>
        </w:rPr>
        <w:t>24</w:t>
      </w:r>
      <w:r w:rsidRPr="00B41A1B">
        <w:rPr>
          <w:rFonts w:cs="Arial"/>
          <w:szCs w:val="28"/>
        </w:rPr>
        <w:t xml:space="preserve"> років передбачається реалізувати через </w:t>
      </w:r>
      <w:r w:rsidR="005D1583">
        <w:rPr>
          <w:rFonts w:cs="Arial"/>
          <w:szCs w:val="28"/>
        </w:rPr>
        <w:t>3</w:t>
      </w:r>
      <w:r w:rsidRPr="00B41A1B">
        <w:rPr>
          <w:rFonts w:cs="Arial"/>
          <w:szCs w:val="28"/>
        </w:rPr>
        <w:t xml:space="preserve"> відповідн</w:t>
      </w:r>
      <w:r w:rsidR="005D1583">
        <w:rPr>
          <w:rFonts w:cs="Arial"/>
          <w:szCs w:val="28"/>
        </w:rPr>
        <w:t>і</w:t>
      </w:r>
      <w:r w:rsidRPr="00B41A1B">
        <w:rPr>
          <w:rFonts w:cs="Arial"/>
          <w:szCs w:val="28"/>
        </w:rPr>
        <w:t xml:space="preserve"> напрями та </w:t>
      </w:r>
      <w:r w:rsidR="003677E8">
        <w:rPr>
          <w:rFonts w:cs="Arial"/>
          <w:szCs w:val="28"/>
        </w:rPr>
        <w:t>21</w:t>
      </w:r>
      <w:r w:rsidR="006E10FA" w:rsidRPr="00B41A1B">
        <w:rPr>
          <w:rFonts w:cs="Arial"/>
          <w:szCs w:val="28"/>
        </w:rPr>
        <w:t xml:space="preserve"> </w:t>
      </w:r>
      <w:r w:rsidR="003677E8">
        <w:rPr>
          <w:rFonts w:cs="Arial"/>
          <w:szCs w:val="28"/>
        </w:rPr>
        <w:t>проект</w:t>
      </w:r>
      <w:r w:rsidRPr="00B41A1B">
        <w:rPr>
          <w:rFonts w:cs="Arial"/>
          <w:szCs w:val="28"/>
        </w:rPr>
        <w:t>.</w:t>
      </w:r>
    </w:p>
    <w:p w:rsidR="009A53D4" w:rsidRPr="003677E8" w:rsidRDefault="006F1A2E" w:rsidP="003677E8">
      <w:pPr>
        <w:spacing w:before="120"/>
        <w:jc w:val="both"/>
        <w:rPr>
          <w:rFonts w:cs="Arial"/>
          <w:szCs w:val="28"/>
        </w:rPr>
      </w:pPr>
      <w:r w:rsidRPr="00B41A1B">
        <w:rPr>
          <w:rFonts w:cs="Arial"/>
          <w:szCs w:val="28"/>
        </w:rPr>
        <w:t>Програма «</w:t>
      </w:r>
      <w:r w:rsidR="003D6FB0">
        <w:t>Покращання життєвого середовища громади</w:t>
      </w:r>
      <w:r w:rsidRPr="00B41A1B">
        <w:rPr>
          <w:rFonts w:cs="Arial"/>
          <w:szCs w:val="28"/>
        </w:rPr>
        <w:t>» добре кореспондується з програмою «</w:t>
      </w:r>
      <w:r w:rsidR="003D6FB0" w:rsidRPr="004D5642">
        <w:rPr>
          <w:rFonts w:eastAsia="Calibri" w:cs="Arial"/>
          <w:szCs w:val="22"/>
        </w:rPr>
        <w:t>Підсилення економічного потенціалу громади</w:t>
      </w:r>
      <w:r w:rsidRPr="00B41A1B">
        <w:rPr>
          <w:rFonts w:cs="Arial"/>
          <w:szCs w:val="28"/>
        </w:rPr>
        <w:t xml:space="preserve">» (Програма </w:t>
      </w:r>
      <w:r w:rsidR="003D6FB0">
        <w:rPr>
          <w:rFonts w:cs="Arial"/>
          <w:szCs w:val="28"/>
        </w:rPr>
        <w:t>1</w:t>
      </w:r>
      <w:r w:rsidRPr="00B41A1B">
        <w:rPr>
          <w:rFonts w:cs="Arial"/>
          <w:szCs w:val="28"/>
        </w:rPr>
        <w:t>).</w:t>
      </w:r>
    </w:p>
    <w:p w:rsidR="006F1A2E" w:rsidRPr="00B41A1B" w:rsidRDefault="006F1A2E" w:rsidP="00DA296B">
      <w:pPr>
        <w:spacing w:before="120" w:after="120"/>
        <w:jc w:val="both"/>
        <w:rPr>
          <w:rFonts w:cs="Arial"/>
          <w:b/>
          <w:i/>
          <w:sz w:val="24"/>
          <w:szCs w:val="28"/>
        </w:rPr>
      </w:pPr>
      <w:r w:rsidRPr="00B41A1B">
        <w:rPr>
          <w:rFonts w:cs="Arial"/>
          <w:b/>
          <w:i/>
          <w:sz w:val="24"/>
          <w:szCs w:val="28"/>
        </w:rPr>
        <w:t>Структура Програми</w:t>
      </w:r>
    </w:p>
    <w:p w:rsidR="006F1A2E" w:rsidRPr="00B41A1B" w:rsidRDefault="00947ADD" w:rsidP="00DB72DE">
      <w:pPr>
        <w:spacing w:before="120"/>
        <w:jc w:val="both"/>
        <w:rPr>
          <w:rFonts w:cs="Arial"/>
          <w:szCs w:val="28"/>
        </w:rPr>
      </w:pPr>
      <w:r w:rsidRPr="00B41A1B">
        <w:rPr>
          <w:rFonts w:cs="Arial"/>
          <w:szCs w:val="28"/>
        </w:rPr>
        <w:t xml:space="preserve">В основу програми входять проектні ідеї, відібрані та доопрацьовані групою місцевих експертів на основі пропозицій, що надійшли від </w:t>
      </w:r>
      <w:proofErr w:type="spellStart"/>
      <w:r>
        <w:rPr>
          <w:rFonts w:cs="Arial"/>
          <w:szCs w:val="28"/>
        </w:rPr>
        <w:t>Сокальської</w:t>
      </w:r>
      <w:proofErr w:type="spellEnd"/>
      <w:r>
        <w:rPr>
          <w:rFonts w:cs="Arial"/>
          <w:szCs w:val="28"/>
        </w:rPr>
        <w:t xml:space="preserve"> </w:t>
      </w:r>
      <w:r w:rsidRPr="00B41A1B">
        <w:rPr>
          <w:rFonts w:cs="Arial"/>
          <w:szCs w:val="28"/>
        </w:rPr>
        <w:t xml:space="preserve">міської ради та її структурних підрозділів, </w:t>
      </w:r>
      <w:r>
        <w:rPr>
          <w:rFonts w:cs="Arial"/>
          <w:szCs w:val="28"/>
        </w:rPr>
        <w:t>депутатів ради, представників бюджетних установ, старостатів громади, підприємницького середовища</w:t>
      </w:r>
      <w:r w:rsidRPr="00B41A1B">
        <w:rPr>
          <w:rFonts w:cs="Arial"/>
          <w:szCs w:val="28"/>
        </w:rPr>
        <w:t>, громадських організацій</w:t>
      </w:r>
      <w:r>
        <w:rPr>
          <w:rFonts w:cs="Arial"/>
          <w:szCs w:val="28"/>
        </w:rPr>
        <w:t xml:space="preserve"> та населення</w:t>
      </w:r>
      <w:r w:rsidR="00DB72DE" w:rsidRPr="00B41A1B">
        <w:rPr>
          <w:rFonts w:cs="Arial"/>
          <w:szCs w:val="28"/>
        </w:rPr>
        <w:t>.</w:t>
      </w:r>
    </w:p>
    <w:p w:rsidR="006F1A2E" w:rsidRPr="00B41A1B" w:rsidRDefault="006F1A2E" w:rsidP="00DB72DE">
      <w:pPr>
        <w:spacing w:before="120"/>
        <w:jc w:val="both"/>
        <w:rPr>
          <w:rFonts w:cs="Arial"/>
          <w:szCs w:val="28"/>
        </w:rPr>
      </w:pPr>
      <w:r w:rsidRPr="00B41A1B">
        <w:rPr>
          <w:rFonts w:cs="Arial"/>
          <w:szCs w:val="28"/>
        </w:rPr>
        <w:t xml:space="preserve">Програма складається з </w:t>
      </w:r>
      <w:r w:rsidR="00947ADD">
        <w:rPr>
          <w:rFonts w:cs="Arial"/>
          <w:szCs w:val="28"/>
        </w:rPr>
        <w:t>т</w:t>
      </w:r>
      <w:r w:rsidRPr="00B41A1B">
        <w:rPr>
          <w:rFonts w:cs="Arial"/>
          <w:szCs w:val="28"/>
        </w:rPr>
        <w:t>рьох напрямів, які включають в себе:</w:t>
      </w:r>
    </w:p>
    <w:p w:rsidR="000919DF" w:rsidRPr="003D6FB0" w:rsidRDefault="003D6FB0" w:rsidP="00E65384">
      <w:pPr>
        <w:pStyle w:val="af5"/>
        <w:numPr>
          <w:ilvl w:val="0"/>
          <w:numId w:val="8"/>
        </w:numPr>
        <w:tabs>
          <w:tab w:val="left" w:pos="567"/>
        </w:tabs>
        <w:spacing w:after="0" w:line="240" w:lineRule="auto"/>
        <w:ind w:left="567" w:hanging="567"/>
        <w:rPr>
          <w:rFonts w:ascii="Arial" w:hAnsi="Arial" w:cs="Arial"/>
          <w:iCs/>
          <w:sz w:val="24"/>
          <w:szCs w:val="20"/>
        </w:rPr>
      </w:pPr>
      <w:r>
        <w:rPr>
          <w:rFonts w:ascii="Arial" w:eastAsia="Calibri" w:hAnsi="Arial" w:cs="Arial"/>
          <w:szCs w:val="20"/>
          <w:lang w:eastAsia="en-US"/>
        </w:rPr>
        <w:t>в</w:t>
      </w:r>
      <w:r w:rsidRPr="003D6FB0">
        <w:rPr>
          <w:rFonts w:ascii="Arial" w:eastAsia="Calibri" w:hAnsi="Arial" w:cs="Arial"/>
          <w:szCs w:val="20"/>
          <w:lang w:eastAsia="en-US"/>
        </w:rPr>
        <w:t>досконалення інженерної, дорожньої, екологічної інфраструктури та благоустрою</w:t>
      </w:r>
      <w:r w:rsidRPr="003D6FB0">
        <w:rPr>
          <w:rFonts w:ascii="Arial" w:hAnsi="Arial" w:cs="Arial"/>
          <w:sz w:val="24"/>
          <w:lang w:eastAsia="en-US"/>
        </w:rPr>
        <w:t xml:space="preserve"> </w:t>
      </w:r>
    </w:p>
    <w:p w:rsidR="003D6FB0" w:rsidRPr="003D6FB0" w:rsidRDefault="003D6FB0" w:rsidP="00E65384">
      <w:pPr>
        <w:pStyle w:val="af5"/>
        <w:numPr>
          <w:ilvl w:val="0"/>
          <w:numId w:val="8"/>
        </w:numPr>
        <w:tabs>
          <w:tab w:val="left" w:pos="567"/>
        </w:tabs>
        <w:spacing w:after="0" w:line="240" w:lineRule="auto"/>
        <w:ind w:left="567" w:hanging="567"/>
        <w:rPr>
          <w:rFonts w:ascii="Arial" w:hAnsi="Arial" w:cs="Arial"/>
          <w:sz w:val="24"/>
          <w:lang w:eastAsia="en-US"/>
        </w:rPr>
      </w:pPr>
      <w:r>
        <w:rPr>
          <w:rFonts w:ascii="Arial" w:eastAsia="Calibri" w:hAnsi="Arial" w:cs="Arial"/>
          <w:szCs w:val="20"/>
          <w:lang w:eastAsia="en-US"/>
        </w:rPr>
        <w:t>п</w:t>
      </w:r>
      <w:r w:rsidRPr="003D6FB0">
        <w:rPr>
          <w:rFonts w:ascii="Arial" w:eastAsia="Calibri" w:hAnsi="Arial" w:cs="Arial"/>
          <w:szCs w:val="20"/>
          <w:lang w:eastAsia="en-US"/>
        </w:rPr>
        <w:t>окращання якості соціальних та адміністративних послуг</w:t>
      </w:r>
      <w:r w:rsidRPr="003D6FB0">
        <w:rPr>
          <w:rFonts w:ascii="Arial" w:hAnsi="Arial" w:cs="Arial"/>
          <w:sz w:val="24"/>
          <w:lang w:eastAsia="en-US"/>
        </w:rPr>
        <w:t xml:space="preserve"> </w:t>
      </w:r>
    </w:p>
    <w:p w:rsidR="003D6FB0" w:rsidRPr="003D6FB0" w:rsidRDefault="003D6FB0" w:rsidP="00E65384">
      <w:pPr>
        <w:pStyle w:val="af5"/>
        <w:numPr>
          <w:ilvl w:val="0"/>
          <w:numId w:val="8"/>
        </w:numPr>
        <w:tabs>
          <w:tab w:val="left" w:pos="567"/>
        </w:tabs>
        <w:spacing w:after="0" w:line="240" w:lineRule="auto"/>
        <w:ind w:left="567" w:hanging="567"/>
        <w:rPr>
          <w:rFonts w:ascii="Arial" w:hAnsi="Arial" w:cs="Arial"/>
          <w:sz w:val="24"/>
          <w:lang w:eastAsia="en-US"/>
        </w:rPr>
      </w:pPr>
      <w:r>
        <w:rPr>
          <w:rFonts w:ascii="Arial" w:eastAsia="Calibri" w:hAnsi="Arial" w:cs="Arial"/>
          <w:szCs w:val="20"/>
          <w:lang w:eastAsia="en-US"/>
        </w:rPr>
        <w:t>п</w:t>
      </w:r>
      <w:r w:rsidR="00F64007">
        <w:rPr>
          <w:rFonts w:ascii="Arial" w:eastAsia="Calibri" w:hAnsi="Arial" w:cs="Arial"/>
          <w:szCs w:val="20"/>
          <w:lang w:eastAsia="en-US"/>
        </w:rPr>
        <w:t xml:space="preserve">ідсилення згуртованості </w:t>
      </w:r>
      <w:r w:rsidRPr="003D6FB0">
        <w:rPr>
          <w:rFonts w:ascii="Arial" w:eastAsia="Calibri" w:hAnsi="Arial" w:cs="Arial"/>
          <w:szCs w:val="20"/>
          <w:lang w:eastAsia="en-US"/>
        </w:rPr>
        <w:t>громади</w:t>
      </w:r>
      <w:r w:rsidRPr="003D6FB0">
        <w:rPr>
          <w:rFonts w:cs="Arial"/>
          <w:b/>
          <w:i/>
          <w:sz w:val="28"/>
          <w:szCs w:val="28"/>
        </w:rPr>
        <w:t xml:space="preserve"> </w:t>
      </w:r>
    </w:p>
    <w:p w:rsidR="003A244E" w:rsidRPr="003A244E" w:rsidRDefault="001943CC" w:rsidP="003A244E">
      <w:pPr>
        <w:spacing w:before="240" w:after="120"/>
        <w:jc w:val="both"/>
        <w:rPr>
          <w:rFonts w:eastAsia="Calibri" w:cs="Arial"/>
          <w:b/>
          <w:i/>
          <w:sz w:val="24"/>
        </w:rPr>
      </w:pPr>
      <w:r>
        <w:rPr>
          <w:rFonts w:cs="Arial"/>
          <w:b/>
          <w:i/>
          <w:sz w:val="24"/>
          <w:szCs w:val="28"/>
        </w:rPr>
        <w:t xml:space="preserve">Стратегічна Програма </w:t>
      </w:r>
      <w:r>
        <w:rPr>
          <w:rFonts w:cs="Arial"/>
          <w:b/>
          <w:i/>
          <w:sz w:val="24"/>
          <w:szCs w:val="28"/>
          <w:lang w:val="ru-RU"/>
        </w:rPr>
        <w:t>2</w:t>
      </w:r>
      <w:r w:rsidR="003A244E" w:rsidRPr="003A244E">
        <w:rPr>
          <w:rFonts w:cs="Arial"/>
          <w:b/>
          <w:i/>
          <w:sz w:val="24"/>
          <w:szCs w:val="28"/>
        </w:rPr>
        <w:t>. «</w:t>
      </w:r>
      <w:r w:rsidR="003A244E" w:rsidRPr="003A244E">
        <w:rPr>
          <w:b/>
          <w:i/>
          <w:sz w:val="24"/>
        </w:rPr>
        <w:t>Покращання життєвого середовища громади</w:t>
      </w:r>
      <w:r w:rsidR="003A244E" w:rsidRPr="003A244E">
        <w:rPr>
          <w:rFonts w:eastAsia="Calibri" w:cs="Arial"/>
          <w:b/>
          <w:i/>
          <w:sz w:val="24"/>
        </w:rPr>
        <w:t>»</w:t>
      </w:r>
    </w:p>
    <w:tbl>
      <w:tblPr>
        <w:tblW w:w="9654" w:type="dxa"/>
        <w:tblInd w:w="93" w:type="dxa"/>
        <w:shd w:val="clear" w:color="auto" w:fill="F2DBDB" w:themeFill="accent2" w:themeFillTint="33"/>
        <w:tblLook w:val="04A0" w:firstRow="1" w:lastRow="0" w:firstColumn="1" w:lastColumn="0" w:noHBand="0" w:noVBand="1"/>
      </w:tblPr>
      <w:tblGrid>
        <w:gridCol w:w="495"/>
        <w:gridCol w:w="6761"/>
        <w:gridCol w:w="2398"/>
      </w:tblGrid>
      <w:tr w:rsidR="005D1583" w:rsidRPr="005D1583" w:rsidTr="00010E21">
        <w:trPr>
          <w:trHeight w:val="255"/>
        </w:trPr>
        <w:tc>
          <w:tcPr>
            <w:tcW w:w="495"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tcPr>
          <w:p w:rsidR="005D1583" w:rsidRPr="00010E21" w:rsidRDefault="005D1583">
            <w:pPr>
              <w:rPr>
                <w:rFonts w:cs="Arial"/>
                <w:b/>
                <w:color w:val="000000"/>
                <w:sz w:val="20"/>
                <w:szCs w:val="20"/>
              </w:rPr>
            </w:pPr>
            <w:r w:rsidRPr="00010E21">
              <w:rPr>
                <w:rFonts w:cs="Arial"/>
                <w:b/>
                <w:color w:val="000000"/>
                <w:sz w:val="20"/>
                <w:szCs w:val="20"/>
              </w:rPr>
              <w:t>№</w:t>
            </w:r>
          </w:p>
        </w:tc>
        <w:tc>
          <w:tcPr>
            <w:tcW w:w="6761" w:type="dxa"/>
            <w:tcBorders>
              <w:top w:val="single" w:sz="4" w:space="0" w:color="auto"/>
              <w:left w:val="nil"/>
              <w:bottom w:val="single" w:sz="4" w:space="0" w:color="auto"/>
              <w:right w:val="single" w:sz="4" w:space="0" w:color="auto"/>
            </w:tcBorders>
            <w:shd w:val="clear" w:color="auto" w:fill="D99594" w:themeFill="accent2" w:themeFillTint="99"/>
          </w:tcPr>
          <w:p w:rsidR="005D1583" w:rsidRDefault="005D1583">
            <w:pPr>
              <w:rPr>
                <w:rFonts w:cs="Arial"/>
                <w:b/>
                <w:bCs/>
                <w:color w:val="000000"/>
                <w:sz w:val="20"/>
                <w:szCs w:val="20"/>
              </w:rPr>
            </w:pPr>
            <w:r>
              <w:rPr>
                <w:rFonts w:cs="Arial"/>
                <w:b/>
                <w:bCs/>
                <w:color w:val="000000"/>
                <w:sz w:val="20"/>
                <w:szCs w:val="20"/>
              </w:rPr>
              <w:t>Проекти</w:t>
            </w:r>
          </w:p>
        </w:tc>
        <w:tc>
          <w:tcPr>
            <w:tcW w:w="2398" w:type="dxa"/>
            <w:tcBorders>
              <w:top w:val="single" w:sz="4" w:space="0" w:color="auto"/>
              <w:left w:val="nil"/>
              <w:bottom w:val="single" w:sz="4" w:space="0" w:color="auto"/>
              <w:right w:val="single" w:sz="4" w:space="0" w:color="auto"/>
            </w:tcBorders>
            <w:shd w:val="clear" w:color="auto" w:fill="D99594" w:themeFill="accent2" w:themeFillTint="99"/>
          </w:tcPr>
          <w:p w:rsidR="005D1583" w:rsidRDefault="005D1583">
            <w:pPr>
              <w:rPr>
                <w:rFonts w:cs="Arial"/>
                <w:b/>
                <w:bCs/>
                <w:color w:val="000000"/>
                <w:sz w:val="20"/>
                <w:szCs w:val="20"/>
              </w:rPr>
            </w:pPr>
            <w:r>
              <w:rPr>
                <w:rFonts w:cs="Arial"/>
                <w:b/>
                <w:bCs/>
                <w:color w:val="000000"/>
                <w:sz w:val="20"/>
                <w:szCs w:val="20"/>
              </w:rPr>
              <w:t>Територія впливу</w:t>
            </w:r>
          </w:p>
        </w:tc>
      </w:tr>
      <w:tr w:rsidR="00E65384" w:rsidRPr="005D1583" w:rsidTr="00010E21">
        <w:trPr>
          <w:trHeight w:val="255"/>
        </w:trPr>
        <w:tc>
          <w:tcPr>
            <w:tcW w:w="495"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tcPr>
          <w:p w:rsidR="00E65384" w:rsidRPr="005D1583" w:rsidRDefault="00E65384" w:rsidP="005D1583">
            <w:pPr>
              <w:jc w:val="right"/>
              <w:rPr>
                <w:rFonts w:cs="Arial"/>
                <w:color w:val="000000"/>
                <w:sz w:val="20"/>
                <w:szCs w:val="20"/>
                <w:lang w:eastAsia="uk-UA"/>
              </w:rPr>
            </w:pPr>
          </w:p>
        </w:tc>
        <w:tc>
          <w:tcPr>
            <w:tcW w:w="9159" w:type="dxa"/>
            <w:gridSpan w:val="2"/>
            <w:tcBorders>
              <w:top w:val="single" w:sz="4" w:space="0" w:color="auto"/>
              <w:left w:val="nil"/>
              <w:bottom w:val="single" w:sz="4" w:space="0" w:color="auto"/>
              <w:right w:val="single" w:sz="4" w:space="0" w:color="auto"/>
            </w:tcBorders>
            <w:shd w:val="clear" w:color="auto" w:fill="D99594" w:themeFill="accent2" w:themeFillTint="99"/>
          </w:tcPr>
          <w:p w:rsidR="00E65384" w:rsidRPr="00E65384" w:rsidRDefault="00E65384" w:rsidP="005D1583">
            <w:pPr>
              <w:rPr>
                <w:rFonts w:cs="Arial"/>
                <w:b/>
                <w:color w:val="000000"/>
                <w:sz w:val="20"/>
                <w:szCs w:val="20"/>
                <w:lang w:eastAsia="uk-UA"/>
              </w:rPr>
            </w:pPr>
            <w:r w:rsidRPr="00E65384">
              <w:rPr>
                <w:rFonts w:cs="Arial"/>
                <w:b/>
                <w:color w:val="000000"/>
                <w:sz w:val="20"/>
                <w:szCs w:val="20"/>
                <w:lang w:eastAsia="uk-UA"/>
              </w:rPr>
              <w:t>Вдосконалення інженерної, дорожньої, екологічної інфраструктури та благоустрою</w:t>
            </w:r>
          </w:p>
        </w:tc>
      </w:tr>
      <w:tr w:rsidR="005D1583" w:rsidRPr="005D1583" w:rsidTr="00E65384">
        <w:trPr>
          <w:trHeight w:val="255"/>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16</w:t>
            </w:r>
          </w:p>
        </w:tc>
        <w:tc>
          <w:tcPr>
            <w:tcW w:w="6761" w:type="dxa"/>
            <w:tcBorders>
              <w:top w:val="single" w:sz="4" w:space="0" w:color="auto"/>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Реконструкція центрального міського парку</w:t>
            </w:r>
          </w:p>
        </w:tc>
        <w:tc>
          <w:tcPr>
            <w:tcW w:w="2398" w:type="dxa"/>
            <w:tcBorders>
              <w:top w:val="single" w:sz="4" w:space="0" w:color="auto"/>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5D1583" w:rsidRPr="005D1583" w:rsidTr="00E65384">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17</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Відновлення окремих доріг громади</w:t>
            </w:r>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5D1583" w:rsidRPr="005D1583" w:rsidTr="00E65384">
        <w:trPr>
          <w:trHeight w:val="409"/>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18</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Капітальний ремонт дороги С141606 Скоморохи – </w:t>
            </w:r>
            <w:proofErr w:type="spellStart"/>
            <w:r w:rsidRPr="005D1583">
              <w:rPr>
                <w:rFonts w:cs="Arial"/>
                <w:color w:val="000000"/>
                <w:sz w:val="20"/>
                <w:szCs w:val="20"/>
                <w:lang w:eastAsia="uk-UA"/>
              </w:rPr>
              <w:t>Стенятин</w:t>
            </w:r>
            <w:proofErr w:type="spellEnd"/>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C73D19" w:rsidP="005D1583">
            <w:pPr>
              <w:rPr>
                <w:rFonts w:cs="Arial"/>
                <w:color w:val="000000"/>
                <w:sz w:val="20"/>
                <w:szCs w:val="20"/>
                <w:lang w:eastAsia="uk-UA"/>
              </w:rPr>
            </w:pPr>
            <w:r>
              <w:rPr>
                <w:rFonts w:cs="Arial"/>
                <w:color w:val="000000"/>
                <w:sz w:val="20"/>
                <w:szCs w:val="20"/>
                <w:lang w:eastAsia="uk-UA"/>
              </w:rPr>
              <w:t xml:space="preserve">Села </w:t>
            </w:r>
            <w:proofErr w:type="spellStart"/>
            <w:r w:rsidR="005D1583" w:rsidRPr="005D1583">
              <w:rPr>
                <w:rFonts w:cs="Arial"/>
                <w:color w:val="000000"/>
                <w:sz w:val="20"/>
                <w:szCs w:val="20"/>
                <w:lang w:eastAsia="uk-UA"/>
              </w:rPr>
              <w:t>Стенятин</w:t>
            </w:r>
            <w:proofErr w:type="spellEnd"/>
            <w:r w:rsidR="005D1583" w:rsidRPr="005D1583">
              <w:rPr>
                <w:rFonts w:cs="Arial"/>
                <w:color w:val="000000"/>
                <w:sz w:val="20"/>
                <w:szCs w:val="20"/>
                <w:lang w:eastAsia="uk-UA"/>
              </w:rPr>
              <w:t xml:space="preserve">, Скоморохи, </w:t>
            </w:r>
            <w:proofErr w:type="spellStart"/>
            <w:r w:rsidR="005D1583" w:rsidRPr="005D1583">
              <w:rPr>
                <w:rFonts w:cs="Arial"/>
                <w:color w:val="000000"/>
                <w:sz w:val="20"/>
                <w:szCs w:val="20"/>
                <w:lang w:eastAsia="uk-UA"/>
              </w:rPr>
              <w:t>Роятин</w:t>
            </w:r>
            <w:proofErr w:type="spellEnd"/>
          </w:p>
        </w:tc>
      </w:tr>
      <w:tr w:rsidR="005D1583" w:rsidRPr="005D1583" w:rsidTr="00E65384">
        <w:trPr>
          <w:trHeight w:val="218"/>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19</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Капітальний ремонт пішохідного моста</w:t>
            </w:r>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ED030B" w:rsidRDefault="00ED030B" w:rsidP="00ED030B">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5D1583" w:rsidRPr="005D1583" w:rsidTr="00E65384">
        <w:trPr>
          <w:trHeight w:val="51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20</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Впровадження сучасної системи управління відходами на території </w:t>
            </w:r>
            <w:proofErr w:type="spellStart"/>
            <w:r w:rsidRPr="005D1583">
              <w:rPr>
                <w:rFonts w:cs="Arial"/>
                <w:color w:val="000000"/>
                <w:sz w:val="20"/>
                <w:szCs w:val="20"/>
                <w:lang w:eastAsia="uk-UA"/>
              </w:rPr>
              <w:t>Сокальської</w:t>
            </w:r>
            <w:proofErr w:type="spellEnd"/>
            <w:r w:rsidRPr="005D1583">
              <w:rPr>
                <w:rFonts w:cs="Arial"/>
                <w:color w:val="000000"/>
                <w:sz w:val="20"/>
                <w:szCs w:val="20"/>
                <w:lang w:eastAsia="uk-UA"/>
              </w:rPr>
              <w:t xml:space="preserve"> ТГ</w:t>
            </w:r>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5D1583" w:rsidRPr="005D1583" w:rsidTr="00E65384">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21</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proofErr w:type="spellStart"/>
            <w:r w:rsidRPr="005D1583">
              <w:rPr>
                <w:rFonts w:cs="Arial"/>
                <w:color w:val="000000"/>
                <w:sz w:val="20"/>
                <w:szCs w:val="20"/>
                <w:lang w:eastAsia="uk-UA"/>
              </w:rPr>
              <w:t>Ревіталізація</w:t>
            </w:r>
            <w:proofErr w:type="spellEnd"/>
            <w:r w:rsidRPr="005D1583">
              <w:rPr>
                <w:rFonts w:cs="Arial"/>
                <w:color w:val="000000"/>
                <w:sz w:val="20"/>
                <w:szCs w:val="20"/>
                <w:lang w:eastAsia="uk-UA"/>
              </w:rPr>
              <w:t xml:space="preserve"> річки </w:t>
            </w:r>
            <w:proofErr w:type="spellStart"/>
            <w:r w:rsidRPr="005D1583">
              <w:rPr>
                <w:rFonts w:cs="Arial"/>
                <w:color w:val="000000"/>
                <w:sz w:val="20"/>
                <w:szCs w:val="20"/>
                <w:lang w:eastAsia="uk-UA"/>
              </w:rPr>
              <w:t>Красносілка</w:t>
            </w:r>
            <w:proofErr w:type="spellEnd"/>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5D1583" w:rsidRPr="005D1583" w:rsidTr="00E65384">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22</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proofErr w:type="spellStart"/>
            <w:r w:rsidRPr="005D1583">
              <w:rPr>
                <w:rFonts w:cs="Arial"/>
                <w:color w:val="000000"/>
                <w:sz w:val="20"/>
                <w:szCs w:val="20"/>
                <w:lang w:eastAsia="uk-UA"/>
              </w:rPr>
              <w:t>Термомодернізація</w:t>
            </w:r>
            <w:proofErr w:type="spellEnd"/>
            <w:r w:rsidRPr="005D1583">
              <w:rPr>
                <w:rFonts w:cs="Arial"/>
                <w:color w:val="000000"/>
                <w:sz w:val="20"/>
                <w:szCs w:val="20"/>
                <w:lang w:eastAsia="uk-UA"/>
              </w:rPr>
              <w:t xml:space="preserve"> 2-х бюджетних закладів</w:t>
            </w:r>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м. </w:t>
            </w:r>
            <w:proofErr w:type="spellStart"/>
            <w:r w:rsidRPr="005D1583">
              <w:rPr>
                <w:rFonts w:cs="Arial"/>
                <w:color w:val="000000"/>
                <w:sz w:val="20"/>
                <w:szCs w:val="20"/>
                <w:lang w:eastAsia="uk-UA"/>
              </w:rPr>
              <w:t>Сокаль</w:t>
            </w:r>
            <w:proofErr w:type="spellEnd"/>
          </w:p>
        </w:tc>
      </w:tr>
      <w:tr w:rsidR="005D1583" w:rsidRPr="005D1583" w:rsidTr="00E65384">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23</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Утеплення фасаду </w:t>
            </w:r>
            <w:proofErr w:type="spellStart"/>
            <w:r w:rsidRPr="005D1583">
              <w:rPr>
                <w:rFonts w:cs="Arial"/>
                <w:color w:val="000000"/>
                <w:sz w:val="20"/>
                <w:szCs w:val="20"/>
                <w:lang w:eastAsia="uk-UA"/>
              </w:rPr>
              <w:t>Волицької</w:t>
            </w:r>
            <w:proofErr w:type="spellEnd"/>
            <w:r w:rsidRPr="005D1583">
              <w:rPr>
                <w:rFonts w:cs="Arial"/>
                <w:color w:val="000000"/>
                <w:sz w:val="20"/>
                <w:szCs w:val="20"/>
                <w:lang w:eastAsia="uk-UA"/>
              </w:rPr>
              <w:t xml:space="preserve"> ЗШ І-ІІІ ст.</w:t>
            </w:r>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с. </w:t>
            </w:r>
            <w:proofErr w:type="spellStart"/>
            <w:r w:rsidRPr="005D1583">
              <w:rPr>
                <w:rFonts w:cs="Arial"/>
                <w:color w:val="000000"/>
                <w:sz w:val="20"/>
                <w:szCs w:val="20"/>
                <w:lang w:eastAsia="uk-UA"/>
              </w:rPr>
              <w:t>Волиця</w:t>
            </w:r>
            <w:proofErr w:type="spellEnd"/>
          </w:p>
        </w:tc>
      </w:tr>
      <w:tr w:rsidR="005D1583" w:rsidRPr="005D1583" w:rsidTr="00E65384">
        <w:trPr>
          <w:trHeight w:val="27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24</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Реконструкція та утеплення даху </w:t>
            </w:r>
            <w:proofErr w:type="spellStart"/>
            <w:r w:rsidRPr="005D1583">
              <w:rPr>
                <w:rFonts w:cs="Arial"/>
                <w:color w:val="000000"/>
                <w:sz w:val="20"/>
                <w:szCs w:val="20"/>
                <w:lang w:eastAsia="uk-UA"/>
              </w:rPr>
              <w:t>Сокальської</w:t>
            </w:r>
            <w:proofErr w:type="spellEnd"/>
            <w:r w:rsidRPr="005D1583">
              <w:rPr>
                <w:rFonts w:cs="Arial"/>
                <w:color w:val="000000"/>
                <w:sz w:val="20"/>
                <w:szCs w:val="20"/>
                <w:lang w:eastAsia="uk-UA"/>
              </w:rPr>
              <w:t xml:space="preserve"> ЗШ №4 </w:t>
            </w:r>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м. </w:t>
            </w:r>
            <w:proofErr w:type="spellStart"/>
            <w:r w:rsidRPr="005D1583">
              <w:rPr>
                <w:rFonts w:cs="Arial"/>
                <w:color w:val="000000"/>
                <w:sz w:val="20"/>
                <w:szCs w:val="20"/>
                <w:lang w:eastAsia="uk-UA"/>
              </w:rPr>
              <w:t>Сокаль</w:t>
            </w:r>
            <w:proofErr w:type="spellEnd"/>
          </w:p>
        </w:tc>
      </w:tr>
      <w:tr w:rsidR="005D1583" w:rsidRPr="005D1583" w:rsidTr="00E65384">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5D1583" w:rsidRPr="005D1583" w:rsidRDefault="005D1583" w:rsidP="005D1583">
            <w:pPr>
              <w:jc w:val="right"/>
              <w:rPr>
                <w:rFonts w:cs="Arial"/>
                <w:color w:val="000000"/>
                <w:sz w:val="20"/>
                <w:szCs w:val="20"/>
                <w:lang w:eastAsia="uk-UA"/>
              </w:rPr>
            </w:pPr>
            <w:r w:rsidRPr="005D1583">
              <w:rPr>
                <w:rFonts w:cs="Arial"/>
                <w:color w:val="000000"/>
                <w:sz w:val="20"/>
                <w:szCs w:val="20"/>
                <w:lang w:eastAsia="uk-UA"/>
              </w:rPr>
              <w:t>25</w:t>
            </w:r>
          </w:p>
        </w:tc>
        <w:tc>
          <w:tcPr>
            <w:tcW w:w="6761"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Утеплення фасаду ЗШ с. </w:t>
            </w:r>
            <w:proofErr w:type="spellStart"/>
            <w:r w:rsidRPr="005D1583">
              <w:rPr>
                <w:rFonts w:cs="Arial"/>
                <w:color w:val="000000"/>
                <w:sz w:val="20"/>
                <w:szCs w:val="20"/>
                <w:lang w:eastAsia="uk-UA"/>
              </w:rPr>
              <w:t>Стенятин</w:t>
            </w:r>
            <w:proofErr w:type="spellEnd"/>
          </w:p>
        </w:tc>
        <w:tc>
          <w:tcPr>
            <w:tcW w:w="2398" w:type="dxa"/>
            <w:tcBorders>
              <w:top w:val="nil"/>
              <w:left w:val="nil"/>
              <w:bottom w:val="single" w:sz="4" w:space="0" w:color="auto"/>
              <w:right w:val="single" w:sz="4" w:space="0" w:color="auto"/>
            </w:tcBorders>
            <w:shd w:val="clear" w:color="auto" w:fill="F2DBDB" w:themeFill="accent2" w:themeFillTint="33"/>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xml:space="preserve">с. </w:t>
            </w:r>
            <w:proofErr w:type="spellStart"/>
            <w:r w:rsidRPr="005D1583">
              <w:rPr>
                <w:rFonts w:cs="Arial"/>
                <w:color w:val="000000"/>
                <w:sz w:val="20"/>
                <w:szCs w:val="20"/>
                <w:lang w:eastAsia="uk-UA"/>
              </w:rPr>
              <w:t>Стенятин</w:t>
            </w:r>
            <w:proofErr w:type="spellEnd"/>
          </w:p>
        </w:tc>
      </w:tr>
      <w:tr w:rsidR="00010E21" w:rsidRPr="005D1583" w:rsidTr="00E65384">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010E21" w:rsidRPr="005D1583" w:rsidRDefault="00010E21" w:rsidP="00A33659">
            <w:pPr>
              <w:jc w:val="right"/>
              <w:rPr>
                <w:rFonts w:cs="Arial"/>
                <w:color w:val="000000"/>
                <w:sz w:val="20"/>
                <w:szCs w:val="20"/>
                <w:lang w:eastAsia="uk-UA"/>
              </w:rPr>
            </w:pPr>
            <w:r w:rsidRPr="005D1583">
              <w:rPr>
                <w:rFonts w:cs="Arial"/>
                <w:color w:val="000000"/>
                <w:sz w:val="20"/>
                <w:szCs w:val="20"/>
                <w:lang w:eastAsia="uk-UA"/>
              </w:rPr>
              <w:t>26</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Лінія з виробництва паливних брикетів</w:t>
            </w:r>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010E21" w:rsidRPr="005D1583" w:rsidTr="00010E21">
        <w:trPr>
          <w:trHeight w:val="167"/>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010E21" w:rsidRPr="005D1583" w:rsidRDefault="00010E21" w:rsidP="00A33659">
            <w:pPr>
              <w:jc w:val="right"/>
              <w:rPr>
                <w:rFonts w:cs="Arial"/>
                <w:color w:val="000000"/>
                <w:sz w:val="20"/>
                <w:szCs w:val="20"/>
                <w:lang w:eastAsia="uk-UA"/>
              </w:rPr>
            </w:pPr>
            <w:r w:rsidRPr="005D1583">
              <w:rPr>
                <w:rFonts w:cs="Arial"/>
                <w:color w:val="000000"/>
                <w:sz w:val="20"/>
                <w:szCs w:val="20"/>
                <w:lang w:eastAsia="uk-UA"/>
              </w:rPr>
              <w:t>27</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Реконструкція каналізаційних очисних споруд. 1 черга</w:t>
            </w:r>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 xml:space="preserve">м. </w:t>
            </w:r>
            <w:proofErr w:type="spellStart"/>
            <w:r w:rsidRPr="005D1583">
              <w:rPr>
                <w:rFonts w:cs="Arial"/>
                <w:color w:val="000000"/>
                <w:sz w:val="20"/>
                <w:szCs w:val="20"/>
                <w:lang w:eastAsia="uk-UA"/>
              </w:rPr>
              <w:t>Сокаль</w:t>
            </w:r>
            <w:proofErr w:type="spellEnd"/>
          </w:p>
        </w:tc>
      </w:tr>
      <w:tr w:rsidR="00010E21" w:rsidRPr="005D1583" w:rsidTr="00010E21">
        <w:trPr>
          <w:trHeight w:val="214"/>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010E21" w:rsidRPr="005D1583" w:rsidRDefault="00010E21" w:rsidP="00A33659">
            <w:pPr>
              <w:jc w:val="right"/>
              <w:rPr>
                <w:rFonts w:cs="Arial"/>
                <w:color w:val="000000"/>
                <w:sz w:val="20"/>
                <w:szCs w:val="20"/>
                <w:lang w:eastAsia="uk-UA"/>
              </w:rPr>
            </w:pPr>
            <w:r w:rsidRPr="005D1583">
              <w:rPr>
                <w:rFonts w:cs="Arial"/>
                <w:color w:val="000000"/>
                <w:sz w:val="20"/>
                <w:szCs w:val="20"/>
                <w:lang w:eastAsia="uk-UA"/>
              </w:rPr>
              <w:t>28</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 xml:space="preserve">Впровадження системи відеоспостереження в </w:t>
            </w:r>
            <w:proofErr w:type="spellStart"/>
            <w:r w:rsidRPr="005D1583">
              <w:rPr>
                <w:rFonts w:cs="Arial"/>
                <w:color w:val="000000"/>
                <w:sz w:val="20"/>
                <w:szCs w:val="20"/>
                <w:lang w:eastAsia="uk-UA"/>
              </w:rPr>
              <w:t>Сокальській</w:t>
            </w:r>
            <w:proofErr w:type="spellEnd"/>
            <w:r w:rsidRPr="005D1583">
              <w:rPr>
                <w:rFonts w:cs="Arial"/>
                <w:color w:val="000000"/>
                <w:sz w:val="20"/>
                <w:szCs w:val="20"/>
                <w:lang w:eastAsia="uk-UA"/>
              </w:rPr>
              <w:t xml:space="preserve"> ТГ</w:t>
            </w:r>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010E21" w:rsidRPr="005D1583" w:rsidTr="00C73D19">
        <w:trPr>
          <w:trHeight w:val="20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010E21" w:rsidRPr="005D1583" w:rsidRDefault="00010E21" w:rsidP="005D1583">
            <w:pPr>
              <w:jc w:val="right"/>
              <w:rPr>
                <w:rFonts w:cs="Arial"/>
                <w:color w:val="000000"/>
                <w:sz w:val="20"/>
                <w:szCs w:val="20"/>
                <w:lang w:eastAsia="uk-UA"/>
              </w:rPr>
            </w:pPr>
            <w:r w:rsidRPr="005D1583">
              <w:rPr>
                <w:rFonts w:cs="Arial"/>
                <w:color w:val="000000"/>
                <w:sz w:val="20"/>
                <w:szCs w:val="20"/>
                <w:lang w:eastAsia="uk-UA"/>
              </w:rPr>
              <w:t>29</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Облаштування пандусів та туалетів для осіб з інвалідністю</w:t>
            </w:r>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010E21" w:rsidRPr="005D1583" w:rsidTr="00010E21">
        <w:trPr>
          <w:trHeight w:val="255"/>
        </w:trPr>
        <w:tc>
          <w:tcPr>
            <w:tcW w:w="495"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010E21" w:rsidRPr="005D1583" w:rsidRDefault="00010E21" w:rsidP="005D1583">
            <w:pPr>
              <w:jc w:val="right"/>
              <w:rPr>
                <w:rFonts w:cs="Arial"/>
                <w:color w:val="000000"/>
                <w:sz w:val="20"/>
                <w:szCs w:val="20"/>
                <w:lang w:eastAsia="uk-UA"/>
              </w:rPr>
            </w:pPr>
          </w:p>
        </w:tc>
        <w:tc>
          <w:tcPr>
            <w:tcW w:w="9159" w:type="dxa"/>
            <w:gridSpan w:val="2"/>
            <w:tcBorders>
              <w:top w:val="nil"/>
              <w:left w:val="nil"/>
              <w:bottom w:val="single" w:sz="4" w:space="0" w:color="auto"/>
              <w:right w:val="single" w:sz="4" w:space="0" w:color="auto"/>
            </w:tcBorders>
            <w:shd w:val="clear" w:color="auto" w:fill="D99594" w:themeFill="accent2" w:themeFillTint="99"/>
          </w:tcPr>
          <w:p w:rsidR="00010E21" w:rsidRPr="00E65384" w:rsidRDefault="00010E21" w:rsidP="005D1583">
            <w:pPr>
              <w:rPr>
                <w:rFonts w:cs="Arial"/>
                <w:b/>
                <w:bCs/>
                <w:color w:val="000000"/>
                <w:sz w:val="20"/>
                <w:szCs w:val="20"/>
              </w:rPr>
            </w:pPr>
            <w:r>
              <w:rPr>
                <w:rFonts w:cs="Arial"/>
                <w:b/>
                <w:bCs/>
                <w:color w:val="000000"/>
                <w:sz w:val="20"/>
                <w:szCs w:val="20"/>
              </w:rPr>
              <w:t xml:space="preserve">Покращання якості соціальних та адміністративних послуг </w:t>
            </w:r>
          </w:p>
        </w:tc>
      </w:tr>
      <w:tr w:rsidR="00010E21" w:rsidRPr="005D1583" w:rsidTr="00C73D19">
        <w:trPr>
          <w:trHeight w:val="227"/>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010E21" w:rsidRPr="005D1583" w:rsidRDefault="00010E21" w:rsidP="00A33659">
            <w:pPr>
              <w:rPr>
                <w:rFonts w:cs="Arial"/>
                <w:color w:val="000000"/>
                <w:sz w:val="20"/>
                <w:szCs w:val="20"/>
                <w:lang w:eastAsia="uk-UA"/>
              </w:rPr>
            </w:pPr>
            <w:r w:rsidRPr="005D1583">
              <w:rPr>
                <w:rFonts w:cs="Arial"/>
                <w:color w:val="000000"/>
                <w:sz w:val="20"/>
                <w:szCs w:val="20"/>
                <w:lang w:eastAsia="uk-UA"/>
              </w:rPr>
              <w:t> </w:t>
            </w:r>
            <w:r>
              <w:rPr>
                <w:rFonts w:cs="Arial"/>
                <w:color w:val="000000"/>
                <w:sz w:val="20"/>
                <w:szCs w:val="20"/>
                <w:lang w:eastAsia="uk-UA"/>
              </w:rPr>
              <w:t>30</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 xml:space="preserve">Реконструкція приміщення ДНЗ с. </w:t>
            </w:r>
            <w:proofErr w:type="spellStart"/>
            <w:r w:rsidRPr="005D1583">
              <w:rPr>
                <w:rFonts w:cs="Arial"/>
                <w:color w:val="000000"/>
                <w:sz w:val="20"/>
                <w:szCs w:val="20"/>
                <w:lang w:eastAsia="uk-UA"/>
              </w:rPr>
              <w:t>Войславичі</w:t>
            </w:r>
            <w:proofErr w:type="spellEnd"/>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 xml:space="preserve">с. </w:t>
            </w:r>
            <w:proofErr w:type="spellStart"/>
            <w:r w:rsidRPr="005D1583">
              <w:rPr>
                <w:rFonts w:cs="Arial"/>
                <w:color w:val="000000"/>
                <w:sz w:val="20"/>
                <w:szCs w:val="20"/>
                <w:lang w:eastAsia="uk-UA"/>
              </w:rPr>
              <w:t>Войславичі</w:t>
            </w:r>
            <w:proofErr w:type="spellEnd"/>
          </w:p>
        </w:tc>
      </w:tr>
      <w:tr w:rsidR="00010E21" w:rsidRPr="005D1583" w:rsidTr="00C73D19">
        <w:trPr>
          <w:trHeight w:val="104"/>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010E21" w:rsidRPr="005D1583" w:rsidRDefault="00010E21" w:rsidP="00A33659">
            <w:pPr>
              <w:jc w:val="right"/>
              <w:rPr>
                <w:rFonts w:cs="Arial"/>
                <w:color w:val="000000"/>
                <w:sz w:val="20"/>
                <w:szCs w:val="20"/>
                <w:lang w:eastAsia="uk-UA"/>
              </w:rPr>
            </w:pPr>
            <w:r w:rsidRPr="005D1583">
              <w:rPr>
                <w:rFonts w:cs="Arial"/>
                <w:color w:val="000000"/>
                <w:sz w:val="20"/>
                <w:szCs w:val="20"/>
                <w:lang w:eastAsia="uk-UA"/>
              </w:rPr>
              <w:t>3</w:t>
            </w:r>
            <w:r>
              <w:rPr>
                <w:rFonts w:cs="Arial"/>
                <w:color w:val="000000"/>
                <w:sz w:val="20"/>
                <w:szCs w:val="20"/>
                <w:lang w:eastAsia="uk-UA"/>
              </w:rPr>
              <w:t>1</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 xml:space="preserve">Реконструкція стадіону </w:t>
            </w:r>
            <w:proofErr w:type="spellStart"/>
            <w:r w:rsidRPr="005D1583">
              <w:rPr>
                <w:rFonts w:cs="Arial"/>
                <w:color w:val="000000"/>
                <w:sz w:val="20"/>
                <w:szCs w:val="20"/>
                <w:lang w:eastAsia="uk-UA"/>
              </w:rPr>
              <w:t>Сокальської</w:t>
            </w:r>
            <w:proofErr w:type="spellEnd"/>
            <w:r w:rsidRPr="005D1583">
              <w:rPr>
                <w:rFonts w:cs="Arial"/>
                <w:color w:val="000000"/>
                <w:sz w:val="20"/>
                <w:szCs w:val="20"/>
                <w:lang w:eastAsia="uk-UA"/>
              </w:rPr>
              <w:t xml:space="preserve"> ЗШ І-ІІІ ст. №4 </w:t>
            </w:r>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 xml:space="preserve">м. </w:t>
            </w:r>
            <w:proofErr w:type="spellStart"/>
            <w:r w:rsidRPr="005D1583">
              <w:rPr>
                <w:rFonts w:cs="Arial"/>
                <w:color w:val="000000"/>
                <w:sz w:val="20"/>
                <w:szCs w:val="20"/>
                <w:lang w:eastAsia="uk-UA"/>
              </w:rPr>
              <w:t>Сокаль</w:t>
            </w:r>
            <w:proofErr w:type="spellEnd"/>
          </w:p>
        </w:tc>
      </w:tr>
      <w:tr w:rsidR="003677E8" w:rsidRPr="005D1583" w:rsidTr="00010E21">
        <w:trPr>
          <w:trHeight w:val="171"/>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3677E8" w:rsidRPr="005D1583" w:rsidRDefault="003677E8" w:rsidP="00A33659">
            <w:pPr>
              <w:jc w:val="right"/>
              <w:rPr>
                <w:rFonts w:cs="Arial"/>
                <w:color w:val="000000"/>
                <w:sz w:val="20"/>
                <w:szCs w:val="20"/>
                <w:lang w:eastAsia="uk-UA"/>
              </w:rPr>
            </w:pPr>
            <w:r>
              <w:rPr>
                <w:rFonts w:cs="Arial"/>
                <w:color w:val="000000"/>
                <w:sz w:val="20"/>
                <w:szCs w:val="20"/>
                <w:lang w:eastAsia="uk-UA"/>
              </w:rPr>
              <w:t>32</w:t>
            </w:r>
          </w:p>
        </w:tc>
        <w:tc>
          <w:tcPr>
            <w:tcW w:w="6761" w:type="dxa"/>
            <w:tcBorders>
              <w:top w:val="nil"/>
              <w:left w:val="nil"/>
              <w:bottom w:val="single" w:sz="4" w:space="0" w:color="auto"/>
              <w:right w:val="single" w:sz="4" w:space="0" w:color="auto"/>
            </w:tcBorders>
            <w:shd w:val="clear" w:color="auto" w:fill="F2DBDB" w:themeFill="accent2" w:themeFillTint="33"/>
          </w:tcPr>
          <w:p w:rsidR="003677E8" w:rsidRPr="005D1583" w:rsidRDefault="003677E8" w:rsidP="005D1583">
            <w:pPr>
              <w:rPr>
                <w:rFonts w:cs="Arial"/>
                <w:color w:val="000000"/>
                <w:sz w:val="20"/>
                <w:szCs w:val="20"/>
                <w:lang w:eastAsia="uk-UA"/>
              </w:rPr>
            </w:pPr>
            <w:proofErr w:type="spellStart"/>
            <w:r w:rsidRPr="003677E8">
              <w:rPr>
                <w:rFonts w:cs="Arial"/>
                <w:color w:val="000000"/>
                <w:sz w:val="20"/>
                <w:szCs w:val="20"/>
                <w:lang w:val="en-US" w:eastAsia="uk-UA"/>
              </w:rPr>
              <w:t>Простір</w:t>
            </w:r>
            <w:proofErr w:type="spellEnd"/>
            <w:r w:rsidRPr="003677E8">
              <w:rPr>
                <w:rFonts w:cs="Arial"/>
                <w:color w:val="000000"/>
                <w:sz w:val="20"/>
                <w:szCs w:val="20"/>
                <w:lang w:val="en-US" w:eastAsia="uk-UA"/>
              </w:rPr>
              <w:t xml:space="preserve"> “Art Lab”</w:t>
            </w:r>
          </w:p>
        </w:tc>
        <w:tc>
          <w:tcPr>
            <w:tcW w:w="2398" w:type="dxa"/>
            <w:tcBorders>
              <w:top w:val="nil"/>
              <w:left w:val="nil"/>
              <w:bottom w:val="single" w:sz="4" w:space="0" w:color="auto"/>
              <w:right w:val="single" w:sz="4" w:space="0" w:color="auto"/>
            </w:tcBorders>
            <w:shd w:val="clear" w:color="auto" w:fill="F2DBDB" w:themeFill="accent2" w:themeFillTint="33"/>
          </w:tcPr>
          <w:p w:rsidR="003677E8" w:rsidRPr="005D1583" w:rsidRDefault="003677E8" w:rsidP="005D1583">
            <w:pPr>
              <w:rPr>
                <w:rFonts w:cs="Arial"/>
                <w:color w:val="000000"/>
                <w:sz w:val="20"/>
                <w:szCs w:val="20"/>
                <w:lang w:eastAsia="uk-UA"/>
              </w:rPr>
            </w:pPr>
            <w:proofErr w:type="spellStart"/>
            <w:r>
              <w:rPr>
                <w:rFonts w:cs="Arial"/>
                <w:color w:val="000000"/>
                <w:sz w:val="20"/>
                <w:szCs w:val="20"/>
                <w:lang w:eastAsia="uk-UA"/>
              </w:rPr>
              <w:t>м.Сокаль</w:t>
            </w:r>
            <w:proofErr w:type="spellEnd"/>
          </w:p>
        </w:tc>
      </w:tr>
      <w:tr w:rsidR="00010E21" w:rsidRPr="005D1583" w:rsidTr="00010E21">
        <w:trPr>
          <w:trHeight w:val="171"/>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010E21" w:rsidRPr="005D1583" w:rsidRDefault="00010E21" w:rsidP="00A33659">
            <w:pPr>
              <w:jc w:val="right"/>
              <w:rPr>
                <w:rFonts w:cs="Arial"/>
                <w:color w:val="000000"/>
                <w:sz w:val="20"/>
                <w:szCs w:val="20"/>
                <w:lang w:eastAsia="uk-UA"/>
              </w:rPr>
            </w:pPr>
            <w:r w:rsidRPr="005D1583">
              <w:rPr>
                <w:rFonts w:cs="Arial"/>
                <w:color w:val="000000"/>
                <w:sz w:val="20"/>
                <w:szCs w:val="20"/>
                <w:lang w:eastAsia="uk-UA"/>
              </w:rPr>
              <w:t>3</w:t>
            </w:r>
            <w:r w:rsidR="003677E8">
              <w:rPr>
                <w:rFonts w:cs="Arial"/>
                <w:color w:val="000000"/>
                <w:sz w:val="20"/>
                <w:szCs w:val="20"/>
                <w:lang w:eastAsia="uk-UA"/>
              </w:rPr>
              <w:t>3</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 xml:space="preserve">Створення </w:t>
            </w:r>
            <w:proofErr w:type="spellStart"/>
            <w:r w:rsidRPr="005D1583">
              <w:rPr>
                <w:rFonts w:cs="Arial"/>
                <w:color w:val="000000"/>
                <w:sz w:val="20"/>
                <w:szCs w:val="20"/>
                <w:lang w:eastAsia="uk-UA"/>
              </w:rPr>
              <w:t>культурно-проствітницького</w:t>
            </w:r>
            <w:proofErr w:type="spellEnd"/>
            <w:r w:rsidRPr="005D1583">
              <w:rPr>
                <w:rFonts w:cs="Arial"/>
                <w:color w:val="000000"/>
                <w:sz w:val="20"/>
                <w:szCs w:val="20"/>
                <w:lang w:eastAsia="uk-UA"/>
              </w:rPr>
              <w:t xml:space="preserve"> центру у с. </w:t>
            </w:r>
            <w:proofErr w:type="spellStart"/>
            <w:r w:rsidRPr="005D1583">
              <w:rPr>
                <w:rFonts w:cs="Arial"/>
                <w:color w:val="000000"/>
                <w:sz w:val="20"/>
                <w:szCs w:val="20"/>
                <w:lang w:eastAsia="uk-UA"/>
              </w:rPr>
              <w:t>Волиця</w:t>
            </w:r>
            <w:proofErr w:type="spellEnd"/>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 xml:space="preserve">с. </w:t>
            </w:r>
            <w:proofErr w:type="spellStart"/>
            <w:r w:rsidRPr="005D1583">
              <w:rPr>
                <w:rFonts w:cs="Arial"/>
                <w:color w:val="000000"/>
                <w:sz w:val="20"/>
                <w:szCs w:val="20"/>
                <w:lang w:eastAsia="uk-UA"/>
              </w:rPr>
              <w:t>Волиця</w:t>
            </w:r>
            <w:proofErr w:type="spellEnd"/>
          </w:p>
        </w:tc>
      </w:tr>
      <w:tr w:rsidR="00010E21" w:rsidRPr="005D1583" w:rsidTr="00C73D19">
        <w:trPr>
          <w:trHeight w:val="452"/>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010E21" w:rsidRPr="005D1583" w:rsidRDefault="00010E21" w:rsidP="005D1583">
            <w:pPr>
              <w:jc w:val="right"/>
              <w:rPr>
                <w:rFonts w:cs="Arial"/>
                <w:color w:val="000000"/>
                <w:sz w:val="20"/>
                <w:szCs w:val="20"/>
                <w:lang w:eastAsia="uk-UA"/>
              </w:rPr>
            </w:pPr>
            <w:r>
              <w:rPr>
                <w:rFonts w:cs="Arial"/>
                <w:color w:val="000000"/>
                <w:sz w:val="20"/>
                <w:szCs w:val="20"/>
                <w:lang w:eastAsia="uk-UA"/>
              </w:rPr>
              <w:t>3</w:t>
            </w:r>
            <w:r w:rsidR="003677E8">
              <w:rPr>
                <w:rFonts w:cs="Arial"/>
                <w:color w:val="000000"/>
                <w:sz w:val="20"/>
                <w:szCs w:val="20"/>
                <w:lang w:eastAsia="uk-UA"/>
              </w:rPr>
              <w:t>4</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sz w:val="20"/>
                <w:szCs w:val="20"/>
                <w:lang w:eastAsia="uk-UA"/>
              </w:rPr>
            </w:pPr>
            <w:r w:rsidRPr="005D1583">
              <w:rPr>
                <w:rFonts w:cs="Arial"/>
                <w:sz w:val="20"/>
                <w:szCs w:val="20"/>
                <w:lang w:eastAsia="uk-UA"/>
              </w:rPr>
              <w:t xml:space="preserve">Капітальний ремонт приймального відділення, </w:t>
            </w:r>
            <w:proofErr w:type="spellStart"/>
            <w:r w:rsidRPr="005D1583">
              <w:rPr>
                <w:rFonts w:cs="Arial"/>
                <w:sz w:val="20"/>
                <w:szCs w:val="20"/>
                <w:lang w:eastAsia="uk-UA"/>
              </w:rPr>
              <w:t>відділення</w:t>
            </w:r>
            <w:proofErr w:type="spellEnd"/>
            <w:r w:rsidRPr="005D1583">
              <w:rPr>
                <w:rFonts w:cs="Arial"/>
                <w:sz w:val="20"/>
                <w:szCs w:val="20"/>
                <w:lang w:eastAsia="uk-UA"/>
              </w:rPr>
              <w:t xml:space="preserve"> травматології і закупівля медобладнання </w:t>
            </w:r>
            <w:proofErr w:type="spellStart"/>
            <w:r w:rsidRPr="005D1583">
              <w:rPr>
                <w:rFonts w:cs="Arial"/>
                <w:sz w:val="20"/>
                <w:szCs w:val="20"/>
                <w:lang w:eastAsia="uk-UA"/>
              </w:rPr>
              <w:t>Сокальської</w:t>
            </w:r>
            <w:proofErr w:type="spellEnd"/>
            <w:r w:rsidRPr="005D1583">
              <w:rPr>
                <w:rFonts w:cs="Arial"/>
                <w:sz w:val="20"/>
                <w:szCs w:val="20"/>
                <w:lang w:eastAsia="uk-UA"/>
              </w:rPr>
              <w:t xml:space="preserve"> ЦРЛ</w:t>
            </w:r>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010E21" w:rsidRPr="005D1583" w:rsidTr="00010E21">
        <w:trPr>
          <w:trHeight w:val="260"/>
        </w:trPr>
        <w:tc>
          <w:tcPr>
            <w:tcW w:w="495"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010E21" w:rsidRPr="005D1583" w:rsidRDefault="00010E21" w:rsidP="005D1583">
            <w:pPr>
              <w:jc w:val="right"/>
              <w:rPr>
                <w:rFonts w:cs="Arial"/>
                <w:color w:val="000000"/>
                <w:sz w:val="20"/>
                <w:szCs w:val="20"/>
                <w:lang w:eastAsia="uk-UA"/>
              </w:rPr>
            </w:pPr>
          </w:p>
        </w:tc>
        <w:tc>
          <w:tcPr>
            <w:tcW w:w="9159" w:type="dxa"/>
            <w:gridSpan w:val="2"/>
            <w:tcBorders>
              <w:top w:val="nil"/>
              <w:left w:val="nil"/>
              <w:bottom w:val="single" w:sz="4" w:space="0" w:color="auto"/>
              <w:right w:val="single" w:sz="4" w:space="0" w:color="auto"/>
            </w:tcBorders>
            <w:shd w:val="clear" w:color="auto" w:fill="D99594" w:themeFill="accent2" w:themeFillTint="99"/>
          </w:tcPr>
          <w:p w:rsidR="00010E21" w:rsidRPr="00E65384" w:rsidRDefault="00010E21" w:rsidP="005D1583">
            <w:pPr>
              <w:rPr>
                <w:rFonts w:cs="Arial"/>
                <w:b/>
                <w:color w:val="000000"/>
                <w:sz w:val="20"/>
                <w:szCs w:val="20"/>
                <w:lang w:eastAsia="uk-UA"/>
              </w:rPr>
            </w:pPr>
            <w:r w:rsidRPr="00E65384">
              <w:rPr>
                <w:rFonts w:cs="Arial"/>
                <w:b/>
                <w:color w:val="000000"/>
                <w:sz w:val="20"/>
                <w:szCs w:val="20"/>
                <w:lang w:eastAsia="uk-UA"/>
              </w:rPr>
              <w:t>Підсилення згуртованості громади</w:t>
            </w:r>
          </w:p>
        </w:tc>
      </w:tr>
      <w:tr w:rsidR="00010E21" w:rsidRPr="005D1583" w:rsidTr="00C73D19">
        <w:trPr>
          <w:trHeight w:val="377"/>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010E21" w:rsidRPr="005D1583" w:rsidRDefault="00010E21" w:rsidP="005D1583">
            <w:pPr>
              <w:jc w:val="right"/>
              <w:rPr>
                <w:rFonts w:cs="Arial"/>
                <w:color w:val="000000"/>
                <w:sz w:val="20"/>
                <w:szCs w:val="20"/>
                <w:lang w:eastAsia="uk-UA"/>
              </w:rPr>
            </w:pPr>
            <w:r w:rsidRPr="005D1583">
              <w:rPr>
                <w:rFonts w:cs="Arial"/>
                <w:color w:val="000000"/>
                <w:sz w:val="20"/>
                <w:szCs w:val="20"/>
                <w:lang w:eastAsia="uk-UA"/>
              </w:rPr>
              <w:t>3</w:t>
            </w:r>
            <w:r w:rsidR="003677E8">
              <w:rPr>
                <w:rFonts w:cs="Arial"/>
                <w:color w:val="000000"/>
                <w:sz w:val="20"/>
                <w:szCs w:val="20"/>
                <w:lang w:eastAsia="uk-UA"/>
              </w:rPr>
              <w:t>5</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Закупівля транспорту та обладнання для КУ Центр надання соціальних послуг</w:t>
            </w:r>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proofErr w:type="spellStart"/>
            <w:r w:rsidRPr="005D1583">
              <w:rPr>
                <w:rFonts w:cs="Arial"/>
                <w:color w:val="000000"/>
                <w:sz w:val="20"/>
                <w:szCs w:val="20"/>
                <w:lang w:eastAsia="uk-UA"/>
              </w:rPr>
              <w:t>Сокальська</w:t>
            </w:r>
            <w:proofErr w:type="spellEnd"/>
            <w:r w:rsidRPr="005D1583">
              <w:rPr>
                <w:rFonts w:cs="Arial"/>
                <w:color w:val="000000"/>
                <w:sz w:val="20"/>
                <w:szCs w:val="20"/>
                <w:lang w:eastAsia="uk-UA"/>
              </w:rPr>
              <w:t xml:space="preserve"> ТГ</w:t>
            </w:r>
          </w:p>
        </w:tc>
      </w:tr>
      <w:tr w:rsidR="00010E21" w:rsidRPr="005D1583" w:rsidTr="00C73D19">
        <w:trPr>
          <w:trHeight w:val="327"/>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010E21" w:rsidRPr="005D1583" w:rsidRDefault="00010E21" w:rsidP="00010E21">
            <w:pPr>
              <w:jc w:val="right"/>
              <w:rPr>
                <w:rFonts w:cs="Arial"/>
                <w:color w:val="000000"/>
                <w:sz w:val="20"/>
                <w:szCs w:val="20"/>
                <w:lang w:eastAsia="uk-UA"/>
              </w:rPr>
            </w:pPr>
            <w:r w:rsidRPr="005D1583">
              <w:rPr>
                <w:rFonts w:cs="Arial"/>
                <w:color w:val="000000"/>
                <w:sz w:val="20"/>
                <w:szCs w:val="20"/>
                <w:lang w:eastAsia="uk-UA"/>
              </w:rPr>
              <w:t>3</w:t>
            </w:r>
            <w:r w:rsidR="003677E8">
              <w:rPr>
                <w:rFonts w:cs="Arial"/>
                <w:color w:val="000000"/>
                <w:sz w:val="20"/>
                <w:szCs w:val="20"/>
                <w:lang w:eastAsia="uk-UA"/>
              </w:rPr>
              <w:t>6</w:t>
            </w:r>
          </w:p>
        </w:tc>
        <w:tc>
          <w:tcPr>
            <w:tcW w:w="6761"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sz w:val="20"/>
                <w:szCs w:val="20"/>
                <w:lang w:eastAsia="uk-UA"/>
              </w:rPr>
            </w:pPr>
            <w:r w:rsidRPr="005D1583">
              <w:rPr>
                <w:rFonts w:cs="Arial"/>
                <w:sz w:val="20"/>
                <w:szCs w:val="20"/>
                <w:lang w:eastAsia="uk-UA"/>
              </w:rPr>
              <w:t>Залучення мешканців сільських територій до участі у Громадському бюджеті громади</w:t>
            </w:r>
          </w:p>
        </w:tc>
        <w:tc>
          <w:tcPr>
            <w:tcW w:w="2398" w:type="dxa"/>
            <w:tcBorders>
              <w:top w:val="nil"/>
              <w:left w:val="nil"/>
              <w:bottom w:val="single" w:sz="4" w:space="0" w:color="auto"/>
              <w:right w:val="single" w:sz="4" w:space="0" w:color="auto"/>
            </w:tcBorders>
            <w:shd w:val="clear" w:color="auto" w:fill="F2DBDB" w:themeFill="accent2" w:themeFillTint="33"/>
            <w:hideMark/>
          </w:tcPr>
          <w:p w:rsidR="00010E21" w:rsidRPr="005D1583" w:rsidRDefault="00010E21" w:rsidP="005D1583">
            <w:pPr>
              <w:rPr>
                <w:rFonts w:cs="Arial"/>
                <w:color w:val="000000"/>
                <w:sz w:val="20"/>
                <w:szCs w:val="20"/>
                <w:lang w:eastAsia="uk-UA"/>
              </w:rPr>
            </w:pPr>
            <w:r w:rsidRPr="005D1583">
              <w:rPr>
                <w:rFonts w:cs="Arial"/>
                <w:color w:val="000000"/>
                <w:sz w:val="20"/>
                <w:szCs w:val="20"/>
                <w:lang w:eastAsia="uk-UA"/>
              </w:rPr>
              <w:t>Сільські поселення</w:t>
            </w:r>
          </w:p>
        </w:tc>
      </w:tr>
      <w:tr w:rsidR="00010E21" w:rsidRPr="005D1583" w:rsidTr="00010E21">
        <w:trPr>
          <w:trHeight w:val="159"/>
        </w:trPr>
        <w:tc>
          <w:tcPr>
            <w:tcW w:w="495" w:type="dxa"/>
            <w:tcBorders>
              <w:top w:val="nil"/>
              <w:left w:val="single" w:sz="4" w:space="0" w:color="auto"/>
              <w:bottom w:val="single" w:sz="4" w:space="0" w:color="auto"/>
              <w:right w:val="single" w:sz="4" w:space="0" w:color="auto"/>
            </w:tcBorders>
            <w:shd w:val="clear" w:color="auto" w:fill="D99594" w:themeFill="accent2" w:themeFillTint="99"/>
            <w:noWrap/>
            <w:vAlign w:val="center"/>
          </w:tcPr>
          <w:p w:rsidR="00010E21" w:rsidRPr="005D1583" w:rsidRDefault="00010E21" w:rsidP="005D1583">
            <w:pPr>
              <w:jc w:val="right"/>
              <w:rPr>
                <w:rFonts w:cs="Arial"/>
                <w:color w:val="000000"/>
                <w:sz w:val="20"/>
                <w:szCs w:val="20"/>
                <w:lang w:eastAsia="uk-UA"/>
              </w:rPr>
            </w:pPr>
          </w:p>
        </w:tc>
        <w:tc>
          <w:tcPr>
            <w:tcW w:w="6761" w:type="dxa"/>
            <w:tcBorders>
              <w:top w:val="nil"/>
              <w:left w:val="nil"/>
              <w:bottom w:val="single" w:sz="4" w:space="0" w:color="auto"/>
              <w:right w:val="single" w:sz="4" w:space="0" w:color="auto"/>
            </w:tcBorders>
            <w:shd w:val="clear" w:color="auto" w:fill="D99594" w:themeFill="accent2" w:themeFillTint="99"/>
          </w:tcPr>
          <w:p w:rsidR="00010E21" w:rsidRPr="00E65384" w:rsidRDefault="00010E21" w:rsidP="00010E21">
            <w:pPr>
              <w:rPr>
                <w:rFonts w:cs="Arial"/>
                <w:b/>
                <w:sz w:val="20"/>
                <w:szCs w:val="20"/>
                <w:lang w:eastAsia="uk-UA"/>
              </w:rPr>
            </w:pPr>
            <w:r w:rsidRPr="00E65384">
              <w:rPr>
                <w:rFonts w:cs="Arial"/>
                <w:b/>
                <w:sz w:val="20"/>
                <w:szCs w:val="20"/>
                <w:lang w:eastAsia="uk-UA"/>
              </w:rPr>
              <w:t xml:space="preserve">ВСЬОГО: </w:t>
            </w:r>
            <w:r w:rsidR="00D71D42">
              <w:rPr>
                <w:rFonts w:cs="Arial"/>
                <w:b/>
                <w:sz w:val="20"/>
                <w:szCs w:val="20"/>
                <w:lang w:eastAsia="uk-UA"/>
              </w:rPr>
              <w:t>21</w:t>
            </w:r>
            <w:r w:rsidRPr="00E65384">
              <w:rPr>
                <w:rFonts w:cs="Arial"/>
                <w:b/>
                <w:sz w:val="20"/>
                <w:szCs w:val="20"/>
                <w:lang w:eastAsia="uk-UA"/>
              </w:rPr>
              <w:t xml:space="preserve"> проект</w:t>
            </w:r>
          </w:p>
        </w:tc>
        <w:tc>
          <w:tcPr>
            <w:tcW w:w="2398" w:type="dxa"/>
            <w:tcBorders>
              <w:top w:val="nil"/>
              <w:left w:val="nil"/>
              <w:bottom w:val="single" w:sz="4" w:space="0" w:color="auto"/>
              <w:right w:val="single" w:sz="4" w:space="0" w:color="auto"/>
            </w:tcBorders>
            <w:shd w:val="clear" w:color="auto" w:fill="D99594" w:themeFill="accent2" w:themeFillTint="99"/>
          </w:tcPr>
          <w:p w:rsidR="00010E21" w:rsidRPr="005D1583" w:rsidRDefault="00010E21" w:rsidP="005D1583">
            <w:pPr>
              <w:rPr>
                <w:rFonts w:cs="Arial"/>
                <w:color w:val="000000"/>
                <w:sz w:val="20"/>
                <w:szCs w:val="20"/>
                <w:lang w:eastAsia="uk-UA"/>
              </w:rPr>
            </w:pPr>
          </w:p>
        </w:tc>
      </w:tr>
    </w:tbl>
    <w:p w:rsidR="005476E2" w:rsidRPr="001B16D1" w:rsidRDefault="005476E2" w:rsidP="005476E2">
      <w:pPr>
        <w:pStyle w:val="2"/>
        <w:spacing w:before="0" w:after="0"/>
        <w:rPr>
          <w:rFonts w:cs="Arial"/>
          <w:i/>
          <w:sz w:val="24"/>
        </w:rPr>
      </w:pPr>
      <w:r w:rsidRPr="001B16D1">
        <w:rPr>
          <w:rFonts w:cs="Arial"/>
          <w:sz w:val="24"/>
        </w:rPr>
        <w:lastRenderedPageBreak/>
        <w:t xml:space="preserve">Очікувані результати та показники Стратегічної програми </w:t>
      </w:r>
      <w:r w:rsidR="00797CC1">
        <w:rPr>
          <w:rFonts w:cs="Arial"/>
          <w:sz w:val="24"/>
        </w:rPr>
        <w:t>2</w:t>
      </w:r>
      <w:r w:rsidRPr="001B16D1">
        <w:rPr>
          <w:rFonts w:cs="Arial"/>
          <w:sz w:val="24"/>
        </w:rPr>
        <w:t xml:space="preserve">. </w:t>
      </w:r>
      <w:r w:rsidR="00ED030B" w:rsidRPr="00ED030B">
        <w:rPr>
          <w:rFonts w:cs="Arial"/>
          <w:sz w:val="24"/>
        </w:rPr>
        <w:t>Покращання життєвого середовища громади</w:t>
      </w:r>
      <w:r w:rsidRPr="001B16D1">
        <w:rPr>
          <w:rFonts w:cs="Arial"/>
          <w:sz w:val="24"/>
          <w:lang w:eastAsia="x-none"/>
        </w:rPr>
        <w:t>.</w:t>
      </w:r>
    </w:p>
    <w:p w:rsidR="005476E2" w:rsidRPr="001B16D1" w:rsidRDefault="005476E2" w:rsidP="005476E2">
      <w:pPr>
        <w:jc w:val="both"/>
        <w:rPr>
          <w:rFonts w:cs="Arial"/>
        </w:rPr>
      </w:pPr>
      <w:r w:rsidRPr="001B16D1">
        <w:rPr>
          <w:rFonts w:cs="Arial"/>
        </w:rPr>
        <w:t xml:space="preserve">Реалізація Стратегічної програми </w:t>
      </w:r>
      <w:r w:rsidR="00797CC1">
        <w:rPr>
          <w:rFonts w:cs="Arial"/>
        </w:rPr>
        <w:t>2</w:t>
      </w:r>
      <w:r w:rsidRPr="001B16D1">
        <w:rPr>
          <w:rFonts w:cs="Arial"/>
        </w:rPr>
        <w:t>. «</w:t>
      </w:r>
      <w:r w:rsidR="00ED030B" w:rsidRPr="003D6FB0">
        <w:rPr>
          <w:rFonts w:cs="Arial"/>
        </w:rPr>
        <w:t>Покращання життєвого середовища громади</w:t>
      </w:r>
      <w:r w:rsidRPr="001B16D1">
        <w:rPr>
          <w:rFonts w:cs="Arial"/>
        </w:rPr>
        <w:t xml:space="preserve">» у </w:t>
      </w:r>
      <w:proofErr w:type="spellStart"/>
      <w:r w:rsidRPr="001B16D1">
        <w:rPr>
          <w:rFonts w:cs="Arial"/>
        </w:rPr>
        <w:t>середньо-</w:t>
      </w:r>
      <w:proofErr w:type="spellEnd"/>
      <w:r w:rsidRPr="001B16D1">
        <w:rPr>
          <w:rFonts w:cs="Arial"/>
        </w:rPr>
        <w:t xml:space="preserve"> та довгостроковій перспективи призведе до наступних результатів:</w:t>
      </w:r>
    </w:p>
    <w:p w:rsidR="005476E2" w:rsidRPr="00ED030B" w:rsidRDefault="005476E2" w:rsidP="00025051">
      <w:pPr>
        <w:numPr>
          <w:ilvl w:val="0"/>
          <w:numId w:val="10"/>
        </w:numPr>
        <w:jc w:val="both"/>
        <w:rPr>
          <w:rFonts w:cs="Arial"/>
          <w:lang w:eastAsia="uk-UA"/>
        </w:rPr>
      </w:pPr>
      <w:r>
        <w:rPr>
          <w:rFonts w:cs="Arial"/>
          <w:lang w:eastAsia="uk-UA"/>
        </w:rPr>
        <w:t>покращання якості доріг громади;</w:t>
      </w:r>
    </w:p>
    <w:p w:rsidR="005476E2" w:rsidRPr="001B16D1" w:rsidRDefault="005476E2" w:rsidP="00025051">
      <w:pPr>
        <w:numPr>
          <w:ilvl w:val="0"/>
          <w:numId w:val="10"/>
        </w:numPr>
        <w:jc w:val="both"/>
        <w:rPr>
          <w:rFonts w:cs="Arial"/>
          <w:lang w:eastAsia="uk-UA"/>
        </w:rPr>
      </w:pPr>
      <w:r>
        <w:rPr>
          <w:rFonts w:cs="Arial"/>
          <w:lang w:eastAsia="uk-UA"/>
        </w:rPr>
        <w:t>досяг</w:t>
      </w:r>
      <w:r w:rsidR="00ED030B">
        <w:rPr>
          <w:rFonts w:cs="Arial"/>
          <w:lang w:eastAsia="uk-UA"/>
        </w:rPr>
        <w:t>н</w:t>
      </w:r>
      <w:r>
        <w:rPr>
          <w:rFonts w:cs="Arial"/>
          <w:lang w:eastAsia="uk-UA"/>
        </w:rPr>
        <w:t>ення екологічних стандартів стічних вод</w:t>
      </w:r>
      <w:r w:rsidRPr="001B16D1">
        <w:rPr>
          <w:rFonts w:cs="Arial"/>
          <w:lang w:eastAsia="uk-UA"/>
        </w:rPr>
        <w:t xml:space="preserve">; </w:t>
      </w:r>
    </w:p>
    <w:p w:rsidR="005476E2" w:rsidRDefault="005476E2" w:rsidP="00025051">
      <w:pPr>
        <w:numPr>
          <w:ilvl w:val="0"/>
          <w:numId w:val="10"/>
        </w:numPr>
        <w:jc w:val="both"/>
        <w:rPr>
          <w:rFonts w:cs="Arial"/>
          <w:lang w:eastAsia="uk-UA"/>
        </w:rPr>
      </w:pPr>
      <w:r>
        <w:rPr>
          <w:rFonts w:cs="Arial"/>
          <w:lang w:eastAsia="uk-UA"/>
        </w:rPr>
        <w:t>зменшення забруднення поверхневих вод</w:t>
      </w:r>
      <w:r w:rsidRPr="001B16D1">
        <w:rPr>
          <w:rFonts w:cs="Arial"/>
          <w:lang w:eastAsia="uk-UA"/>
        </w:rPr>
        <w:t>;</w:t>
      </w:r>
    </w:p>
    <w:p w:rsidR="00ED030B" w:rsidRPr="001B16D1" w:rsidRDefault="00ED030B" w:rsidP="00025051">
      <w:pPr>
        <w:numPr>
          <w:ilvl w:val="0"/>
          <w:numId w:val="10"/>
        </w:numPr>
        <w:jc w:val="both"/>
        <w:rPr>
          <w:rFonts w:cs="Arial"/>
          <w:lang w:eastAsia="uk-UA"/>
        </w:rPr>
      </w:pPr>
      <w:r>
        <w:rPr>
          <w:rFonts w:cs="Arial"/>
          <w:lang w:eastAsia="uk-UA"/>
        </w:rPr>
        <w:t>покращання матеріально-технічної бази</w:t>
      </w:r>
      <w:r w:rsidR="009F5AAF">
        <w:rPr>
          <w:rFonts w:cs="Arial"/>
          <w:lang w:eastAsia="uk-UA"/>
        </w:rPr>
        <w:t xml:space="preserve"> та якості послуг</w:t>
      </w:r>
      <w:r>
        <w:rPr>
          <w:rFonts w:cs="Arial"/>
          <w:lang w:eastAsia="uk-UA"/>
        </w:rPr>
        <w:t xml:space="preserve"> бюджетних установ освіти, культури та охорони здоров’я;</w:t>
      </w:r>
    </w:p>
    <w:p w:rsidR="005476E2" w:rsidRDefault="005476E2" w:rsidP="00025051">
      <w:pPr>
        <w:numPr>
          <w:ilvl w:val="0"/>
          <w:numId w:val="10"/>
        </w:numPr>
        <w:jc w:val="both"/>
        <w:rPr>
          <w:rFonts w:cs="Arial"/>
          <w:lang w:eastAsia="uk-UA"/>
        </w:rPr>
      </w:pPr>
      <w:r>
        <w:rPr>
          <w:rFonts w:cs="Arial"/>
          <w:lang w:eastAsia="uk-UA"/>
        </w:rPr>
        <w:t>покращання благоустрою громадських просторів і рекреаційних зон</w:t>
      </w:r>
      <w:r w:rsidR="00ED030B">
        <w:rPr>
          <w:rFonts w:cs="Arial"/>
          <w:lang w:eastAsia="uk-UA"/>
        </w:rPr>
        <w:t>;</w:t>
      </w:r>
    </w:p>
    <w:p w:rsidR="005476E2" w:rsidRDefault="005476E2" w:rsidP="00025051">
      <w:pPr>
        <w:numPr>
          <w:ilvl w:val="0"/>
          <w:numId w:val="10"/>
        </w:numPr>
        <w:jc w:val="both"/>
        <w:rPr>
          <w:rFonts w:cs="Arial"/>
          <w:lang w:eastAsia="uk-UA"/>
        </w:rPr>
      </w:pPr>
      <w:r>
        <w:rPr>
          <w:rFonts w:cs="Arial"/>
          <w:lang w:eastAsia="uk-UA"/>
        </w:rPr>
        <w:t>вдосконалення системи поводження з ТВП;</w:t>
      </w:r>
    </w:p>
    <w:p w:rsidR="005476E2" w:rsidRDefault="00ED030B" w:rsidP="00025051">
      <w:pPr>
        <w:numPr>
          <w:ilvl w:val="0"/>
          <w:numId w:val="10"/>
        </w:numPr>
        <w:jc w:val="both"/>
        <w:rPr>
          <w:rFonts w:cs="Arial"/>
          <w:lang w:eastAsia="uk-UA"/>
        </w:rPr>
      </w:pPr>
      <w:r>
        <w:rPr>
          <w:rFonts w:cs="Arial"/>
          <w:lang w:eastAsia="uk-UA"/>
        </w:rPr>
        <w:t>підвищення рівня безпеки у громаді</w:t>
      </w:r>
      <w:r w:rsidR="005476E2">
        <w:rPr>
          <w:rFonts w:cs="Arial"/>
          <w:lang w:eastAsia="uk-UA"/>
        </w:rPr>
        <w:t>;</w:t>
      </w:r>
    </w:p>
    <w:p w:rsidR="005476E2" w:rsidRPr="00ED030B" w:rsidRDefault="005476E2" w:rsidP="00025051">
      <w:pPr>
        <w:numPr>
          <w:ilvl w:val="0"/>
          <w:numId w:val="10"/>
        </w:numPr>
        <w:jc w:val="both"/>
        <w:rPr>
          <w:rFonts w:cs="Arial"/>
          <w:lang w:eastAsia="uk-UA"/>
        </w:rPr>
      </w:pPr>
      <w:r>
        <w:rPr>
          <w:rFonts w:cs="Arial"/>
          <w:lang w:eastAsia="uk-UA"/>
        </w:rPr>
        <w:t xml:space="preserve">забезпечення </w:t>
      </w:r>
      <w:r w:rsidRPr="00D37AA6">
        <w:rPr>
          <w:rFonts w:eastAsia="Arial" w:cs="Arial"/>
          <w:szCs w:val="18"/>
        </w:rPr>
        <w:t xml:space="preserve">безперешкодного доступу осіб з обмеженими фізичними можливостями та інших </w:t>
      </w:r>
      <w:proofErr w:type="spellStart"/>
      <w:r w:rsidRPr="00D37AA6">
        <w:rPr>
          <w:rFonts w:eastAsia="Arial" w:cs="Arial"/>
          <w:szCs w:val="18"/>
        </w:rPr>
        <w:t>маломобільних</w:t>
      </w:r>
      <w:proofErr w:type="spellEnd"/>
      <w:r w:rsidRPr="00D37AA6">
        <w:rPr>
          <w:rFonts w:eastAsia="Arial" w:cs="Arial"/>
          <w:szCs w:val="18"/>
        </w:rPr>
        <w:t xml:space="preserve"> груп населення до</w:t>
      </w:r>
      <w:r>
        <w:rPr>
          <w:rFonts w:eastAsia="Arial" w:cs="Arial"/>
          <w:szCs w:val="18"/>
        </w:rPr>
        <w:t xml:space="preserve"> послуг</w:t>
      </w:r>
      <w:r w:rsidR="00ED030B">
        <w:rPr>
          <w:rFonts w:eastAsia="Arial" w:cs="Arial"/>
          <w:color w:val="FF0000"/>
          <w:szCs w:val="18"/>
        </w:rPr>
        <w:t>;</w:t>
      </w:r>
    </w:p>
    <w:p w:rsidR="00ED030B" w:rsidRPr="00ED030B" w:rsidRDefault="00ED030B" w:rsidP="00025051">
      <w:pPr>
        <w:numPr>
          <w:ilvl w:val="0"/>
          <w:numId w:val="10"/>
        </w:numPr>
        <w:jc w:val="both"/>
        <w:rPr>
          <w:rFonts w:cs="Arial"/>
          <w:lang w:eastAsia="uk-UA"/>
        </w:rPr>
      </w:pPr>
      <w:r w:rsidRPr="00ED030B">
        <w:rPr>
          <w:rFonts w:eastAsia="Arial" w:cs="Arial"/>
          <w:szCs w:val="18"/>
        </w:rPr>
        <w:t>підвищення рівня згуртованості громади.</w:t>
      </w:r>
    </w:p>
    <w:p w:rsidR="005476E2" w:rsidRPr="001B16D1" w:rsidRDefault="005476E2" w:rsidP="005476E2">
      <w:pPr>
        <w:pStyle w:val="ab"/>
        <w:ind w:left="0"/>
        <w:rPr>
          <w:rFonts w:ascii="Arial" w:hAnsi="Arial" w:cs="Arial"/>
          <w:b/>
          <w:sz w:val="22"/>
          <w:szCs w:val="22"/>
        </w:rPr>
      </w:pPr>
    </w:p>
    <w:p w:rsidR="005476E2" w:rsidRDefault="005476E2" w:rsidP="005476E2">
      <w:pPr>
        <w:jc w:val="both"/>
        <w:rPr>
          <w:rFonts w:cs="Arial"/>
          <w:b/>
        </w:rPr>
      </w:pPr>
    </w:p>
    <w:p w:rsidR="005476E2" w:rsidRDefault="005476E2" w:rsidP="005476E2">
      <w:pPr>
        <w:jc w:val="both"/>
        <w:rPr>
          <w:rFonts w:cs="Arial"/>
          <w:b/>
        </w:rPr>
      </w:pPr>
      <w:r w:rsidRPr="001B16D1">
        <w:rPr>
          <w:rFonts w:cs="Arial"/>
          <w:b/>
        </w:rPr>
        <w:t xml:space="preserve">Показники ефективності реалізації проектів, що відносяться до напряму </w:t>
      </w:r>
      <w:r w:rsidR="00797CC1">
        <w:rPr>
          <w:rFonts w:cs="Arial"/>
          <w:b/>
        </w:rPr>
        <w:t>2</w:t>
      </w:r>
      <w:r w:rsidRPr="001B16D1">
        <w:rPr>
          <w:rFonts w:cs="Arial"/>
          <w:b/>
        </w:rPr>
        <w:t xml:space="preserve">.1. </w:t>
      </w:r>
      <w:r w:rsidR="00797CC1">
        <w:rPr>
          <w:rFonts w:eastAsia="Calibri" w:cs="Arial"/>
          <w:b/>
          <w:szCs w:val="20"/>
          <w:lang w:eastAsia="en-US"/>
        </w:rPr>
        <w:t>В</w:t>
      </w:r>
      <w:r w:rsidR="00797CC1" w:rsidRPr="00797CC1">
        <w:rPr>
          <w:rFonts w:eastAsia="Calibri" w:cs="Arial"/>
          <w:b/>
          <w:szCs w:val="20"/>
          <w:lang w:eastAsia="en-US"/>
        </w:rPr>
        <w:t>досконалення інженерної, дорожньої, екологічної інфраструктури та благоустрою</w:t>
      </w:r>
      <w:r w:rsidR="00713D25">
        <w:rPr>
          <w:rFonts w:eastAsia="Calibri" w:cs="Arial"/>
          <w:b/>
          <w:szCs w:val="20"/>
          <w:lang w:eastAsia="en-US"/>
        </w:rPr>
        <w:t>.</w:t>
      </w:r>
    </w:p>
    <w:p w:rsidR="005476E2" w:rsidRPr="001B16D1" w:rsidRDefault="005476E2" w:rsidP="005476E2">
      <w:pPr>
        <w:jc w:val="both"/>
        <w:rPr>
          <w:rFonts w:cs="Arial"/>
          <w:b/>
          <w:lang w:eastAsia="x-none"/>
        </w:rPr>
      </w:pPr>
    </w:p>
    <w:p w:rsidR="005476E2" w:rsidRPr="005476E2" w:rsidRDefault="005476E2"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5476E2">
        <w:rPr>
          <w:rFonts w:ascii="Arial" w:eastAsia="Times New Roman" w:hAnsi="Arial" w:cs="Arial"/>
          <w:lang w:eastAsia="uk-UA"/>
        </w:rPr>
        <w:t>протяжність реконструйов</w:t>
      </w:r>
      <w:r w:rsidR="00797CC1">
        <w:rPr>
          <w:rFonts w:ascii="Arial" w:eastAsia="Times New Roman" w:hAnsi="Arial" w:cs="Arial"/>
          <w:lang w:eastAsia="uk-UA"/>
        </w:rPr>
        <w:t>а</w:t>
      </w:r>
      <w:r w:rsidRPr="005476E2">
        <w:rPr>
          <w:rFonts w:ascii="Arial" w:eastAsia="Times New Roman" w:hAnsi="Arial" w:cs="Arial"/>
          <w:lang w:eastAsia="uk-UA"/>
        </w:rPr>
        <w:t>них доріг;</w:t>
      </w:r>
    </w:p>
    <w:p w:rsidR="005476E2" w:rsidRDefault="005476E2"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5476E2">
        <w:rPr>
          <w:rFonts w:ascii="Arial" w:eastAsia="Times New Roman" w:hAnsi="Arial" w:cs="Arial"/>
          <w:lang w:eastAsia="uk-UA"/>
        </w:rPr>
        <w:t xml:space="preserve">площа впорядкованої інфраструктури </w:t>
      </w:r>
      <w:r w:rsidR="00ED030B">
        <w:rPr>
          <w:rFonts w:ascii="Arial" w:eastAsia="Times New Roman" w:hAnsi="Arial" w:cs="Arial"/>
          <w:lang w:eastAsia="uk-UA"/>
        </w:rPr>
        <w:t xml:space="preserve">зелених </w:t>
      </w:r>
      <w:r w:rsidRPr="005476E2">
        <w:rPr>
          <w:rFonts w:ascii="Arial" w:eastAsia="Times New Roman" w:hAnsi="Arial" w:cs="Arial"/>
          <w:lang w:eastAsia="uk-UA"/>
        </w:rPr>
        <w:t>територі</w:t>
      </w:r>
      <w:r w:rsidR="00ED030B">
        <w:rPr>
          <w:rFonts w:ascii="Arial" w:eastAsia="Times New Roman" w:hAnsi="Arial" w:cs="Arial"/>
          <w:lang w:eastAsia="uk-UA"/>
        </w:rPr>
        <w:t>й</w:t>
      </w:r>
      <w:r w:rsidRPr="005476E2">
        <w:rPr>
          <w:rFonts w:ascii="Arial" w:eastAsia="Times New Roman" w:hAnsi="Arial" w:cs="Arial"/>
          <w:lang w:eastAsia="uk-UA"/>
        </w:rPr>
        <w:t>;</w:t>
      </w:r>
    </w:p>
    <w:p w:rsidR="00B4068B" w:rsidRPr="00713D25" w:rsidRDefault="00B4068B"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713D25">
        <w:rPr>
          <w:rFonts w:ascii="Arial" w:eastAsia="Times New Roman" w:hAnsi="Arial" w:cs="Arial"/>
          <w:lang w:eastAsia="uk-UA"/>
        </w:rPr>
        <w:t>кількість споруд і майданчиків для роздільного збирання ТПВ;</w:t>
      </w:r>
    </w:p>
    <w:p w:rsidR="00B4068B" w:rsidRPr="00713D25" w:rsidRDefault="00B4068B"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713D25">
        <w:rPr>
          <w:rFonts w:ascii="Arial" w:eastAsia="Times New Roman" w:hAnsi="Arial" w:cs="Arial"/>
          <w:lang w:eastAsia="uk-UA"/>
        </w:rPr>
        <w:t>відсоток відсортованих відходів від загальної к</w:t>
      </w:r>
      <w:r>
        <w:rPr>
          <w:rFonts w:ascii="Arial" w:eastAsia="Times New Roman" w:hAnsi="Arial" w:cs="Arial"/>
          <w:lang w:eastAsia="uk-UA"/>
        </w:rPr>
        <w:t>іл</w:t>
      </w:r>
      <w:r w:rsidRPr="00713D25">
        <w:rPr>
          <w:rFonts w:ascii="Arial" w:eastAsia="Times New Roman" w:hAnsi="Arial" w:cs="Arial"/>
          <w:lang w:eastAsia="uk-UA"/>
        </w:rPr>
        <w:t>ькості відходів;</w:t>
      </w:r>
    </w:p>
    <w:p w:rsidR="009F5AAF" w:rsidRDefault="009F5AAF"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Pr>
          <w:rFonts w:ascii="Arial" w:eastAsia="Times New Roman" w:hAnsi="Arial" w:cs="Arial"/>
          <w:lang w:eastAsia="uk-UA"/>
        </w:rPr>
        <w:t xml:space="preserve">санітарно-хімічні та гідробіологічні показники якості води в річці </w:t>
      </w:r>
      <w:proofErr w:type="spellStart"/>
      <w:r>
        <w:rPr>
          <w:rFonts w:ascii="Arial" w:eastAsia="Times New Roman" w:hAnsi="Arial" w:cs="Arial"/>
          <w:lang w:eastAsia="uk-UA"/>
        </w:rPr>
        <w:t>Красносілка</w:t>
      </w:r>
      <w:proofErr w:type="spellEnd"/>
      <w:r>
        <w:rPr>
          <w:rFonts w:ascii="Arial" w:eastAsia="Times New Roman" w:hAnsi="Arial" w:cs="Arial"/>
          <w:lang w:eastAsia="uk-UA"/>
        </w:rPr>
        <w:t>;</w:t>
      </w:r>
    </w:p>
    <w:p w:rsidR="00B4068B" w:rsidRPr="00B4068B" w:rsidRDefault="00B4068B" w:rsidP="00025051">
      <w:pPr>
        <w:pStyle w:val="af5"/>
        <w:numPr>
          <w:ilvl w:val="0"/>
          <w:numId w:val="11"/>
        </w:numPr>
        <w:suppressAutoHyphens w:val="0"/>
        <w:spacing w:after="0" w:line="240" w:lineRule="auto"/>
        <w:contextualSpacing/>
        <w:jc w:val="both"/>
        <w:rPr>
          <w:rFonts w:ascii="Arial" w:eastAsia="Times New Roman" w:hAnsi="Arial" w:cs="Arial"/>
          <w:color w:val="000000" w:themeColor="text1"/>
          <w:lang w:eastAsia="uk-UA"/>
        </w:rPr>
      </w:pPr>
      <w:r w:rsidRPr="005476E2">
        <w:rPr>
          <w:rFonts w:ascii="Arial" w:eastAsia="Times New Roman" w:hAnsi="Arial" w:cs="Arial"/>
          <w:color w:val="000000" w:themeColor="text1"/>
          <w:lang w:eastAsia="uk-UA"/>
        </w:rPr>
        <w:t xml:space="preserve">відсоток скорочення платежів за </w:t>
      </w:r>
      <w:r w:rsidRPr="005476E2">
        <w:rPr>
          <w:rFonts w:ascii="Arial" w:eastAsia="Times New Roman" w:hAnsi="Arial" w:cs="Arial"/>
          <w:lang w:eastAsia="uk-UA"/>
        </w:rPr>
        <w:t>енергоносії</w:t>
      </w:r>
      <w:r w:rsidRPr="005476E2">
        <w:rPr>
          <w:rFonts w:ascii="Arial" w:eastAsia="Times New Roman" w:hAnsi="Arial" w:cs="Arial"/>
          <w:color w:val="FF0000"/>
          <w:lang w:eastAsia="uk-UA"/>
        </w:rPr>
        <w:t xml:space="preserve"> </w:t>
      </w:r>
      <w:proofErr w:type="spellStart"/>
      <w:r>
        <w:rPr>
          <w:rFonts w:ascii="Arial" w:eastAsia="Arial" w:hAnsi="Arial" w:cs="Arial"/>
          <w:color w:val="000000" w:themeColor="text1"/>
          <w:lang w:val="ru-RU"/>
        </w:rPr>
        <w:t>бюджетних</w:t>
      </w:r>
      <w:proofErr w:type="spellEnd"/>
      <w:r>
        <w:rPr>
          <w:rFonts w:ascii="Arial" w:eastAsia="Arial" w:hAnsi="Arial" w:cs="Arial"/>
          <w:color w:val="000000" w:themeColor="text1"/>
          <w:lang w:val="ru-RU"/>
        </w:rPr>
        <w:t xml:space="preserve"> </w:t>
      </w:r>
      <w:proofErr w:type="spellStart"/>
      <w:r>
        <w:rPr>
          <w:rFonts w:ascii="Arial" w:eastAsia="Arial" w:hAnsi="Arial" w:cs="Arial"/>
          <w:color w:val="000000" w:themeColor="text1"/>
          <w:lang w:val="ru-RU"/>
        </w:rPr>
        <w:t>установ</w:t>
      </w:r>
      <w:proofErr w:type="spellEnd"/>
      <w:r w:rsidRPr="005476E2">
        <w:rPr>
          <w:rFonts w:ascii="Arial" w:eastAsia="Arial" w:hAnsi="Arial" w:cs="Arial"/>
          <w:color w:val="000000" w:themeColor="text1"/>
          <w:lang w:val="ru-RU"/>
        </w:rPr>
        <w:t xml:space="preserve"> </w:t>
      </w:r>
      <w:proofErr w:type="spellStart"/>
      <w:r w:rsidRPr="005476E2">
        <w:rPr>
          <w:rFonts w:ascii="Arial" w:eastAsia="Arial" w:hAnsi="Arial" w:cs="Arial"/>
          <w:color w:val="000000" w:themeColor="text1"/>
          <w:lang w:val="ru-RU"/>
        </w:rPr>
        <w:t>після</w:t>
      </w:r>
      <w:proofErr w:type="spellEnd"/>
      <w:r w:rsidRPr="005476E2">
        <w:rPr>
          <w:rFonts w:ascii="Arial" w:eastAsia="Arial" w:hAnsi="Arial" w:cs="Arial"/>
          <w:color w:val="000000" w:themeColor="text1"/>
          <w:lang w:val="ru-RU"/>
        </w:rPr>
        <w:t xml:space="preserve"> </w:t>
      </w:r>
      <w:proofErr w:type="spellStart"/>
      <w:r w:rsidRPr="00B4068B">
        <w:rPr>
          <w:rFonts w:ascii="Arial" w:eastAsia="Arial" w:hAnsi="Arial" w:cs="Arial"/>
          <w:color w:val="000000" w:themeColor="text1"/>
        </w:rPr>
        <w:t>термомодернізації</w:t>
      </w:r>
      <w:proofErr w:type="spellEnd"/>
      <w:r w:rsidRPr="00B4068B">
        <w:rPr>
          <w:rFonts w:ascii="Arial" w:eastAsia="Times New Roman" w:hAnsi="Arial" w:cs="Arial"/>
          <w:color w:val="000000" w:themeColor="text1"/>
          <w:lang w:eastAsia="uk-UA"/>
        </w:rPr>
        <w:t>;</w:t>
      </w:r>
    </w:p>
    <w:p w:rsidR="00B4068B" w:rsidRPr="00B4068B" w:rsidRDefault="00B4068B" w:rsidP="00025051">
      <w:pPr>
        <w:pStyle w:val="af5"/>
        <w:numPr>
          <w:ilvl w:val="0"/>
          <w:numId w:val="11"/>
        </w:numPr>
        <w:suppressAutoHyphens w:val="0"/>
        <w:spacing w:after="0" w:line="240" w:lineRule="auto"/>
        <w:contextualSpacing/>
        <w:jc w:val="both"/>
        <w:rPr>
          <w:rFonts w:ascii="Arial" w:eastAsia="Times New Roman" w:hAnsi="Arial" w:cs="Arial"/>
          <w:color w:val="000000" w:themeColor="text1"/>
          <w:lang w:eastAsia="uk-UA"/>
        </w:rPr>
      </w:pPr>
      <w:r w:rsidRPr="00B4068B">
        <w:rPr>
          <w:rFonts w:ascii="Arial" w:eastAsia="Times New Roman" w:hAnsi="Arial" w:cs="Arial"/>
          <w:color w:val="000000" w:themeColor="text1"/>
          <w:lang w:eastAsia="uk-UA"/>
        </w:rPr>
        <w:t>показники якості каналізаційних стічних вод;</w:t>
      </w:r>
    </w:p>
    <w:p w:rsidR="00B4068B" w:rsidRPr="00B4068B" w:rsidRDefault="00B4068B" w:rsidP="00025051">
      <w:pPr>
        <w:pStyle w:val="af5"/>
        <w:numPr>
          <w:ilvl w:val="0"/>
          <w:numId w:val="11"/>
        </w:numPr>
        <w:suppressAutoHyphens w:val="0"/>
        <w:spacing w:after="0" w:line="240" w:lineRule="auto"/>
        <w:contextualSpacing/>
        <w:jc w:val="both"/>
        <w:rPr>
          <w:rFonts w:ascii="Arial" w:eastAsia="Times New Roman" w:hAnsi="Arial" w:cs="Arial"/>
          <w:color w:val="000000" w:themeColor="text1"/>
          <w:lang w:eastAsia="uk-UA"/>
        </w:rPr>
      </w:pPr>
      <w:r w:rsidRPr="00B4068B">
        <w:rPr>
          <w:rFonts w:ascii="Arial" w:eastAsia="Times New Roman" w:hAnsi="Arial" w:cs="Arial"/>
          <w:color w:val="000000" w:themeColor="text1"/>
          <w:lang w:eastAsia="uk-UA"/>
        </w:rPr>
        <w:t xml:space="preserve">обсяги виготовлених </w:t>
      </w:r>
      <w:proofErr w:type="spellStart"/>
      <w:r w:rsidRPr="00B4068B">
        <w:rPr>
          <w:rFonts w:ascii="Arial" w:eastAsia="Times New Roman" w:hAnsi="Arial" w:cs="Arial"/>
          <w:color w:val="000000" w:themeColor="text1"/>
          <w:lang w:eastAsia="uk-UA"/>
        </w:rPr>
        <w:t>біопаливних</w:t>
      </w:r>
      <w:proofErr w:type="spellEnd"/>
      <w:r w:rsidRPr="00B4068B">
        <w:rPr>
          <w:rFonts w:ascii="Arial" w:eastAsia="Times New Roman" w:hAnsi="Arial" w:cs="Arial"/>
          <w:color w:val="000000" w:themeColor="text1"/>
          <w:lang w:eastAsia="uk-UA"/>
        </w:rPr>
        <w:t xml:space="preserve"> </w:t>
      </w:r>
      <w:proofErr w:type="spellStart"/>
      <w:r w:rsidRPr="00B4068B">
        <w:rPr>
          <w:rFonts w:ascii="Arial" w:eastAsia="Times New Roman" w:hAnsi="Arial" w:cs="Arial"/>
          <w:color w:val="000000" w:themeColor="text1"/>
          <w:lang w:eastAsia="uk-UA"/>
        </w:rPr>
        <w:t>пелет</w:t>
      </w:r>
      <w:proofErr w:type="spellEnd"/>
      <w:r w:rsidRPr="00B4068B">
        <w:rPr>
          <w:rFonts w:ascii="Arial" w:eastAsia="Times New Roman" w:hAnsi="Arial" w:cs="Arial"/>
          <w:color w:val="000000" w:themeColor="text1"/>
          <w:lang w:eastAsia="uk-UA"/>
        </w:rPr>
        <w:t>, на рік;</w:t>
      </w:r>
    </w:p>
    <w:p w:rsidR="00B4068B" w:rsidRPr="00B4068B" w:rsidRDefault="00B4068B" w:rsidP="00025051">
      <w:pPr>
        <w:pStyle w:val="af5"/>
        <w:numPr>
          <w:ilvl w:val="0"/>
          <w:numId w:val="11"/>
        </w:numPr>
        <w:suppressAutoHyphens w:val="0"/>
        <w:spacing w:after="0" w:line="240" w:lineRule="auto"/>
        <w:contextualSpacing/>
        <w:jc w:val="both"/>
        <w:rPr>
          <w:rFonts w:ascii="Arial" w:eastAsia="Times New Roman" w:hAnsi="Arial" w:cs="Arial"/>
          <w:color w:val="000000" w:themeColor="text1"/>
          <w:lang w:eastAsia="uk-UA"/>
        </w:rPr>
      </w:pPr>
      <w:r w:rsidRPr="00B4068B">
        <w:rPr>
          <w:rFonts w:ascii="Arial" w:eastAsia="Times New Roman" w:hAnsi="Arial" w:cs="Arial"/>
          <w:color w:val="000000" w:themeColor="text1"/>
          <w:lang w:eastAsia="uk-UA"/>
        </w:rPr>
        <w:t xml:space="preserve">кількість закладів, установ і організацій, які перевели системи опалення на </w:t>
      </w:r>
      <w:proofErr w:type="spellStart"/>
      <w:r w:rsidRPr="00B4068B">
        <w:rPr>
          <w:rFonts w:ascii="Arial" w:eastAsia="Times New Roman" w:hAnsi="Arial" w:cs="Arial"/>
          <w:color w:val="000000" w:themeColor="text1"/>
          <w:lang w:eastAsia="uk-UA"/>
        </w:rPr>
        <w:t>біопаливні</w:t>
      </w:r>
      <w:proofErr w:type="spellEnd"/>
      <w:r w:rsidRPr="00B4068B">
        <w:rPr>
          <w:rFonts w:ascii="Arial" w:eastAsia="Times New Roman" w:hAnsi="Arial" w:cs="Arial"/>
          <w:color w:val="000000" w:themeColor="text1"/>
          <w:lang w:eastAsia="uk-UA"/>
        </w:rPr>
        <w:t xml:space="preserve"> </w:t>
      </w:r>
      <w:proofErr w:type="spellStart"/>
      <w:r w:rsidRPr="00B4068B">
        <w:rPr>
          <w:rFonts w:ascii="Arial" w:eastAsia="Times New Roman" w:hAnsi="Arial" w:cs="Arial"/>
          <w:color w:val="000000" w:themeColor="text1"/>
          <w:lang w:eastAsia="uk-UA"/>
        </w:rPr>
        <w:t>пелети</w:t>
      </w:r>
      <w:proofErr w:type="spellEnd"/>
      <w:r w:rsidRPr="00B4068B">
        <w:rPr>
          <w:rFonts w:ascii="Arial" w:eastAsia="Times New Roman" w:hAnsi="Arial" w:cs="Arial"/>
          <w:color w:val="000000" w:themeColor="text1"/>
          <w:lang w:eastAsia="uk-UA"/>
        </w:rPr>
        <w:t>;</w:t>
      </w:r>
    </w:p>
    <w:p w:rsidR="005476E2" w:rsidRPr="00B4068B" w:rsidRDefault="005476E2"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B4068B">
        <w:rPr>
          <w:rFonts w:ascii="Arial" w:eastAsia="Times New Roman" w:hAnsi="Arial" w:cs="Arial"/>
          <w:lang w:eastAsia="uk-UA"/>
        </w:rPr>
        <w:t xml:space="preserve">кількість </w:t>
      </w:r>
      <w:proofErr w:type="spellStart"/>
      <w:r w:rsidRPr="00B4068B">
        <w:rPr>
          <w:rFonts w:ascii="Arial" w:eastAsia="Times New Roman" w:hAnsi="Arial" w:cs="Arial"/>
          <w:lang w:eastAsia="uk-UA"/>
        </w:rPr>
        <w:t>облаштованих</w:t>
      </w:r>
      <w:proofErr w:type="spellEnd"/>
      <w:r w:rsidRPr="00B4068B">
        <w:rPr>
          <w:rFonts w:ascii="Arial" w:eastAsia="Times New Roman" w:hAnsi="Arial" w:cs="Arial"/>
          <w:lang w:eastAsia="uk-UA"/>
        </w:rPr>
        <w:t xml:space="preserve"> пандусів</w:t>
      </w:r>
      <w:r w:rsidR="00797CC1" w:rsidRPr="00B4068B">
        <w:rPr>
          <w:rFonts w:ascii="Arial" w:eastAsia="Times New Roman" w:hAnsi="Arial" w:cs="Arial"/>
          <w:lang w:eastAsia="uk-UA"/>
        </w:rPr>
        <w:t xml:space="preserve"> та понижень тротуарів</w:t>
      </w:r>
      <w:r w:rsidRPr="00B4068B">
        <w:rPr>
          <w:rFonts w:ascii="Arial" w:eastAsia="Times New Roman" w:hAnsi="Arial" w:cs="Arial"/>
          <w:lang w:eastAsia="uk-UA"/>
        </w:rPr>
        <w:t>;</w:t>
      </w:r>
    </w:p>
    <w:p w:rsidR="005476E2" w:rsidRPr="00713D25" w:rsidRDefault="005476E2"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713D25">
        <w:rPr>
          <w:rFonts w:ascii="Arial" w:eastAsia="Times New Roman" w:hAnsi="Arial" w:cs="Arial"/>
          <w:lang w:eastAsia="uk-UA"/>
        </w:rPr>
        <w:t xml:space="preserve">кількість </w:t>
      </w:r>
      <w:r w:rsidR="00713D25" w:rsidRPr="00713D25">
        <w:rPr>
          <w:rFonts w:ascii="Arial" w:eastAsia="Times New Roman" w:hAnsi="Arial" w:cs="Arial"/>
          <w:lang w:eastAsia="uk-UA"/>
        </w:rPr>
        <w:t>громадських місць, забезпечених відео</w:t>
      </w:r>
      <w:r w:rsidR="00713D25">
        <w:rPr>
          <w:rFonts w:ascii="Arial" w:eastAsia="Times New Roman" w:hAnsi="Arial" w:cs="Arial"/>
          <w:lang w:eastAsia="uk-UA"/>
        </w:rPr>
        <w:t>спостереженням</w:t>
      </w:r>
      <w:r w:rsidR="00713D25" w:rsidRPr="00713D25">
        <w:rPr>
          <w:rFonts w:ascii="Arial" w:eastAsia="Times New Roman" w:hAnsi="Arial" w:cs="Arial"/>
          <w:lang w:eastAsia="uk-UA"/>
        </w:rPr>
        <w:t>;</w:t>
      </w:r>
    </w:p>
    <w:p w:rsidR="00797CC1" w:rsidRDefault="00797CC1" w:rsidP="005476E2">
      <w:pPr>
        <w:jc w:val="both"/>
        <w:rPr>
          <w:rFonts w:cs="Arial"/>
          <w:b/>
        </w:rPr>
      </w:pPr>
    </w:p>
    <w:p w:rsidR="005476E2" w:rsidRDefault="005476E2" w:rsidP="005476E2">
      <w:pPr>
        <w:jc w:val="both"/>
        <w:rPr>
          <w:rFonts w:cs="Arial"/>
          <w:b/>
          <w:bCs/>
          <w:color w:val="000000"/>
          <w:szCs w:val="20"/>
          <w:lang w:eastAsia="uk-UA"/>
        </w:rPr>
      </w:pPr>
      <w:r w:rsidRPr="005476E2">
        <w:rPr>
          <w:rFonts w:cs="Arial"/>
          <w:b/>
        </w:rPr>
        <w:t xml:space="preserve">Показники ефективності реалізації проектів, що відносяться до напряму </w:t>
      </w:r>
      <w:r w:rsidR="00713D25">
        <w:rPr>
          <w:rFonts w:cs="Arial"/>
          <w:b/>
        </w:rPr>
        <w:t>2</w:t>
      </w:r>
      <w:r w:rsidRPr="005476E2">
        <w:rPr>
          <w:rFonts w:cs="Arial"/>
          <w:b/>
        </w:rPr>
        <w:t xml:space="preserve">.2. </w:t>
      </w:r>
      <w:r w:rsidR="00713D25" w:rsidRPr="00713D25">
        <w:rPr>
          <w:rFonts w:cs="Arial"/>
          <w:b/>
          <w:bCs/>
          <w:color w:val="000000"/>
          <w:szCs w:val="20"/>
          <w:lang w:eastAsia="uk-UA"/>
        </w:rPr>
        <w:t>Покращання якості соціальних та адміністративних послуг</w:t>
      </w:r>
    </w:p>
    <w:p w:rsidR="00713D25" w:rsidRPr="005476E2" w:rsidRDefault="00713D25" w:rsidP="005476E2">
      <w:pPr>
        <w:jc w:val="both"/>
        <w:rPr>
          <w:rFonts w:cs="Arial"/>
          <w:lang w:val="ru-RU" w:eastAsia="uk-UA"/>
        </w:rPr>
      </w:pPr>
    </w:p>
    <w:p w:rsidR="005476E2" w:rsidRPr="00B862A7" w:rsidRDefault="005476E2"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B862A7">
        <w:rPr>
          <w:rFonts w:ascii="Arial" w:eastAsia="Times New Roman" w:hAnsi="Arial" w:cs="Arial"/>
          <w:lang w:eastAsia="uk-UA"/>
        </w:rPr>
        <w:t>кількість дітей, які користуються новими спортзалами;</w:t>
      </w:r>
    </w:p>
    <w:p w:rsidR="005476E2" w:rsidRPr="00B862A7" w:rsidRDefault="005476E2"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B862A7">
        <w:rPr>
          <w:rFonts w:ascii="Arial" w:eastAsia="Times New Roman" w:hAnsi="Arial" w:cs="Arial"/>
          <w:lang w:eastAsia="uk-UA"/>
        </w:rPr>
        <w:t xml:space="preserve">зростання рівня задоволеності пацієнтів медичними послугами </w:t>
      </w:r>
      <w:proofErr w:type="spellStart"/>
      <w:r w:rsidR="009F5AAF" w:rsidRPr="00B862A7">
        <w:rPr>
          <w:rFonts w:ascii="Arial" w:eastAsia="Arial" w:hAnsi="Arial" w:cs="Arial"/>
          <w:color w:val="000000" w:themeColor="text1"/>
        </w:rPr>
        <w:t>Сокальської</w:t>
      </w:r>
      <w:proofErr w:type="spellEnd"/>
      <w:r w:rsidR="009F5AAF" w:rsidRPr="00B862A7">
        <w:rPr>
          <w:rFonts w:ascii="Arial" w:eastAsia="Arial" w:hAnsi="Arial" w:cs="Arial"/>
          <w:color w:val="000000" w:themeColor="text1"/>
        </w:rPr>
        <w:t xml:space="preserve"> ЦРЛ</w:t>
      </w:r>
      <w:r w:rsidRPr="00B862A7">
        <w:rPr>
          <w:rFonts w:ascii="Arial" w:eastAsia="Arial" w:hAnsi="Arial" w:cs="Arial"/>
        </w:rPr>
        <w:t xml:space="preserve"> після реконструкції;</w:t>
      </w:r>
    </w:p>
    <w:p w:rsidR="005476E2" w:rsidRPr="00B862A7" w:rsidRDefault="005476E2"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B862A7">
        <w:rPr>
          <w:rFonts w:ascii="Arial" w:eastAsia="Times New Roman" w:hAnsi="Arial" w:cs="Arial"/>
          <w:lang w:eastAsia="uk-UA"/>
        </w:rPr>
        <w:t>пло</w:t>
      </w:r>
      <w:r w:rsidR="00B862A7" w:rsidRPr="00B862A7">
        <w:rPr>
          <w:rFonts w:ascii="Arial" w:eastAsia="Times New Roman" w:hAnsi="Arial" w:cs="Arial"/>
          <w:lang w:eastAsia="uk-UA"/>
        </w:rPr>
        <w:t>ща реконструйованих приміщень Д</w:t>
      </w:r>
      <w:r w:rsidRPr="00B862A7">
        <w:rPr>
          <w:rFonts w:ascii="Arial" w:eastAsia="Times New Roman" w:hAnsi="Arial" w:cs="Arial"/>
          <w:lang w:eastAsia="uk-UA"/>
        </w:rPr>
        <w:t xml:space="preserve">З с. </w:t>
      </w:r>
      <w:proofErr w:type="spellStart"/>
      <w:r w:rsidR="00B862A7" w:rsidRPr="00B862A7">
        <w:rPr>
          <w:rFonts w:ascii="Arial" w:eastAsia="Times New Roman" w:hAnsi="Arial" w:cs="Arial"/>
          <w:lang w:eastAsia="uk-UA"/>
        </w:rPr>
        <w:t>Войславичі</w:t>
      </w:r>
      <w:proofErr w:type="spellEnd"/>
      <w:r w:rsidRPr="00B862A7">
        <w:rPr>
          <w:rFonts w:ascii="Arial" w:eastAsia="Times New Roman" w:hAnsi="Arial" w:cs="Arial"/>
          <w:lang w:eastAsia="uk-UA"/>
        </w:rPr>
        <w:t>;</w:t>
      </w:r>
    </w:p>
    <w:p w:rsidR="005476E2" w:rsidRPr="00B862A7" w:rsidRDefault="00B862A7" w:rsidP="00025051">
      <w:pPr>
        <w:pStyle w:val="af5"/>
        <w:numPr>
          <w:ilvl w:val="0"/>
          <w:numId w:val="11"/>
        </w:numPr>
        <w:suppressAutoHyphens w:val="0"/>
        <w:spacing w:after="0" w:line="240" w:lineRule="auto"/>
        <w:contextualSpacing/>
        <w:jc w:val="both"/>
        <w:rPr>
          <w:rFonts w:ascii="Arial" w:eastAsia="Times New Roman" w:hAnsi="Arial" w:cs="Arial"/>
          <w:lang w:eastAsia="uk-UA"/>
        </w:rPr>
      </w:pPr>
      <w:r w:rsidRPr="00B862A7">
        <w:rPr>
          <w:rFonts w:ascii="Arial" w:eastAsia="Times New Roman" w:hAnsi="Arial" w:cs="Arial"/>
          <w:lang w:eastAsia="uk-UA"/>
        </w:rPr>
        <w:t xml:space="preserve">кількість відвідувачів культурно-просвітницького центру с. </w:t>
      </w:r>
      <w:proofErr w:type="spellStart"/>
      <w:r w:rsidRPr="00B862A7">
        <w:rPr>
          <w:rFonts w:ascii="Arial" w:eastAsia="Times New Roman" w:hAnsi="Arial" w:cs="Arial"/>
          <w:lang w:eastAsia="uk-UA"/>
        </w:rPr>
        <w:t>Волиця</w:t>
      </w:r>
      <w:proofErr w:type="spellEnd"/>
      <w:r w:rsidRPr="00B862A7">
        <w:rPr>
          <w:rFonts w:ascii="Arial" w:eastAsia="Times New Roman" w:hAnsi="Arial" w:cs="Arial"/>
          <w:lang w:eastAsia="uk-UA"/>
        </w:rPr>
        <w:t>,</w:t>
      </w:r>
      <w:r w:rsidR="005476E2" w:rsidRPr="00B862A7">
        <w:rPr>
          <w:rFonts w:ascii="Arial" w:eastAsia="Times New Roman" w:hAnsi="Arial" w:cs="Arial"/>
          <w:lang w:eastAsia="uk-UA"/>
        </w:rPr>
        <w:t xml:space="preserve"> </w:t>
      </w:r>
      <w:r w:rsidRPr="00B862A7">
        <w:rPr>
          <w:rFonts w:ascii="Arial" w:eastAsia="Times New Roman" w:hAnsi="Arial" w:cs="Arial"/>
          <w:lang w:eastAsia="uk-UA"/>
        </w:rPr>
        <w:t>в</w:t>
      </w:r>
      <w:r w:rsidR="005476E2" w:rsidRPr="00B862A7">
        <w:rPr>
          <w:rFonts w:ascii="Arial" w:eastAsia="Times New Roman" w:hAnsi="Arial" w:cs="Arial"/>
          <w:lang w:eastAsia="uk-UA"/>
        </w:rPr>
        <w:t xml:space="preserve"> рік;</w:t>
      </w:r>
    </w:p>
    <w:p w:rsidR="005476E2" w:rsidRPr="001B16D1" w:rsidRDefault="005476E2" w:rsidP="005476E2">
      <w:pPr>
        <w:ind w:left="360"/>
        <w:jc w:val="both"/>
        <w:rPr>
          <w:rFonts w:cs="Arial"/>
          <w:lang w:val="ru-RU" w:eastAsia="uk-UA"/>
        </w:rPr>
      </w:pPr>
    </w:p>
    <w:p w:rsidR="005476E2" w:rsidRDefault="005476E2" w:rsidP="005476E2">
      <w:pPr>
        <w:pStyle w:val="ab"/>
        <w:ind w:left="0"/>
        <w:rPr>
          <w:rFonts w:ascii="Arial" w:hAnsi="Arial" w:cs="Arial"/>
          <w:b/>
          <w:sz w:val="22"/>
          <w:szCs w:val="22"/>
          <w:lang w:val="uk-UA"/>
        </w:rPr>
      </w:pPr>
      <w:r w:rsidRPr="001B16D1">
        <w:rPr>
          <w:rFonts w:ascii="Arial" w:hAnsi="Arial" w:cs="Arial"/>
          <w:b/>
          <w:sz w:val="22"/>
          <w:szCs w:val="22"/>
        </w:rPr>
        <w:t xml:space="preserve">Показники ефективності реалізації проектів, що відносяться до напряму </w:t>
      </w:r>
      <w:r w:rsidR="00713D25">
        <w:rPr>
          <w:rFonts w:ascii="Arial" w:hAnsi="Arial" w:cs="Arial"/>
          <w:b/>
          <w:sz w:val="22"/>
          <w:szCs w:val="22"/>
          <w:lang w:val="uk-UA"/>
        </w:rPr>
        <w:t>2</w:t>
      </w:r>
      <w:r w:rsidRPr="001B16D1">
        <w:rPr>
          <w:rFonts w:ascii="Arial" w:hAnsi="Arial" w:cs="Arial"/>
          <w:b/>
          <w:sz w:val="22"/>
          <w:szCs w:val="22"/>
        </w:rPr>
        <w:t>.</w:t>
      </w:r>
      <w:r>
        <w:rPr>
          <w:rFonts w:ascii="Arial" w:hAnsi="Arial" w:cs="Arial"/>
          <w:b/>
          <w:sz w:val="22"/>
          <w:szCs w:val="22"/>
        </w:rPr>
        <w:t>3</w:t>
      </w:r>
      <w:r w:rsidRPr="001B16D1">
        <w:rPr>
          <w:rFonts w:ascii="Arial" w:hAnsi="Arial" w:cs="Arial"/>
          <w:b/>
          <w:sz w:val="22"/>
          <w:szCs w:val="22"/>
        </w:rPr>
        <w:t xml:space="preserve">. </w:t>
      </w:r>
      <w:r w:rsidR="00713D25" w:rsidRPr="00713D25">
        <w:rPr>
          <w:rFonts w:ascii="Arial" w:hAnsi="Arial" w:cs="Arial"/>
          <w:b/>
          <w:bCs/>
          <w:sz w:val="22"/>
          <w:szCs w:val="20"/>
          <w:lang w:eastAsia="uk-UA"/>
        </w:rPr>
        <w:t>Підсилення згуртованості громади</w:t>
      </w:r>
    </w:p>
    <w:p w:rsidR="00713D25" w:rsidRPr="00713D25" w:rsidRDefault="00713D25" w:rsidP="005476E2">
      <w:pPr>
        <w:pStyle w:val="ab"/>
        <w:ind w:left="0"/>
        <w:rPr>
          <w:rFonts w:ascii="Arial" w:hAnsi="Arial" w:cs="Arial"/>
          <w:b/>
          <w:sz w:val="22"/>
          <w:szCs w:val="22"/>
          <w:lang w:val="uk-UA"/>
        </w:rPr>
      </w:pPr>
    </w:p>
    <w:p w:rsidR="005476E2" w:rsidRPr="001B16D1" w:rsidRDefault="005476E2" w:rsidP="00025051">
      <w:pPr>
        <w:numPr>
          <w:ilvl w:val="0"/>
          <w:numId w:val="10"/>
        </w:numPr>
        <w:jc w:val="both"/>
        <w:rPr>
          <w:rFonts w:cs="Arial"/>
          <w:lang w:eastAsia="uk-UA"/>
        </w:rPr>
      </w:pPr>
      <w:r w:rsidRPr="001B16D1">
        <w:rPr>
          <w:rFonts w:cs="Arial"/>
          <w:lang w:eastAsia="uk-UA"/>
        </w:rPr>
        <w:t xml:space="preserve">кількість </w:t>
      </w:r>
      <w:r>
        <w:rPr>
          <w:rFonts w:cs="Arial"/>
          <w:lang w:eastAsia="uk-UA"/>
        </w:rPr>
        <w:t xml:space="preserve">профінансованих та реалізованих проектів Громадського бюджету </w:t>
      </w:r>
      <w:r w:rsidR="00B862A7">
        <w:rPr>
          <w:rFonts w:cs="Arial"/>
          <w:lang w:eastAsia="uk-UA"/>
        </w:rPr>
        <w:t xml:space="preserve">в сільських територія, </w:t>
      </w:r>
      <w:r>
        <w:rPr>
          <w:rFonts w:cs="Arial"/>
          <w:lang w:eastAsia="uk-UA"/>
        </w:rPr>
        <w:t>на рік</w:t>
      </w:r>
      <w:r w:rsidRPr="001B16D1">
        <w:rPr>
          <w:rFonts w:cs="Arial"/>
          <w:lang w:eastAsia="uk-UA"/>
        </w:rPr>
        <w:t>;</w:t>
      </w:r>
    </w:p>
    <w:p w:rsidR="005476E2" w:rsidRPr="00B862A7" w:rsidRDefault="005476E2" w:rsidP="00025051">
      <w:pPr>
        <w:numPr>
          <w:ilvl w:val="0"/>
          <w:numId w:val="10"/>
        </w:numPr>
        <w:jc w:val="both"/>
        <w:rPr>
          <w:rFonts w:cs="Arial"/>
          <w:lang w:eastAsia="uk-UA"/>
        </w:rPr>
      </w:pPr>
      <w:r>
        <w:rPr>
          <w:rFonts w:cs="Arial"/>
          <w:lang w:eastAsia="uk-UA"/>
        </w:rPr>
        <w:t xml:space="preserve">кількість мешканців, які користуються </w:t>
      </w:r>
      <w:r w:rsidR="00B862A7">
        <w:rPr>
          <w:rFonts w:cs="Arial"/>
          <w:lang w:eastAsia="uk-UA"/>
        </w:rPr>
        <w:t>послугами Центру соціальних послуг,</w:t>
      </w:r>
      <w:r>
        <w:rPr>
          <w:rFonts w:cs="Arial"/>
          <w:lang w:eastAsia="uk-UA"/>
        </w:rPr>
        <w:t xml:space="preserve"> на рік;</w:t>
      </w:r>
    </w:p>
    <w:p w:rsidR="00B862A7" w:rsidRDefault="00B862A7" w:rsidP="00B41A1B">
      <w:pPr>
        <w:spacing w:before="240" w:after="120"/>
        <w:jc w:val="both"/>
        <w:rPr>
          <w:rFonts w:cs="Arial"/>
          <w:sz w:val="24"/>
          <w:szCs w:val="28"/>
        </w:rPr>
      </w:pPr>
    </w:p>
    <w:p w:rsidR="000F6285" w:rsidRPr="00601F94" w:rsidRDefault="000F6285" w:rsidP="00B41A1B">
      <w:pPr>
        <w:spacing w:before="240" w:after="120"/>
        <w:jc w:val="both"/>
        <w:rPr>
          <w:rFonts w:cs="Arial"/>
          <w:sz w:val="24"/>
          <w:szCs w:val="28"/>
        </w:rPr>
      </w:pPr>
    </w:p>
    <w:p w:rsidR="00B862A7" w:rsidRDefault="00B862A7" w:rsidP="00B41A1B">
      <w:pPr>
        <w:spacing w:before="240" w:after="120"/>
        <w:jc w:val="both"/>
        <w:rPr>
          <w:rFonts w:cs="Arial"/>
          <w:b/>
          <w:i/>
          <w:sz w:val="24"/>
          <w:szCs w:val="28"/>
        </w:rPr>
      </w:pPr>
    </w:p>
    <w:p w:rsidR="00AE4AC2" w:rsidRPr="00B41A1B" w:rsidRDefault="006F1A2E" w:rsidP="00B41A1B">
      <w:pPr>
        <w:spacing w:before="240" w:after="120"/>
        <w:jc w:val="both"/>
        <w:rPr>
          <w:rFonts w:cs="Arial"/>
          <w:b/>
          <w:i/>
          <w:sz w:val="24"/>
          <w:szCs w:val="28"/>
        </w:rPr>
      </w:pPr>
      <w:r w:rsidRPr="00B41A1B">
        <w:rPr>
          <w:rFonts w:cs="Arial"/>
          <w:b/>
          <w:i/>
          <w:sz w:val="24"/>
          <w:szCs w:val="28"/>
        </w:rPr>
        <w:lastRenderedPageBreak/>
        <w:t xml:space="preserve">Орієнтовний фінансовий план Програми </w:t>
      </w:r>
      <w:r w:rsidR="001943CC">
        <w:rPr>
          <w:rFonts w:cs="Arial"/>
          <w:b/>
          <w:i/>
          <w:sz w:val="24"/>
          <w:szCs w:val="28"/>
          <w:lang w:val="ru-RU"/>
        </w:rPr>
        <w:t>2</w:t>
      </w:r>
      <w:r w:rsidRPr="00B41A1B">
        <w:rPr>
          <w:rFonts w:cs="Arial"/>
          <w:b/>
          <w:i/>
          <w:sz w:val="24"/>
          <w:szCs w:val="28"/>
        </w:rPr>
        <w:t>. «</w:t>
      </w:r>
      <w:r w:rsidR="003A244E" w:rsidRPr="003A244E">
        <w:rPr>
          <w:b/>
          <w:i/>
          <w:sz w:val="24"/>
        </w:rPr>
        <w:t>Покращання життєвого середовища громади</w:t>
      </w:r>
      <w:r w:rsidRPr="00B41A1B">
        <w:rPr>
          <w:rFonts w:cs="Arial"/>
          <w:b/>
          <w:i/>
          <w:sz w:val="24"/>
          <w:szCs w:val="28"/>
        </w:rPr>
        <w:t>»</w:t>
      </w:r>
    </w:p>
    <w:tbl>
      <w:tblPr>
        <w:tblW w:w="10060" w:type="dxa"/>
        <w:tblInd w:w="93" w:type="dxa"/>
        <w:shd w:val="clear" w:color="auto" w:fill="F2DBDB" w:themeFill="accent2" w:themeFillTint="33"/>
        <w:tblLook w:val="04A0" w:firstRow="1" w:lastRow="0" w:firstColumn="1" w:lastColumn="0" w:noHBand="0" w:noVBand="1"/>
      </w:tblPr>
      <w:tblGrid>
        <w:gridCol w:w="495"/>
        <w:gridCol w:w="3035"/>
        <w:gridCol w:w="1051"/>
        <w:gridCol w:w="1051"/>
        <w:gridCol w:w="1051"/>
        <w:gridCol w:w="1162"/>
        <w:gridCol w:w="1095"/>
        <w:gridCol w:w="1120"/>
      </w:tblGrid>
      <w:tr w:rsidR="005D1583" w:rsidRPr="005D1583" w:rsidTr="009A53D4">
        <w:trPr>
          <w:trHeight w:val="255"/>
        </w:trPr>
        <w:tc>
          <w:tcPr>
            <w:tcW w:w="495" w:type="dxa"/>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center"/>
            <w:hideMark/>
          </w:tcPr>
          <w:p w:rsidR="005D1583" w:rsidRPr="009A53D4" w:rsidRDefault="005D1583" w:rsidP="005D1583">
            <w:pPr>
              <w:rPr>
                <w:rFonts w:cs="Arial"/>
                <w:b/>
                <w:color w:val="000000"/>
                <w:sz w:val="20"/>
                <w:szCs w:val="20"/>
                <w:lang w:eastAsia="uk-UA"/>
              </w:rPr>
            </w:pPr>
            <w:r w:rsidRPr="009A53D4">
              <w:rPr>
                <w:rFonts w:cs="Arial"/>
                <w:b/>
                <w:color w:val="000000"/>
                <w:sz w:val="20"/>
                <w:szCs w:val="20"/>
                <w:lang w:eastAsia="uk-UA"/>
              </w:rPr>
              <w:t>№</w:t>
            </w:r>
          </w:p>
        </w:tc>
        <w:tc>
          <w:tcPr>
            <w:tcW w:w="3035" w:type="dxa"/>
            <w:tcBorders>
              <w:top w:val="single" w:sz="4" w:space="0" w:color="auto"/>
              <w:left w:val="nil"/>
              <w:bottom w:val="single" w:sz="4" w:space="0" w:color="auto"/>
              <w:right w:val="single" w:sz="4" w:space="0" w:color="auto"/>
            </w:tcBorders>
            <w:shd w:val="clear" w:color="auto" w:fill="D99594" w:themeFill="accent2" w:themeFillTint="99"/>
            <w:hideMark/>
          </w:tcPr>
          <w:p w:rsidR="005D1583" w:rsidRPr="005D1583" w:rsidRDefault="005D1583" w:rsidP="005D1583">
            <w:pPr>
              <w:rPr>
                <w:rFonts w:cs="Arial"/>
                <w:b/>
                <w:bCs/>
                <w:color w:val="000000"/>
                <w:sz w:val="20"/>
                <w:szCs w:val="20"/>
                <w:lang w:eastAsia="uk-UA"/>
              </w:rPr>
            </w:pPr>
            <w:r w:rsidRPr="005D1583">
              <w:rPr>
                <w:rFonts w:cs="Arial"/>
                <w:b/>
                <w:bCs/>
                <w:color w:val="000000"/>
                <w:sz w:val="20"/>
                <w:szCs w:val="20"/>
                <w:lang w:eastAsia="uk-UA"/>
              </w:rPr>
              <w:t>Проекти</w:t>
            </w:r>
          </w:p>
        </w:tc>
        <w:tc>
          <w:tcPr>
            <w:tcW w:w="4315" w:type="dxa"/>
            <w:gridSpan w:val="4"/>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jc w:val="center"/>
              <w:rPr>
                <w:rFonts w:cs="Arial"/>
                <w:b/>
                <w:bCs/>
                <w:color w:val="000000"/>
                <w:sz w:val="20"/>
                <w:szCs w:val="20"/>
                <w:lang w:eastAsia="uk-UA"/>
              </w:rPr>
            </w:pPr>
            <w:r w:rsidRPr="005D1583">
              <w:rPr>
                <w:rFonts w:cs="Arial"/>
                <w:b/>
                <w:bCs/>
                <w:color w:val="000000"/>
                <w:sz w:val="20"/>
                <w:szCs w:val="20"/>
                <w:lang w:eastAsia="uk-UA"/>
              </w:rPr>
              <w:t>Бюджет</w:t>
            </w:r>
          </w:p>
        </w:tc>
        <w:tc>
          <w:tcPr>
            <w:tcW w:w="1095" w:type="dxa"/>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w:t>
            </w:r>
          </w:p>
        </w:tc>
        <w:tc>
          <w:tcPr>
            <w:tcW w:w="1120" w:type="dxa"/>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w:t>
            </w:r>
          </w:p>
        </w:tc>
      </w:tr>
      <w:tr w:rsidR="005D1583" w:rsidRPr="005D1583" w:rsidTr="009A53D4">
        <w:trPr>
          <w:trHeight w:val="255"/>
        </w:trPr>
        <w:tc>
          <w:tcPr>
            <w:tcW w:w="495" w:type="dxa"/>
            <w:tcBorders>
              <w:top w:val="nil"/>
              <w:left w:val="single" w:sz="4" w:space="0" w:color="auto"/>
              <w:bottom w:val="single" w:sz="4" w:space="0" w:color="auto"/>
              <w:right w:val="single" w:sz="4" w:space="0" w:color="auto"/>
            </w:tcBorders>
            <w:shd w:val="clear" w:color="auto" w:fill="D99594" w:themeFill="accent2" w:themeFillTint="99"/>
            <w:noWrap/>
            <w:vAlign w:val="center"/>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w:t>
            </w:r>
          </w:p>
        </w:tc>
        <w:tc>
          <w:tcPr>
            <w:tcW w:w="3035" w:type="dxa"/>
            <w:tcBorders>
              <w:top w:val="nil"/>
              <w:left w:val="nil"/>
              <w:bottom w:val="single" w:sz="4" w:space="0" w:color="auto"/>
              <w:right w:val="single" w:sz="4" w:space="0" w:color="auto"/>
            </w:tcBorders>
            <w:shd w:val="clear" w:color="auto" w:fill="D99594" w:themeFill="accent2" w:themeFillTint="99"/>
            <w:hideMark/>
          </w:tcPr>
          <w:p w:rsidR="005D1583" w:rsidRPr="005D1583" w:rsidRDefault="005D1583" w:rsidP="005D1583">
            <w:pPr>
              <w:rPr>
                <w:rFonts w:cs="Arial"/>
                <w:b/>
                <w:bCs/>
                <w:color w:val="000000"/>
                <w:sz w:val="20"/>
                <w:szCs w:val="20"/>
                <w:lang w:eastAsia="uk-UA"/>
              </w:rPr>
            </w:pPr>
            <w:r w:rsidRPr="005D1583">
              <w:rPr>
                <w:rFonts w:cs="Arial"/>
                <w:b/>
                <w:bCs/>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jc w:val="right"/>
              <w:rPr>
                <w:rFonts w:cs="Arial"/>
                <w:b/>
                <w:bCs/>
                <w:color w:val="000000"/>
                <w:sz w:val="20"/>
                <w:szCs w:val="20"/>
                <w:lang w:eastAsia="uk-UA"/>
              </w:rPr>
            </w:pPr>
            <w:r w:rsidRPr="005D1583">
              <w:rPr>
                <w:rFonts w:cs="Arial"/>
                <w:b/>
                <w:bCs/>
                <w:color w:val="000000"/>
                <w:sz w:val="20"/>
                <w:szCs w:val="20"/>
                <w:lang w:eastAsia="uk-UA"/>
              </w:rPr>
              <w:t>2022,00</w:t>
            </w:r>
          </w:p>
        </w:tc>
        <w:tc>
          <w:tcPr>
            <w:tcW w:w="1051" w:type="dxa"/>
            <w:tcBorders>
              <w:top w:val="nil"/>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jc w:val="right"/>
              <w:rPr>
                <w:rFonts w:cs="Arial"/>
                <w:b/>
                <w:bCs/>
                <w:color w:val="000000"/>
                <w:sz w:val="20"/>
                <w:szCs w:val="20"/>
                <w:lang w:eastAsia="uk-UA"/>
              </w:rPr>
            </w:pPr>
            <w:r w:rsidRPr="005D1583">
              <w:rPr>
                <w:rFonts w:cs="Arial"/>
                <w:b/>
                <w:bCs/>
                <w:color w:val="000000"/>
                <w:sz w:val="20"/>
                <w:szCs w:val="20"/>
                <w:lang w:eastAsia="uk-UA"/>
              </w:rPr>
              <w:t>2023,00</w:t>
            </w:r>
          </w:p>
        </w:tc>
        <w:tc>
          <w:tcPr>
            <w:tcW w:w="1051" w:type="dxa"/>
            <w:tcBorders>
              <w:top w:val="nil"/>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jc w:val="right"/>
              <w:rPr>
                <w:rFonts w:cs="Arial"/>
                <w:b/>
                <w:bCs/>
                <w:color w:val="000000"/>
                <w:sz w:val="20"/>
                <w:szCs w:val="20"/>
                <w:lang w:eastAsia="uk-UA"/>
              </w:rPr>
            </w:pPr>
            <w:r w:rsidRPr="005D1583">
              <w:rPr>
                <w:rFonts w:cs="Arial"/>
                <w:b/>
                <w:bCs/>
                <w:color w:val="000000"/>
                <w:sz w:val="20"/>
                <w:szCs w:val="20"/>
                <w:lang w:eastAsia="uk-UA"/>
              </w:rPr>
              <w:t>2024,00</w:t>
            </w:r>
          </w:p>
        </w:tc>
        <w:tc>
          <w:tcPr>
            <w:tcW w:w="1162" w:type="dxa"/>
            <w:tcBorders>
              <w:top w:val="nil"/>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rPr>
                <w:rFonts w:cs="Arial"/>
                <w:b/>
                <w:bCs/>
                <w:color w:val="000000"/>
                <w:sz w:val="20"/>
                <w:szCs w:val="20"/>
                <w:lang w:eastAsia="uk-UA"/>
              </w:rPr>
            </w:pPr>
            <w:r w:rsidRPr="005D1583">
              <w:rPr>
                <w:rFonts w:cs="Arial"/>
                <w:b/>
                <w:bCs/>
                <w:color w:val="000000"/>
                <w:sz w:val="20"/>
                <w:szCs w:val="20"/>
                <w:lang w:eastAsia="uk-UA"/>
              </w:rPr>
              <w:t>ВСЬОГО</w:t>
            </w:r>
          </w:p>
        </w:tc>
        <w:tc>
          <w:tcPr>
            <w:tcW w:w="1095" w:type="dxa"/>
            <w:tcBorders>
              <w:top w:val="nil"/>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rPr>
                <w:rFonts w:cs="Arial"/>
                <w:b/>
                <w:bCs/>
                <w:color w:val="000000"/>
                <w:sz w:val="20"/>
                <w:szCs w:val="20"/>
                <w:lang w:eastAsia="uk-UA"/>
              </w:rPr>
            </w:pPr>
            <w:r w:rsidRPr="005D1583">
              <w:rPr>
                <w:rFonts w:cs="Arial"/>
                <w:b/>
                <w:bCs/>
                <w:color w:val="000000"/>
                <w:sz w:val="20"/>
                <w:szCs w:val="20"/>
                <w:lang w:eastAsia="uk-UA"/>
              </w:rPr>
              <w:t>Залучені</w:t>
            </w:r>
          </w:p>
        </w:tc>
        <w:tc>
          <w:tcPr>
            <w:tcW w:w="1120" w:type="dxa"/>
            <w:tcBorders>
              <w:top w:val="nil"/>
              <w:left w:val="nil"/>
              <w:bottom w:val="single" w:sz="4" w:space="0" w:color="auto"/>
              <w:right w:val="single" w:sz="4" w:space="0" w:color="auto"/>
            </w:tcBorders>
            <w:shd w:val="clear" w:color="auto" w:fill="D99594" w:themeFill="accent2" w:themeFillTint="99"/>
            <w:noWrap/>
            <w:vAlign w:val="bottom"/>
            <w:hideMark/>
          </w:tcPr>
          <w:p w:rsidR="005D1583" w:rsidRPr="005D1583" w:rsidRDefault="005D1583" w:rsidP="005D1583">
            <w:pPr>
              <w:rPr>
                <w:rFonts w:cs="Arial"/>
                <w:b/>
                <w:bCs/>
                <w:color w:val="000000"/>
                <w:sz w:val="20"/>
                <w:szCs w:val="20"/>
                <w:lang w:eastAsia="uk-UA"/>
              </w:rPr>
            </w:pPr>
            <w:r w:rsidRPr="005D1583">
              <w:rPr>
                <w:rFonts w:cs="Arial"/>
                <w:b/>
                <w:bCs/>
                <w:color w:val="000000"/>
                <w:sz w:val="20"/>
                <w:szCs w:val="20"/>
                <w:lang w:eastAsia="uk-UA"/>
              </w:rPr>
              <w:t>Власні,%</w:t>
            </w:r>
          </w:p>
        </w:tc>
      </w:tr>
      <w:tr w:rsidR="005D1583" w:rsidRPr="005D1583" w:rsidTr="009A53D4">
        <w:trPr>
          <w:trHeight w:val="255"/>
        </w:trPr>
        <w:tc>
          <w:tcPr>
            <w:tcW w:w="495" w:type="dxa"/>
            <w:tcBorders>
              <w:top w:val="nil"/>
              <w:left w:val="single" w:sz="4" w:space="0" w:color="auto"/>
              <w:bottom w:val="single" w:sz="4" w:space="0" w:color="auto"/>
              <w:right w:val="single" w:sz="4" w:space="0" w:color="auto"/>
            </w:tcBorders>
            <w:shd w:val="clear" w:color="auto" w:fill="D99594" w:themeFill="accent2" w:themeFillTint="99"/>
            <w:noWrap/>
            <w:vAlign w:val="center"/>
            <w:hideMark/>
          </w:tcPr>
          <w:p w:rsidR="005D1583" w:rsidRPr="005D1583" w:rsidRDefault="005D1583" w:rsidP="005D1583">
            <w:pPr>
              <w:rPr>
                <w:rFonts w:cs="Arial"/>
                <w:color w:val="000000"/>
                <w:sz w:val="20"/>
                <w:szCs w:val="20"/>
                <w:lang w:eastAsia="uk-UA"/>
              </w:rPr>
            </w:pPr>
            <w:r w:rsidRPr="005D1583">
              <w:rPr>
                <w:rFonts w:cs="Arial"/>
                <w:color w:val="000000"/>
                <w:sz w:val="20"/>
                <w:szCs w:val="20"/>
                <w:lang w:eastAsia="uk-UA"/>
              </w:rPr>
              <w:t> </w:t>
            </w:r>
          </w:p>
        </w:tc>
        <w:tc>
          <w:tcPr>
            <w:tcW w:w="9565" w:type="dxa"/>
            <w:gridSpan w:val="7"/>
            <w:tcBorders>
              <w:top w:val="single" w:sz="4" w:space="0" w:color="auto"/>
              <w:left w:val="nil"/>
              <w:bottom w:val="single" w:sz="4" w:space="0" w:color="auto"/>
              <w:right w:val="nil"/>
            </w:tcBorders>
            <w:shd w:val="clear" w:color="auto" w:fill="D99594" w:themeFill="accent2" w:themeFillTint="99"/>
            <w:hideMark/>
          </w:tcPr>
          <w:p w:rsidR="005D1583" w:rsidRPr="005D1583" w:rsidRDefault="005D1583" w:rsidP="005D1583">
            <w:pPr>
              <w:rPr>
                <w:rFonts w:cs="Arial"/>
                <w:b/>
                <w:bCs/>
                <w:color w:val="000000"/>
                <w:sz w:val="20"/>
                <w:szCs w:val="20"/>
                <w:lang w:eastAsia="uk-UA"/>
              </w:rPr>
            </w:pPr>
            <w:r w:rsidRPr="005D1583">
              <w:rPr>
                <w:rFonts w:cs="Arial"/>
                <w:b/>
                <w:bCs/>
                <w:color w:val="000000"/>
                <w:sz w:val="20"/>
                <w:szCs w:val="20"/>
                <w:lang w:eastAsia="uk-UA"/>
              </w:rPr>
              <w:t xml:space="preserve">Вдосконалення інженерної, дорожньої, екологічної інфраструктури та благоустрою </w:t>
            </w:r>
          </w:p>
        </w:tc>
      </w:tr>
      <w:tr w:rsidR="00C82A7F" w:rsidRPr="005D1583" w:rsidTr="00187721">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16</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Реконструкція центрального міського парку</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11600,00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10800,00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5700,00</w:t>
            </w:r>
          </w:p>
        </w:tc>
        <w:tc>
          <w:tcPr>
            <w:tcW w:w="1162"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28100,00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22480,00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20%</w:t>
            </w:r>
          </w:p>
        </w:tc>
      </w:tr>
      <w:tr w:rsidR="00C82A7F" w:rsidRPr="005D1583" w:rsidTr="00187721">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17</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Відновлення окремих доріг громади</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4000,00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6000,00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8000,00</w:t>
            </w:r>
          </w:p>
        </w:tc>
        <w:tc>
          <w:tcPr>
            <w:tcW w:w="1162"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18000,00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12600,00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30%</w:t>
            </w:r>
          </w:p>
        </w:tc>
      </w:tr>
      <w:tr w:rsidR="00C82A7F" w:rsidRPr="005D1583" w:rsidTr="00187721">
        <w:trPr>
          <w:trHeight w:val="52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18</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Капітальний ремонт дороги С141606 Скоморохи – </w:t>
            </w:r>
            <w:proofErr w:type="spellStart"/>
            <w:r w:rsidRPr="005D1583">
              <w:rPr>
                <w:rFonts w:cs="Arial"/>
                <w:color w:val="000000"/>
                <w:sz w:val="20"/>
                <w:szCs w:val="20"/>
                <w:lang w:eastAsia="uk-UA"/>
              </w:rPr>
              <w:t>Стенятин</w:t>
            </w:r>
            <w:proofErr w:type="spellEnd"/>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8000,00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8000,00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 </w:t>
            </w:r>
          </w:p>
        </w:tc>
        <w:tc>
          <w:tcPr>
            <w:tcW w:w="1162"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16000,00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12800,00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20%</w:t>
            </w:r>
          </w:p>
        </w:tc>
      </w:tr>
      <w:tr w:rsidR="00C82A7F" w:rsidRPr="005D1583" w:rsidTr="00187721">
        <w:trPr>
          <w:trHeight w:val="33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19</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Капітальний ремонт пішохідного моста</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800,00</w:t>
            </w:r>
          </w:p>
        </w:tc>
        <w:tc>
          <w:tcPr>
            <w:tcW w:w="1162"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900,00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450,00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50%</w:t>
            </w:r>
          </w:p>
        </w:tc>
      </w:tr>
      <w:tr w:rsidR="00C82A7F" w:rsidRPr="005D1583" w:rsidTr="00187721">
        <w:trPr>
          <w:trHeight w:val="51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20</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Впровадження сучасної системи управління відходами на території </w:t>
            </w:r>
            <w:proofErr w:type="spellStart"/>
            <w:r w:rsidRPr="005D1583">
              <w:rPr>
                <w:rFonts w:cs="Arial"/>
                <w:color w:val="000000"/>
                <w:sz w:val="20"/>
                <w:szCs w:val="20"/>
                <w:lang w:eastAsia="uk-UA"/>
              </w:rPr>
              <w:t>Сокальської</w:t>
            </w:r>
            <w:proofErr w:type="spellEnd"/>
            <w:r w:rsidRPr="005D1583">
              <w:rPr>
                <w:rFonts w:cs="Arial"/>
                <w:color w:val="000000"/>
                <w:sz w:val="20"/>
                <w:szCs w:val="20"/>
                <w:lang w:eastAsia="uk-UA"/>
              </w:rPr>
              <w:t xml:space="preserve"> ТГ</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7860,00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 </w:t>
            </w:r>
          </w:p>
        </w:tc>
        <w:tc>
          <w:tcPr>
            <w:tcW w:w="1162"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7860,00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6288,00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20%</w:t>
            </w:r>
          </w:p>
        </w:tc>
      </w:tr>
      <w:tr w:rsidR="00C82A7F" w:rsidRPr="005D1583" w:rsidTr="00187721">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21</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proofErr w:type="spellStart"/>
            <w:r w:rsidRPr="005D1583">
              <w:rPr>
                <w:rFonts w:cs="Arial"/>
                <w:color w:val="000000"/>
                <w:sz w:val="20"/>
                <w:szCs w:val="20"/>
                <w:lang w:eastAsia="uk-UA"/>
              </w:rPr>
              <w:t>Ревіталізація</w:t>
            </w:r>
            <w:proofErr w:type="spellEnd"/>
            <w:r w:rsidRPr="005D1583">
              <w:rPr>
                <w:rFonts w:cs="Arial"/>
                <w:color w:val="000000"/>
                <w:sz w:val="20"/>
                <w:szCs w:val="20"/>
                <w:lang w:eastAsia="uk-UA"/>
              </w:rPr>
              <w:t xml:space="preserve"> річки </w:t>
            </w:r>
            <w:proofErr w:type="spellStart"/>
            <w:r w:rsidRPr="005D1583">
              <w:rPr>
                <w:rFonts w:cs="Arial"/>
                <w:color w:val="000000"/>
                <w:sz w:val="20"/>
                <w:szCs w:val="20"/>
                <w:lang w:eastAsia="uk-UA"/>
              </w:rPr>
              <w:t>Красносілка</w:t>
            </w:r>
            <w:proofErr w:type="spellEnd"/>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2500,00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25000,00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22500,00</w:t>
            </w:r>
          </w:p>
        </w:tc>
        <w:tc>
          <w:tcPr>
            <w:tcW w:w="1162"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50000,00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45000,00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10%</w:t>
            </w:r>
          </w:p>
        </w:tc>
      </w:tr>
      <w:tr w:rsidR="00C82A7F" w:rsidRPr="005D1583" w:rsidTr="00C82A7F">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22</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proofErr w:type="spellStart"/>
            <w:r w:rsidRPr="005D1583">
              <w:rPr>
                <w:rFonts w:cs="Arial"/>
                <w:color w:val="000000"/>
                <w:sz w:val="20"/>
                <w:szCs w:val="20"/>
                <w:lang w:eastAsia="uk-UA"/>
              </w:rPr>
              <w:t>Термомодернізація</w:t>
            </w:r>
            <w:proofErr w:type="spellEnd"/>
            <w:r w:rsidRPr="005D1583">
              <w:rPr>
                <w:rFonts w:cs="Arial"/>
                <w:color w:val="000000"/>
                <w:sz w:val="20"/>
                <w:szCs w:val="20"/>
                <w:lang w:eastAsia="uk-UA"/>
              </w:rPr>
              <w:t xml:space="preserve"> 2-х бюджетних закладів</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400,00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3500,00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2100,00</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6000,00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3600,00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40%</w:t>
            </w:r>
          </w:p>
        </w:tc>
      </w:tr>
      <w:tr w:rsidR="00C82A7F" w:rsidRPr="005D1583" w:rsidTr="00C82A7F">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23</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Утеплення фасаду </w:t>
            </w:r>
            <w:proofErr w:type="spellStart"/>
            <w:r w:rsidRPr="005D1583">
              <w:rPr>
                <w:rFonts w:cs="Arial"/>
                <w:color w:val="000000"/>
                <w:sz w:val="20"/>
                <w:szCs w:val="20"/>
                <w:lang w:eastAsia="uk-UA"/>
              </w:rPr>
              <w:t>Волицької</w:t>
            </w:r>
            <w:proofErr w:type="spellEnd"/>
            <w:r w:rsidRPr="005D1583">
              <w:rPr>
                <w:rFonts w:cs="Arial"/>
                <w:color w:val="000000"/>
                <w:sz w:val="20"/>
                <w:szCs w:val="20"/>
                <w:lang w:eastAsia="uk-UA"/>
              </w:rPr>
              <w:t xml:space="preserve"> ЗШ І-ІІІ ст.</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800,00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700,00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1000,00</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2500,00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1875,00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25%</w:t>
            </w:r>
          </w:p>
        </w:tc>
      </w:tr>
      <w:tr w:rsidR="00C82A7F" w:rsidRPr="005D1583" w:rsidTr="00C82A7F">
        <w:trPr>
          <w:trHeight w:val="51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24</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Реконструкція та утеплення даху </w:t>
            </w:r>
            <w:proofErr w:type="spellStart"/>
            <w:r w:rsidRPr="005D1583">
              <w:rPr>
                <w:rFonts w:cs="Arial"/>
                <w:color w:val="000000"/>
                <w:sz w:val="20"/>
                <w:szCs w:val="20"/>
                <w:lang w:eastAsia="uk-UA"/>
              </w:rPr>
              <w:t>Сокальської</w:t>
            </w:r>
            <w:proofErr w:type="spellEnd"/>
            <w:r w:rsidRPr="005D1583">
              <w:rPr>
                <w:rFonts w:cs="Arial"/>
                <w:color w:val="000000"/>
                <w:sz w:val="20"/>
                <w:szCs w:val="20"/>
                <w:lang w:eastAsia="uk-UA"/>
              </w:rPr>
              <w:t xml:space="preserve"> ЗШ №4 </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1500,00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 </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1500,00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1125,00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25%</w:t>
            </w:r>
          </w:p>
        </w:tc>
      </w:tr>
      <w:tr w:rsidR="00C82A7F" w:rsidRPr="005D1583" w:rsidTr="00C82A7F">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25</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Утеплення фасаду ЗШ с. </w:t>
            </w:r>
            <w:proofErr w:type="spellStart"/>
            <w:r w:rsidRPr="005D1583">
              <w:rPr>
                <w:rFonts w:cs="Arial"/>
                <w:color w:val="000000"/>
                <w:sz w:val="20"/>
                <w:szCs w:val="20"/>
                <w:lang w:eastAsia="uk-UA"/>
              </w:rPr>
              <w:t>Стенятин</w:t>
            </w:r>
            <w:proofErr w:type="spellEnd"/>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500,00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500,00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500,00</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1500,00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1125,00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25%</w:t>
            </w:r>
          </w:p>
        </w:tc>
      </w:tr>
      <w:tr w:rsidR="00C82A7F" w:rsidRPr="005D1583" w:rsidTr="00C82A7F">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A33659">
            <w:pPr>
              <w:jc w:val="right"/>
              <w:rPr>
                <w:rFonts w:cs="Arial"/>
                <w:color w:val="000000"/>
                <w:sz w:val="20"/>
                <w:szCs w:val="20"/>
                <w:lang w:eastAsia="uk-UA"/>
              </w:rPr>
            </w:pPr>
            <w:r w:rsidRPr="005D1583">
              <w:rPr>
                <w:rFonts w:cs="Arial"/>
                <w:color w:val="000000"/>
                <w:sz w:val="20"/>
                <w:szCs w:val="20"/>
                <w:lang w:eastAsia="uk-UA"/>
              </w:rPr>
              <w:t>26</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Лінія з виробництва паливних брикетів</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A33659" w:rsidRDefault="00C82A7F" w:rsidP="00C82A7F">
            <w:pPr>
              <w:jc w:val="right"/>
              <w:rPr>
                <w:rFonts w:cs="Arial"/>
                <w:color w:val="000000"/>
                <w:sz w:val="20"/>
                <w:szCs w:val="20"/>
                <w:lang w:val="en-US" w:eastAsia="uk-UA"/>
              </w:rPr>
            </w:pPr>
            <w:r w:rsidRPr="005D1583">
              <w:rPr>
                <w:rFonts w:cs="Arial"/>
                <w:color w:val="000000"/>
                <w:sz w:val="20"/>
                <w:szCs w:val="20"/>
                <w:lang w:eastAsia="uk-UA"/>
              </w:rPr>
              <w:t> </w:t>
            </w:r>
            <w:r>
              <w:rPr>
                <w:rFonts w:cs="Arial"/>
                <w:color w:val="000000"/>
                <w:sz w:val="20"/>
                <w:szCs w:val="20"/>
                <w:lang w:val="en-US" w:eastAsia="uk-UA"/>
              </w:rPr>
              <w:t>600,00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 </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A33659" w:rsidRDefault="00C82A7F" w:rsidP="00C82A7F">
            <w:pPr>
              <w:jc w:val="right"/>
              <w:rPr>
                <w:rFonts w:cs="Arial"/>
                <w:color w:val="000000"/>
                <w:sz w:val="20"/>
                <w:szCs w:val="20"/>
                <w:lang w:val="en-US" w:eastAsia="uk-UA"/>
              </w:rPr>
            </w:pPr>
            <w:r w:rsidRPr="005D1583">
              <w:rPr>
                <w:rFonts w:cs="Arial"/>
                <w:color w:val="000000"/>
                <w:sz w:val="20"/>
                <w:szCs w:val="20"/>
                <w:lang w:eastAsia="uk-UA"/>
              </w:rPr>
              <w:t> </w:t>
            </w:r>
            <w:r>
              <w:rPr>
                <w:rFonts w:cs="Arial"/>
                <w:color w:val="000000"/>
                <w:sz w:val="20"/>
                <w:szCs w:val="20"/>
                <w:lang w:val="en-US" w:eastAsia="uk-UA"/>
              </w:rPr>
              <w:t>600,00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100%</w:t>
            </w:r>
          </w:p>
        </w:tc>
      </w:tr>
      <w:tr w:rsidR="00C82A7F" w:rsidRPr="005D1583" w:rsidTr="00187721">
        <w:trPr>
          <w:trHeight w:val="51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82A7F" w:rsidRPr="005D1583" w:rsidRDefault="00C82A7F" w:rsidP="00A33659">
            <w:pPr>
              <w:jc w:val="right"/>
              <w:rPr>
                <w:rFonts w:cs="Arial"/>
                <w:color w:val="000000"/>
                <w:sz w:val="20"/>
                <w:szCs w:val="20"/>
                <w:lang w:eastAsia="uk-UA"/>
              </w:rPr>
            </w:pPr>
            <w:r w:rsidRPr="005D1583">
              <w:rPr>
                <w:rFonts w:cs="Arial"/>
                <w:color w:val="000000"/>
                <w:sz w:val="20"/>
                <w:szCs w:val="20"/>
                <w:lang w:eastAsia="uk-UA"/>
              </w:rPr>
              <w:t>27</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Реконструкція каналізаційних очисних споруд. 1 черга</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sz w:val="20"/>
                <w:szCs w:val="20"/>
                <w:lang w:eastAsia="uk-UA"/>
              </w:rPr>
            </w:pPr>
            <w:r w:rsidRPr="005D1583">
              <w:rPr>
                <w:rFonts w:cs="Arial"/>
                <w:sz w:val="20"/>
                <w:szCs w:val="20"/>
                <w:lang w:eastAsia="uk-UA"/>
              </w:rPr>
              <w:t>6000,00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sz w:val="20"/>
                <w:szCs w:val="20"/>
                <w:lang w:eastAsia="uk-UA"/>
              </w:rPr>
            </w:pPr>
            <w:r w:rsidRPr="005D1583">
              <w:rPr>
                <w:rFonts w:cs="Arial"/>
                <w:sz w:val="20"/>
                <w:szCs w:val="20"/>
                <w:lang w:eastAsia="uk-UA"/>
              </w:rPr>
              <w:t>6000,00</w:t>
            </w:r>
          </w:p>
        </w:tc>
        <w:tc>
          <w:tcPr>
            <w:tcW w:w="1051"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sz w:val="20"/>
                <w:szCs w:val="20"/>
                <w:lang w:eastAsia="uk-UA"/>
              </w:rPr>
            </w:pPr>
            <w:r w:rsidRPr="005D1583">
              <w:rPr>
                <w:rFonts w:cs="Arial"/>
                <w:sz w:val="20"/>
                <w:szCs w:val="20"/>
                <w:lang w:eastAsia="uk-UA"/>
              </w:rPr>
              <w:t>5237,20</w:t>
            </w:r>
          </w:p>
        </w:tc>
        <w:tc>
          <w:tcPr>
            <w:tcW w:w="1162" w:type="dxa"/>
            <w:tcBorders>
              <w:top w:val="nil"/>
              <w:left w:val="nil"/>
              <w:bottom w:val="single" w:sz="4" w:space="0" w:color="auto"/>
              <w:right w:val="single" w:sz="4" w:space="0" w:color="auto"/>
            </w:tcBorders>
            <w:shd w:val="clear" w:color="auto" w:fill="F2DBDB" w:themeFill="accent2" w:themeFillTint="33"/>
            <w:vAlign w:val="center"/>
            <w:hideMark/>
          </w:tcPr>
          <w:p w:rsidR="00C82A7F" w:rsidRPr="005D1583" w:rsidRDefault="00C82A7F" w:rsidP="005D1583">
            <w:pPr>
              <w:jc w:val="right"/>
              <w:rPr>
                <w:rFonts w:cs="Arial"/>
                <w:sz w:val="20"/>
                <w:szCs w:val="20"/>
                <w:lang w:eastAsia="uk-UA"/>
              </w:rPr>
            </w:pPr>
            <w:r w:rsidRPr="005D1583">
              <w:rPr>
                <w:rFonts w:cs="Arial"/>
                <w:sz w:val="20"/>
                <w:szCs w:val="20"/>
                <w:lang w:eastAsia="uk-UA"/>
              </w:rPr>
              <w:t>17237,20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13789,76</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pPr>
              <w:jc w:val="right"/>
              <w:rPr>
                <w:rFonts w:cs="Arial"/>
                <w:color w:val="000000"/>
                <w:sz w:val="20"/>
                <w:szCs w:val="20"/>
              </w:rPr>
            </w:pPr>
            <w:r>
              <w:rPr>
                <w:rFonts w:cs="Arial"/>
                <w:color w:val="000000"/>
                <w:sz w:val="20"/>
                <w:szCs w:val="20"/>
              </w:rPr>
              <w:t>20%</w:t>
            </w:r>
          </w:p>
        </w:tc>
      </w:tr>
      <w:tr w:rsidR="00C82A7F" w:rsidRPr="005D1583" w:rsidTr="00C82A7F">
        <w:trPr>
          <w:trHeight w:val="54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82A7F" w:rsidRPr="005D1583" w:rsidRDefault="00C82A7F" w:rsidP="00A33659">
            <w:pPr>
              <w:jc w:val="right"/>
              <w:rPr>
                <w:rFonts w:cs="Arial"/>
                <w:color w:val="000000"/>
                <w:sz w:val="20"/>
                <w:szCs w:val="20"/>
                <w:lang w:eastAsia="uk-UA"/>
              </w:rPr>
            </w:pPr>
            <w:r w:rsidRPr="005D1583">
              <w:rPr>
                <w:rFonts w:cs="Arial"/>
                <w:color w:val="000000"/>
                <w:sz w:val="20"/>
                <w:szCs w:val="20"/>
                <w:lang w:eastAsia="uk-UA"/>
              </w:rPr>
              <w:t>28</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Впровадження системи відеоспостереження в </w:t>
            </w:r>
            <w:proofErr w:type="spellStart"/>
            <w:r w:rsidRPr="005D1583">
              <w:rPr>
                <w:rFonts w:cs="Arial"/>
                <w:color w:val="000000"/>
                <w:sz w:val="20"/>
                <w:szCs w:val="20"/>
                <w:lang w:eastAsia="uk-UA"/>
              </w:rPr>
              <w:t>Сокальській</w:t>
            </w:r>
            <w:proofErr w:type="spellEnd"/>
            <w:r w:rsidRPr="005D1583">
              <w:rPr>
                <w:rFonts w:cs="Arial"/>
                <w:color w:val="000000"/>
                <w:sz w:val="20"/>
                <w:szCs w:val="20"/>
                <w:lang w:eastAsia="uk-UA"/>
              </w:rPr>
              <w:t xml:space="preserve"> ТГ</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1000,00</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500,00</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500,00</w:t>
            </w:r>
          </w:p>
        </w:tc>
        <w:tc>
          <w:tcPr>
            <w:tcW w:w="1162"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2000,00</w:t>
            </w:r>
          </w:p>
        </w:tc>
        <w:tc>
          <w:tcPr>
            <w:tcW w:w="1095"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Default="00C82A7F" w:rsidP="00C82A7F">
            <w:pPr>
              <w:jc w:val="right"/>
              <w:rPr>
                <w:rFonts w:cs="Arial"/>
                <w:color w:val="000000"/>
                <w:sz w:val="20"/>
                <w:szCs w:val="20"/>
              </w:rPr>
            </w:pPr>
            <w:r>
              <w:rPr>
                <w:rFonts w:cs="Arial"/>
                <w:color w:val="000000"/>
                <w:sz w:val="20"/>
                <w:szCs w:val="20"/>
              </w:rPr>
              <w:t>1000,00</w:t>
            </w:r>
          </w:p>
        </w:tc>
        <w:tc>
          <w:tcPr>
            <w:tcW w:w="1120"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Default="00C82A7F" w:rsidP="00C82A7F">
            <w:pPr>
              <w:jc w:val="right"/>
              <w:rPr>
                <w:rFonts w:cs="Arial"/>
                <w:color w:val="000000"/>
                <w:sz w:val="20"/>
                <w:szCs w:val="20"/>
              </w:rPr>
            </w:pPr>
            <w:r>
              <w:rPr>
                <w:rFonts w:cs="Arial"/>
                <w:color w:val="000000"/>
                <w:sz w:val="20"/>
                <w:szCs w:val="20"/>
              </w:rPr>
              <w:t>50%</w:t>
            </w:r>
          </w:p>
        </w:tc>
      </w:tr>
      <w:tr w:rsidR="00C82A7F" w:rsidRPr="005D1583" w:rsidTr="00C82A7F">
        <w:trPr>
          <w:trHeight w:val="5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82A7F" w:rsidRPr="005D1583" w:rsidRDefault="00C82A7F" w:rsidP="005D1583">
            <w:pPr>
              <w:jc w:val="right"/>
              <w:rPr>
                <w:rFonts w:cs="Arial"/>
                <w:color w:val="000000"/>
                <w:sz w:val="20"/>
                <w:szCs w:val="20"/>
                <w:lang w:eastAsia="uk-UA"/>
              </w:rPr>
            </w:pPr>
            <w:r>
              <w:rPr>
                <w:rFonts w:cs="Arial"/>
                <w:color w:val="000000"/>
                <w:sz w:val="20"/>
                <w:szCs w:val="20"/>
                <w:lang w:eastAsia="uk-UA"/>
              </w:rPr>
              <w:t>29</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Облаштування пандусів та туалетів для осіб з інвалідністю</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1000,00</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1000,00</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1000,00</w:t>
            </w:r>
          </w:p>
        </w:tc>
        <w:tc>
          <w:tcPr>
            <w:tcW w:w="1162"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Pr="005D1583" w:rsidRDefault="00C82A7F" w:rsidP="005D1583">
            <w:pPr>
              <w:jc w:val="right"/>
              <w:rPr>
                <w:rFonts w:cs="Arial"/>
                <w:color w:val="000000"/>
                <w:sz w:val="20"/>
                <w:szCs w:val="20"/>
                <w:lang w:eastAsia="uk-UA"/>
              </w:rPr>
            </w:pPr>
            <w:r w:rsidRPr="005D1583">
              <w:rPr>
                <w:rFonts w:cs="Arial"/>
                <w:color w:val="000000"/>
                <w:sz w:val="20"/>
                <w:szCs w:val="20"/>
                <w:lang w:eastAsia="uk-UA"/>
              </w:rPr>
              <w:t>3000,00</w:t>
            </w:r>
          </w:p>
        </w:tc>
        <w:tc>
          <w:tcPr>
            <w:tcW w:w="1095"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Default="00C82A7F" w:rsidP="00C82A7F">
            <w:pPr>
              <w:jc w:val="right"/>
              <w:rPr>
                <w:rFonts w:cs="Arial"/>
                <w:color w:val="000000"/>
                <w:sz w:val="20"/>
                <w:szCs w:val="20"/>
              </w:rPr>
            </w:pPr>
            <w:r>
              <w:rPr>
                <w:rFonts w:cs="Arial"/>
                <w:color w:val="000000"/>
                <w:sz w:val="20"/>
                <w:szCs w:val="20"/>
              </w:rPr>
              <w:t>0</w:t>
            </w:r>
          </w:p>
        </w:tc>
        <w:tc>
          <w:tcPr>
            <w:tcW w:w="1120" w:type="dxa"/>
            <w:tcBorders>
              <w:top w:val="nil"/>
              <w:left w:val="nil"/>
              <w:bottom w:val="single" w:sz="4" w:space="0" w:color="auto"/>
              <w:right w:val="single" w:sz="4" w:space="0" w:color="auto"/>
            </w:tcBorders>
            <w:shd w:val="clear" w:color="auto" w:fill="F2DBDB" w:themeFill="accent2" w:themeFillTint="33"/>
            <w:noWrap/>
            <w:vAlign w:val="bottom"/>
            <w:hideMark/>
          </w:tcPr>
          <w:p w:rsidR="00C82A7F" w:rsidRDefault="00C82A7F" w:rsidP="00C82A7F">
            <w:pPr>
              <w:jc w:val="right"/>
              <w:rPr>
                <w:rFonts w:cs="Arial"/>
                <w:color w:val="000000"/>
                <w:sz w:val="20"/>
                <w:szCs w:val="20"/>
              </w:rPr>
            </w:pPr>
            <w:r>
              <w:rPr>
                <w:rFonts w:cs="Arial"/>
                <w:color w:val="000000"/>
                <w:sz w:val="20"/>
                <w:szCs w:val="20"/>
              </w:rPr>
              <w:t>100%</w:t>
            </w:r>
          </w:p>
        </w:tc>
      </w:tr>
      <w:tr w:rsidR="00E65384" w:rsidRPr="005D1583" w:rsidTr="009A53D4">
        <w:trPr>
          <w:trHeight w:val="285"/>
        </w:trPr>
        <w:tc>
          <w:tcPr>
            <w:tcW w:w="495" w:type="dxa"/>
            <w:tcBorders>
              <w:top w:val="nil"/>
              <w:left w:val="single" w:sz="4" w:space="0" w:color="auto"/>
              <w:bottom w:val="single" w:sz="4" w:space="0" w:color="auto"/>
              <w:right w:val="single" w:sz="4" w:space="0" w:color="auto"/>
            </w:tcBorders>
            <w:shd w:val="clear" w:color="auto" w:fill="D99594" w:themeFill="accent2" w:themeFillTint="99"/>
            <w:noWrap/>
            <w:vAlign w:val="center"/>
            <w:hideMark/>
          </w:tcPr>
          <w:p w:rsidR="00E65384" w:rsidRPr="005D1583" w:rsidRDefault="00E65384" w:rsidP="005D1583">
            <w:pPr>
              <w:rPr>
                <w:rFonts w:cs="Arial"/>
                <w:color w:val="000000"/>
                <w:sz w:val="20"/>
                <w:szCs w:val="20"/>
                <w:lang w:eastAsia="uk-UA"/>
              </w:rPr>
            </w:pPr>
            <w:r w:rsidRPr="005D1583">
              <w:rPr>
                <w:rFonts w:cs="Arial"/>
                <w:color w:val="000000"/>
                <w:sz w:val="20"/>
                <w:szCs w:val="20"/>
                <w:lang w:eastAsia="uk-UA"/>
              </w:rPr>
              <w:t> </w:t>
            </w:r>
          </w:p>
        </w:tc>
        <w:tc>
          <w:tcPr>
            <w:tcW w:w="9565" w:type="dxa"/>
            <w:gridSpan w:val="7"/>
            <w:tcBorders>
              <w:top w:val="single" w:sz="4" w:space="0" w:color="auto"/>
              <w:left w:val="nil"/>
              <w:bottom w:val="single" w:sz="4" w:space="0" w:color="auto"/>
              <w:right w:val="nil"/>
            </w:tcBorders>
            <w:shd w:val="clear" w:color="auto" w:fill="D99594" w:themeFill="accent2" w:themeFillTint="99"/>
            <w:hideMark/>
          </w:tcPr>
          <w:p w:rsidR="00E65384" w:rsidRPr="005D1583" w:rsidRDefault="00E65384" w:rsidP="005D1583">
            <w:pPr>
              <w:rPr>
                <w:rFonts w:cs="Arial"/>
                <w:b/>
                <w:bCs/>
                <w:color w:val="000000"/>
                <w:sz w:val="20"/>
                <w:szCs w:val="20"/>
                <w:lang w:eastAsia="uk-UA"/>
              </w:rPr>
            </w:pPr>
            <w:r w:rsidRPr="005D1583">
              <w:rPr>
                <w:rFonts w:cs="Arial"/>
                <w:b/>
                <w:bCs/>
                <w:color w:val="000000"/>
                <w:sz w:val="20"/>
                <w:szCs w:val="20"/>
                <w:lang w:eastAsia="uk-UA"/>
              </w:rPr>
              <w:t xml:space="preserve">Покращання якості соціальних та адміністративних послуг </w:t>
            </w:r>
          </w:p>
        </w:tc>
      </w:tr>
      <w:tr w:rsidR="00C82A7F" w:rsidRPr="005D1583" w:rsidTr="00C82A7F">
        <w:trPr>
          <w:trHeight w:val="54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A33659">
            <w:pPr>
              <w:rPr>
                <w:rFonts w:cs="Arial"/>
                <w:color w:val="000000"/>
                <w:sz w:val="20"/>
                <w:szCs w:val="20"/>
                <w:lang w:eastAsia="uk-UA"/>
              </w:rPr>
            </w:pPr>
            <w:r w:rsidRPr="005D1583">
              <w:rPr>
                <w:rFonts w:cs="Arial"/>
                <w:color w:val="000000"/>
                <w:sz w:val="20"/>
                <w:szCs w:val="20"/>
                <w:lang w:eastAsia="uk-UA"/>
              </w:rPr>
              <w:t> </w:t>
            </w:r>
            <w:r>
              <w:rPr>
                <w:rFonts w:cs="Arial"/>
                <w:color w:val="000000"/>
                <w:sz w:val="20"/>
                <w:szCs w:val="20"/>
                <w:lang w:eastAsia="uk-UA"/>
              </w:rPr>
              <w:t>30</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Реконструкція приміщення ДНЗ с. </w:t>
            </w:r>
            <w:proofErr w:type="spellStart"/>
            <w:r w:rsidRPr="005D1583">
              <w:rPr>
                <w:rFonts w:cs="Arial"/>
                <w:color w:val="000000"/>
                <w:sz w:val="20"/>
                <w:szCs w:val="20"/>
                <w:lang w:eastAsia="uk-UA"/>
              </w:rPr>
              <w:t>Войславичі</w:t>
            </w:r>
            <w:proofErr w:type="spellEnd"/>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600,00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100,00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 </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700,00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525</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25%</w:t>
            </w:r>
          </w:p>
        </w:tc>
      </w:tr>
      <w:tr w:rsidR="00C82A7F" w:rsidRPr="005D1583" w:rsidTr="00C82A7F">
        <w:trPr>
          <w:trHeight w:val="27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82A7F" w:rsidRPr="005D1583" w:rsidRDefault="00C82A7F" w:rsidP="00A33659">
            <w:pPr>
              <w:jc w:val="right"/>
              <w:rPr>
                <w:rFonts w:cs="Arial"/>
                <w:color w:val="000000"/>
                <w:sz w:val="20"/>
                <w:szCs w:val="20"/>
                <w:lang w:eastAsia="uk-UA"/>
              </w:rPr>
            </w:pPr>
            <w:r w:rsidRPr="005D1583">
              <w:rPr>
                <w:rFonts w:cs="Arial"/>
                <w:color w:val="000000"/>
                <w:sz w:val="20"/>
                <w:szCs w:val="20"/>
                <w:lang w:eastAsia="uk-UA"/>
              </w:rPr>
              <w:t>3</w:t>
            </w:r>
            <w:r>
              <w:rPr>
                <w:rFonts w:cs="Arial"/>
                <w:color w:val="000000"/>
                <w:sz w:val="20"/>
                <w:szCs w:val="20"/>
                <w:lang w:eastAsia="uk-UA"/>
              </w:rPr>
              <w:t>1</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Реконструкція стадіону </w:t>
            </w:r>
            <w:proofErr w:type="spellStart"/>
            <w:r w:rsidRPr="005D1583">
              <w:rPr>
                <w:rFonts w:cs="Arial"/>
                <w:color w:val="000000"/>
                <w:sz w:val="20"/>
                <w:szCs w:val="20"/>
                <w:lang w:eastAsia="uk-UA"/>
              </w:rPr>
              <w:t>Сокальської</w:t>
            </w:r>
            <w:proofErr w:type="spellEnd"/>
            <w:r w:rsidRPr="005D1583">
              <w:rPr>
                <w:rFonts w:cs="Arial"/>
                <w:color w:val="000000"/>
                <w:sz w:val="20"/>
                <w:szCs w:val="20"/>
                <w:lang w:eastAsia="uk-UA"/>
              </w:rPr>
              <w:t xml:space="preserve"> ЗШ №4 </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12500,00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 </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12500,00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10000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20%</w:t>
            </w:r>
          </w:p>
        </w:tc>
      </w:tr>
      <w:tr w:rsidR="003677E8" w:rsidRPr="005D1583" w:rsidTr="00C82A7F">
        <w:trPr>
          <w:trHeight w:val="27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3677E8" w:rsidRPr="005D1583" w:rsidRDefault="003677E8" w:rsidP="00A33659">
            <w:pPr>
              <w:jc w:val="right"/>
              <w:rPr>
                <w:rFonts w:cs="Arial"/>
                <w:color w:val="000000"/>
                <w:sz w:val="20"/>
                <w:szCs w:val="20"/>
                <w:lang w:eastAsia="uk-UA"/>
              </w:rPr>
            </w:pPr>
            <w:r>
              <w:rPr>
                <w:rFonts w:cs="Arial"/>
                <w:color w:val="000000"/>
                <w:sz w:val="20"/>
                <w:szCs w:val="20"/>
                <w:lang w:eastAsia="uk-UA"/>
              </w:rPr>
              <w:t>32</w:t>
            </w:r>
          </w:p>
        </w:tc>
        <w:tc>
          <w:tcPr>
            <w:tcW w:w="3035" w:type="dxa"/>
            <w:tcBorders>
              <w:top w:val="nil"/>
              <w:left w:val="nil"/>
              <w:bottom w:val="single" w:sz="4" w:space="0" w:color="auto"/>
              <w:right w:val="single" w:sz="4" w:space="0" w:color="auto"/>
            </w:tcBorders>
            <w:shd w:val="clear" w:color="auto" w:fill="F2DBDB" w:themeFill="accent2" w:themeFillTint="33"/>
          </w:tcPr>
          <w:p w:rsidR="003677E8" w:rsidRPr="005D1583" w:rsidRDefault="003677E8" w:rsidP="005D1583">
            <w:pPr>
              <w:rPr>
                <w:rFonts w:cs="Arial"/>
                <w:color w:val="000000"/>
                <w:sz w:val="20"/>
                <w:szCs w:val="20"/>
                <w:lang w:eastAsia="uk-UA"/>
              </w:rPr>
            </w:pPr>
            <w:proofErr w:type="spellStart"/>
            <w:r w:rsidRPr="003677E8">
              <w:rPr>
                <w:rFonts w:cs="Arial"/>
                <w:color w:val="000000"/>
                <w:sz w:val="20"/>
                <w:szCs w:val="20"/>
                <w:lang w:val="en-US" w:eastAsia="uk-UA"/>
              </w:rPr>
              <w:t>Простір</w:t>
            </w:r>
            <w:proofErr w:type="spellEnd"/>
            <w:r w:rsidRPr="003677E8">
              <w:rPr>
                <w:rFonts w:cs="Arial"/>
                <w:color w:val="000000"/>
                <w:sz w:val="20"/>
                <w:szCs w:val="20"/>
                <w:lang w:val="en-US" w:eastAsia="uk-UA"/>
              </w:rPr>
              <w:t xml:space="preserve"> “Art Lab”</w:t>
            </w:r>
          </w:p>
        </w:tc>
        <w:tc>
          <w:tcPr>
            <w:tcW w:w="1051" w:type="dxa"/>
            <w:tcBorders>
              <w:top w:val="nil"/>
              <w:left w:val="nil"/>
              <w:bottom w:val="single" w:sz="4" w:space="0" w:color="auto"/>
              <w:right w:val="single" w:sz="4" w:space="0" w:color="auto"/>
            </w:tcBorders>
            <w:shd w:val="clear" w:color="auto" w:fill="F2DBDB" w:themeFill="accent2" w:themeFillTint="33"/>
            <w:noWrap/>
            <w:vAlign w:val="center"/>
          </w:tcPr>
          <w:p w:rsidR="003677E8" w:rsidRPr="005D1583" w:rsidRDefault="003677E8" w:rsidP="00C82A7F">
            <w:pPr>
              <w:jc w:val="right"/>
              <w:rPr>
                <w:rFonts w:cs="Arial"/>
                <w:color w:val="000000"/>
                <w:sz w:val="20"/>
                <w:szCs w:val="20"/>
                <w:lang w:eastAsia="uk-UA"/>
              </w:rPr>
            </w:pPr>
            <w:r>
              <w:rPr>
                <w:rFonts w:cs="Arial"/>
                <w:color w:val="000000"/>
                <w:sz w:val="20"/>
                <w:szCs w:val="20"/>
                <w:lang w:eastAsia="uk-UA"/>
              </w:rPr>
              <w:t>243,00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tcPr>
          <w:p w:rsidR="003677E8" w:rsidRPr="005D1583" w:rsidRDefault="003677E8" w:rsidP="00C82A7F">
            <w:pPr>
              <w:jc w:val="right"/>
              <w:rPr>
                <w:rFonts w:cs="Arial"/>
                <w:color w:val="000000"/>
                <w:sz w:val="20"/>
                <w:szCs w:val="20"/>
                <w:lang w:eastAsia="uk-UA"/>
              </w:rPr>
            </w:pPr>
          </w:p>
        </w:tc>
        <w:tc>
          <w:tcPr>
            <w:tcW w:w="1051" w:type="dxa"/>
            <w:tcBorders>
              <w:top w:val="nil"/>
              <w:left w:val="nil"/>
              <w:bottom w:val="single" w:sz="4" w:space="0" w:color="auto"/>
              <w:right w:val="single" w:sz="4" w:space="0" w:color="auto"/>
            </w:tcBorders>
            <w:shd w:val="clear" w:color="auto" w:fill="F2DBDB" w:themeFill="accent2" w:themeFillTint="33"/>
            <w:noWrap/>
            <w:vAlign w:val="center"/>
          </w:tcPr>
          <w:p w:rsidR="003677E8" w:rsidRPr="005D1583" w:rsidRDefault="003677E8" w:rsidP="00C82A7F">
            <w:pPr>
              <w:jc w:val="right"/>
              <w:rPr>
                <w:rFonts w:cs="Arial"/>
                <w:color w:val="000000"/>
                <w:sz w:val="20"/>
                <w:szCs w:val="20"/>
                <w:lang w:eastAsia="uk-UA"/>
              </w:rPr>
            </w:pPr>
          </w:p>
        </w:tc>
        <w:tc>
          <w:tcPr>
            <w:tcW w:w="1162" w:type="dxa"/>
            <w:tcBorders>
              <w:top w:val="nil"/>
              <w:left w:val="nil"/>
              <w:bottom w:val="single" w:sz="4" w:space="0" w:color="auto"/>
              <w:right w:val="single" w:sz="4" w:space="0" w:color="auto"/>
            </w:tcBorders>
            <w:shd w:val="clear" w:color="auto" w:fill="F2DBDB" w:themeFill="accent2" w:themeFillTint="33"/>
            <w:noWrap/>
            <w:vAlign w:val="center"/>
          </w:tcPr>
          <w:p w:rsidR="003677E8" w:rsidRPr="005D1583" w:rsidRDefault="003677E8" w:rsidP="00C82A7F">
            <w:pPr>
              <w:jc w:val="right"/>
              <w:rPr>
                <w:rFonts w:cs="Arial"/>
                <w:color w:val="000000"/>
                <w:sz w:val="20"/>
                <w:szCs w:val="20"/>
                <w:lang w:eastAsia="uk-UA"/>
              </w:rPr>
            </w:pPr>
            <w:r>
              <w:rPr>
                <w:rFonts w:cs="Arial"/>
                <w:color w:val="000000"/>
                <w:sz w:val="20"/>
                <w:szCs w:val="20"/>
                <w:lang w:eastAsia="uk-UA"/>
              </w:rPr>
              <w:t>243,00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tcPr>
          <w:p w:rsidR="003677E8" w:rsidRDefault="003677E8" w:rsidP="00C82A7F">
            <w:pPr>
              <w:jc w:val="right"/>
              <w:rPr>
                <w:rFonts w:cs="Arial"/>
                <w:color w:val="000000"/>
                <w:sz w:val="20"/>
                <w:szCs w:val="20"/>
              </w:rPr>
            </w:pPr>
            <w:r>
              <w:rPr>
                <w:rFonts w:cs="Arial"/>
                <w:color w:val="000000"/>
                <w:sz w:val="20"/>
                <w:szCs w:val="20"/>
              </w:rPr>
              <w:t>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tcPr>
          <w:p w:rsidR="003677E8" w:rsidRDefault="003677E8" w:rsidP="00C82A7F">
            <w:pPr>
              <w:jc w:val="right"/>
              <w:rPr>
                <w:rFonts w:cs="Arial"/>
                <w:color w:val="000000"/>
                <w:sz w:val="20"/>
                <w:szCs w:val="20"/>
              </w:rPr>
            </w:pPr>
            <w:r>
              <w:rPr>
                <w:rFonts w:cs="Arial"/>
                <w:color w:val="000000"/>
                <w:sz w:val="20"/>
                <w:szCs w:val="20"/>
              </w:rPr>
              <w:t>100%</w:t>
            </w:r>
          </w:p>
        </w:tc>
      </w:tr>
      <w:tr w:rsidR="00C82A7F" w:rsidRPr="005D1583" w:rsidTr="00C82A7F">
        <w:trPr>
          <w:trHeight w:val="51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82A7F" w:rsidRPr="005D1583" w:rsidRDefault="00C82A7F" w:rsidP="00A33659">
            <w:pPr>
              <w:jc w:val="right"/>
              <w:rPr>
                <w:rFonts w:cs="Arial"/>
                <w:color w:val="000000"/>
                <w:sz w:val="20"/>
                <w:szCs w:val="20"/>
                <w:lang w:eastAsia="uk-UA"/>
              </w:rPr>
            </w:pPr>
            <w:r w:rsidRPr="005D1583">
              <w:rPr>
                <w:rFonts w:cs="Arial"/>
                <w:color w:val="000000"/>
                <w:sz w:val="20"/>
                <w:szCs w:val="20"/>
                <w:lang w:eastAsia="uk-UA"/>
              </w:rPr>
              <w:t>3</w:t>
            </w:r>
            <w:r w:rsidR="003677E8">
              <w:rPr>
                <w:rFonts w:cs="Arial"/>
                <w:color w:val="000000"/>
                <w:sz w:val="20"/>
                <w:szCs w:val="20"/>
                <w:lang w:eastAsia="uk-UA"/>
              </w:rPr>
              <w:t>3</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 xml:space="preserve">Створення </w:t>
            </w:r>
            <w:proofErr w:type="spellStart"/>
            <w:r w:rsidRPr="005D1583">
              <w:rPr>
                <w:rFonts w:cs="Arial"/>
                <w:color w:val="000000"/>
                <w:sz w:val="20"/>
                <w:szCs w:val="20"/>
                <w:lang w:eastAsia="uk-UA"/>
              </w:rPr>
              <w:t>культурно-проствітницького</w:t>
            </w:r>
            <w:proofErr w:type="spellEnd"/>
            <w:r w:rsidRPr="005D1583">
              <w:rPr>
                <w:rFonts w:cs="Arial"/>
                <w:color w:val="000000"/>
                <w:sz w:val="20"/>
                <w:szCs w:val="20"/>
                <w:lang w:eastAsia="uk-UA"/>
              </w:rPr>
              <w:t xml:space="preserve"> центру у с. </w:t>
            </w:r>
            <w:proofErr w:type="spellStart"/>
            <w:r w:rsidRPr="005D1583">
              <w:rPr>
                <w:rFonts w:cs="Arial"/>
                <w:color w:val="000000"/>
                <w:sz w:val="20"/>
                <w:szCs w:val="20"/>
                <w:lang w:eastAsia="uk-UA"/>
              </w:rPr>
              <w:t>Волиця</w:t>
            </w:r>
            <w:proofErr w:type="spellEnd"/>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2000,00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10000,00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8000,00</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AB7CE2" w:rsidRDefault="00C82A7F" w:rsidP="00C82A7F">
            <w:pPr>
              <w:jc w:val="right"/>
              <w:rPr>
                <w:rFonts w:cs="Arial"/>
                <w:color w:val="000000"/>
                <w:sz w:val="20"/>
                <w:szCs w:val="20"/>
                <w:lang w:val="en-US" w:eastAsia="uk-UA"/>
              </w:rPr>
            </w:pPr>
            <w:r w:rsidRPr="005D1583">
              <w:rPr>
                <w:rFonts w:cs="Arial"/>
                <w:color w:val="000000"/>
                <w:sz w:val="20"/>
                <w:szCs w:val="20"/>
                <w:lang w:eastAsia="uk-UA"/>
              </w:rPr>
              <w:t> </w:t>
            </w:r>
            <w:r>
              <w:rPr>
                <w:rFonts w:cs="Arial"/>
                <w:color w:val="000000"/>
                <w:sz w:val="20"/>
                <w:szCs w:val="20"/>
                <w:lang w:val="en-US" w:eastAsia="uk-UA"/>
              </w:rPr>
              <w:t>20000,00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18000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10%</w:t>
            </w:r>
          </w:p>
        </w:tc>
      </w:tr>
      <w:tr w:rsidR="00C82A7F" w:rsidRPr="005D1583" w:rsidTr="00C82A7F">
        <w:trPr>
          <w:trHeight w:val="76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tcPr>
          <w:p w:rsidR="00C82A7F" w:rsidRPr="005D1583" w:rsidRDefault="00C82A7F" w:rsidP="00E65384">
            <w:pPr>
              <w:jc w:val="right"/>
              <w:rPr>
                <w:rFonts w:cs="Arial"/>
                <w:color w:val="000000"/>
                <w:sz w:val="20"/>
                <w:szCs w:val="20"/>
                <w:lang w:eastAsia="uk-UA"/>
              </w:rPr>
            </w:pPr>
            <w:r>
              <w:rPr>
                <w:rFonts w:cs="Arial"/>
                <w:color w:val="000000"/>
                <w:sz w:val="20"/>
                <w:szCs w:val="20"/>
                <w:lang w:eastAsia="uk-UA"/>
              </w:rPr>
              <w:t>3</w:t>
            </w:r>
            <w:r w:rsidR="003677E8">
              <w:rPr>
                <w:rFonts w:cs="Arial"/>
                <w:color w:val="000000"/>
                <w:sz w:val="20"/>
                <w:szCs w:val="20"/>
                <w:lang w:eastAsia="uk-UA"/>
              </w:rPr>
              <w:t>4</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B862A7">
            <w:pPr>
              <w:rPr>
                <w:rFonts w:cs="Arial"/>
                <w:sz w:val="20"/>
                <w:szCs w:val="20"/>
                <w:lang w:eastAsia="uk-UA"/>
              </w:rPr>
            </w:pPr>
            <w:r w:rsidRPr="005D1583">
              <w:rPr>
                <w:rFonts w:cs="Arial"/>
                <w:sz w:val="20"/>
                <w:szCs w:val="20"/>
                <w:lang w:eastAsia="uk-UA"/>
              </w:rPr>
              <w:t xml:space="preserve">Капітальний ремонт і закупівля медобладнання </w:t>
            </w:r>
            <w:proofErr w:type="spellStart"/>
            <w:r w:rsidRPr="005D1583">
              <w:rPr>
                <w:rFonts w:cs="Arial"/>
                <w:sz w:val="20"/>
                <w:szCs w:val="20"/>
                <w:lang w:eastAsia="uk-UA"/>
              </w:rPr>
              <w:t>Сокальської</w:t>
            </w:r>
            <w:proofErr w:type="spellEnd"/>
            <w:r w:rsidRPr="005D1583">
              <w:rPr>
                <w:rFonts w:cs="Arial"/>
                <w:sz w:val="20"/>
                <w:szCs w:val="20"/>
                <w:lang w:eastAsia="uk-UA"/>
              </w:rPr>
              <w:t xml:space="preserve"> ЦРЛ</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3500,00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3500,00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2500,00</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9500,00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6650</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30%</w:t>
            </w:r>
          </w:p>
        </w:tc>
      </w:tr>
      <w:tr w:rsidR="00E65384" w:rsidRPr="005D1583" w:rsidTr="009A53D4">
        <w:trPr>
          <w:trHeight w:val="255"/>
        </w:trPr>
        <w:tc>
          <w:tcPr>
            <w:tcW w:w="495" w:type="dxa"/>
            <w:tcBorders>
              <w:top w:val="nil"/>
              <w:left w:val="single" w:sz="4" w:space="0" w:color="auto"/>
              <w:bottom w:val="single" w:sz="4" w:space="0" w:color="auto"/>
              <w:right w:val="single" w:sz="4" w:space="0" w:color="auto"/>
            </w:tcBorders>
            <w:shd w:val="clear" w:color="auto" w:fill="D99594" w:themeFill="accent2" w:themeFillTint="99"/>
            <w:noWrap/>
            <w:vAlign w:val="center"/>
            <w:hideMark/>
          </w:tcPr>
          <w:p w:rsidR="00E65384" w:rsidRPr="005D1583" w:rsidRDefault="00E65384" w:rsidP="005D1583">
            <w:pPr>
              <w:rPr>
                <w:rFonts w:cs="Arial"/>
                <w:color w:val="000000"/>
                <w:sz w:val="20"/>
                <w:szCs w:val="20"/>
                <w:lang w:eastAsia="uk-UA"/>
              </w:rPr>
            </w:pPr>
            <w:r w:rsidRPr="005D1583">
              <w:rPr>
                <w:rFonts w:cs="Arial"/>
                <w:color w:val="000000"/>
                <w:sz w:val="20"/>
                <w:szCs w:val="20"/>
                <w:lang w:eastAsia="uk-UA"/>
              </w:rPr>
              <w:t> </w:t>
            </w:r>
          </w:p>
        </w:tc>
        <w:tc>
          <w:tcPr>
            <w:tcW w:w="9565" w:type="dxa"/>
            <w:gridSpan w:val="7"/>
            <w:tcBorders>
              <w:top w:val="single" w:sz="4" w:space="0" w:color="auto"/>
              <w:left w:val="nil"/>
              <w:bottom w:val="single" w:sz="4" w:space="0" w:color="auto"/>
              <w:right w:val="nil"/>
            </w:tcBorders>
            <w:shd w:val="clear" w:color="auto" w:fill="D99594" w:themeFill="accent2" w:themeFillTint="99"/>
            <w:hideMark/>
          </w:tcPr>
          <w:p w:rsidR="00E65384" w:rsidRPr="005D1583" w:rsidRDefault="00C82A7F" w:rsidP="005D1583">
            <w:pPr>
              <w:rPr>
                <w:rFonts w:cs="Arial"/>
                <w:b/>
                <w:bCs/>
                <w:sz w:val="20"/>
                <w:szCs w:val="20"/>
                <w:lang w:eastAsia="uk-UA"/>
              </w:rPr>
            </w:pPr>
            <w:r>
              <w:rPr>
                <w:rFonts w:cs="Arial"/>
                <w:b/>
                <w:bCs/>
                <w:sz w:val="20"/>
                <w:szCs w:val="20"/>
                <w:lang w:eastAsia="uk-UA"/>
              </w:rPr>
              <w:t xml:space="preserve">Підсилення згуртованості </w:t>
            </w:r>
            <w:r w:rsidR="00E65384" w:rsidRPr="005D1583">
              <w:rPr>
                <w:rFonts w:cs="Arial"/>
                <w:b/>
                <w:bCs/>
                <w:sz w:val="20"/>
                <w:szCs w:val="20"/>
                <w:lang w:eastAsia="uk-UA"/>
              </w:rPr>
              <w:t>громади</w:t>
            </w:r>
          </w:p>
        </w:tc>
      </w:tr>
      <w:tr w:rsidR="00C82A7F" w:rsidRPr="005D1583" w:rsidTr="00C82A7F">
        <w:trPr>
          <w:trHeight w:val="510"/>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E65384">
            <w:pPr>
              <w:jc w:val="right"/>
              <w:rPr>
                <w:rFonts w:cs="Arial"/>
                <w:color w:val="000000"/>
                <w:sz w:val="20"/>
                <w:szCs w:val="20"/>
                <w:lang w:eastAsia="uk-UA"/>
              </w:rPr>
            </w:pPr>
            <w:r w:rsidRPr="005D1583">
              <w:rPr>
                <w:rFonts w:cs="Arial"/>
                <w:color w:val="000000"/>
                <w:sz w:val="20"/>
                <w:szCs w:val="20"/>
                <w:lang w:eastAsia="uk-UA"/>
              </w:rPr>
              <w:t>3</w:t>
            </w:r>
            <w:r w:rsidR="003677E8">
              <w:rPr>
                <w:rFonts w:cs="Arial"/>
                <w:color w:val="000000"/>
                <w:sz w:val="20"/>
                <w:szCs w:val="20"/>
                <w:lang w:eastAsia="uk-UA"/>
              </w:rPr>
              <w:t>5</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color w:val="000000"/>
                <w:sz w:val="20"/>
                <w:szCs w:val="20"/>
                <w:lang w:eastAsia="uk-UA"/>
              </w:rPr>
            </w:pPr>
            <w:r w:rsidRPr="005D1583">
              <w:rPr>
                <w:rFonts w:cs="Arial"/>
                <w:color w:val="000000"/>
                <w:sz w:val="20"/>
                <w:szCs w:val="20"/>
                <w:lang w:eastAsia="uk-UA"/>
              </w:rPr>
              <w:t>Закупівля транспорту та обладнання для КУ Центр надання соціальних послуг</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1575,00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300,00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300,00</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2175,00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1087,5</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50%</w:t>
            </w:r>
          </w:p>
        </w:tc>
      </w:tr>
      <w:tr w:rsidR="00C82A7F" w:rsidRPr="005D1583" w:rsidTr="00C82A7F">
        <w:trPr>
          <w:trHeight w:val="52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C82A7F" w:rsidRPr="005D1583" w:rsidRDefault="00C82A7F" w:rsidP="00E65384">
            <w:pPr>
              <w:jc w:val="right"/>
              <w:rPr>
                <w:rFonts w:cs="Arial"/>
                <w:color w:val="000000"/>
                <w:sz w:val="20"/>
                <w:szCs w:val="20"/>
                <w:lang w:eastAsia="uk-UA"/>
              </w:rPr>
            </w:pPr>
            <w:r w:rsidRPr="005D1583">
              <w:rPr>
                <w:rFonts w:cs="Arial"/>
                <w:color w:val="000000"/>
                <w:sz w:val="20"/>
                <w:szCs w:val="20"/>
                <w:lang w:eastAsia="uk-UA"/>
              </w:rPr>
              <w:t>3</w:t>
            </w:r>
            <w:r w:rsidR="003677E8">
              <w:rPr>
                <w:rFonts w:cs="Arial"/>
                <w:color w:val="000000"/>
                <w:sz w:val="20"/>
                <w:szCs w:val="20"/>
                <w:lang w:eastAsia="uk-UA"/>
              </w:rPr>
              <w:t>6</w:t>
            </w:r>
          </w:p>
        </w:tc>
        <w:tc>
          <w:tcPr>
            <w:tcW w:w="3035" w:type="dxa"/>
            <w:tcBorders>
              <w:top w:val="nil"/>
              <w:left w:val="nil"/>
              <w:bottom w:val="single" w:sz="4" w:space="0" w:color="auto"/>
              <w:right w:val="single" w:sz="4" w:space="0" w:color="auto"/>
            </w:tcBorders>
            <w:shd w:val="clear" w:color="auto" w:fill="F2DBDB" w:themeFill="accent2" w:themeFillTint="33"/>
            <w:hideMark/>
          </w:tcPr>
          <w:p w:rsidR="00C82A7F" w:rsidRPr="005D1583" w:rsidRDefault="00C82A7F" w:rsidP="005D1583">
            <w:pPr>
              <w:rPr>
                <w:rFonts w:cs="Arial"/>
                <w:sz w:val="20"/>
                <w:szCs w:val="20"/>
                <w:lang w:eastAsia="uk-UA"/>
              </w:rPr>
            </w:pPr>
            <w:r w:rsidRPr="005D1583">
              <w:rPr>
                <w:rFonts w:cs="Arial"/>
                <w:sz w:val="20"/>
                <w:szCs w:val="20"/>
                <w:lang w:eastAsia="uk-UA"/>
              </w:rPr>
              <w:t>Залучення мешканців сільських територій до участі у Громадському бюджеті громади</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25,00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25,00</w:t>
            </w:r>
          </w:p>
        </w:tc>
        <w:tc>
          <w:tcPr>
            <w:tcW w:w="1051"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25,00</w:t>
            </w:r>
          </w:p>
        </w:tc>
        <w:tc>
          <w:tcPr>
            <w:tcW w:w="1162"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Pr="005D1583" w:rsidRDefault="00C82A7F" w:rsidP="00C82A7F">
            <w:pPr>
              <w:jc w:val="right"/>
              <w:rPr>
                <w:rFonts w:cs="Arial"/>
                <w:color w:val="000000"/>
                <w:sz w:val="20"/>
                <w:szCs w:val="20"/>
                <w:lang w:eastAsia="uk-UA"/>
              </w:rPr>
            </w:pPr>
            <w:r w:rsidRPr="005D1583">
              <w:rPr>
                <w:rFonts w:cs="Arial"/>
                <w:color w:val="000000"/>
                <w:sz w:val="20"/>
                <w:szCs w:val="20"/>
                <w:lang w:eastAsia="uk-UA"/>
              </w:rPr>
              <w:t>75,00</w:t>
            </w:r>
          </w:p>
        </w:tc>
        <w:tc>
          <w:tcPr>
            <w:tcW w:w="1095"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37,5</w:t>
            </w:r>
          </w:p>
        </w:tc>
        <w:tc>
          <w:tcPr>
            <w:tcW w:w="1120" w:type="dxa"/>
            <w:tcBorders>
              <w:top w:val="nil"/>
              <w:left w:val="nil"/>
              <w:bottom w:val="single" w:sz="4" w:space="0" w:color="auto"/>
              <w:right w:val="single" w:sz="4" w:space="0" w:color="auto"/>
            </w:tcBorders>
            <w:shd w:val="clear" w:color="auto" w:fill="F2DBDB" w:themeFill="accent2" w:themeFillTint="33"/>
            <w:noWrap/>
            <w:vAlign w:val="center"/>
            <w:hideMark/>
          </w:tcPr>
          <w:p w:rsidR="00C82A7F" w:rsidRDefault="00C82A7F" w:rsidP="00C82A7F">
            <w:pPr>
              <w:jc w:val="right"/>
              <w:rPr>
                <w:rFonts w:cs="Arial"/>
                <w:color w:val="000000"/>
                <w:sz w:val="20"/>
                <w:szCs w:val="20"/>
              </w:rPr>
            </w:pPr>
            <w:r>
              <w:rPr>
                <w:rFonts w:cs="Arial"/>
                <w:color w:val="000000"/>
                <w:sz w:val="20"/>
                <w:szCs w:val="20"/>
              </w:rPr>
              <w:t>50%</w:t>
            </w:r>
          </w:p>
        </w:tc>
      </w:tr>
      <w:tr w:rsidR="001943CC" w:rsidRPr="005D1583" w:rsidTr="009A53D4">
        <w:trPr>
          <w:trHeight w:val="255"/>
        </w:trPr>
        <w:tc>
          <w:tcPr>
            <w:tcW w:w="495"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1943CC" w:rsidRPr="005D1583" w:rsidRDefault="001943CC" w:rsidP="005D1583">
            <w:pPr>
              <w:rPr>
                <w:rFonts w:cs="Arial"/>
                <w:color w:val="000000"/>
                <w:sz w:val="20"/>
                <w:szCs w:val="20"/>
                <w:lang w:eastAsia="uk-UA"/>
              </w:rPr>
            </w:pPr>
            <w:r w:rsidRPr="005D1583">
              <w:rPr>
                <w:rFonts w:cs="Arial"/>
                <w:color w:val="000000"/>
                <w:sz w:val="20"/>
                <w:szCs w:val="20"/>
                <w:lang w:eastAsia="uk-UA"/>
              </w:rPr>
              <w:t> </w:t>
            </w:r>
          </w:p>
        </w:tc>
        <w:tc>
          <w:tcPr>
            <w:tcW w:w="3035" w:type="dxa"/>
            <w:tcBorders>
              <w:top w:val="nil"/>
              <w:left w:val="nil"/>
              <w:bottom w:val="single" w:sz="4" w:space="0" w:color="auto"/>
              <w:right w:val="single" w:sz="4" w:space="0" w:color="auto"/>
            </w:tcBorders>
            <w:shd w:val="clear" w:color="auto" w:fill="F2DBDB" w:themeFill="accent2" w:themeFillTint="33"/>
            <w:hideMark/>
          </w:tcPr>
          <w:p w:rsidR="001943CC" w:rsidRPr="005D1583" w:rsidRDefault="001943CC" w:rsidP="00E65384">
            <w:pPr>
              <w:rPr>
                <w:rFonts w:cs="Arial"/>
                <w:b/>
                <w:bCs/>
                <w:color w:val="000000"/>
                <w:sz w:val="20"/>
                <w:szCs w:val="20"/>
                <w:lang w:eastAsia="uk-UA"/>
              </w:rPr>
            </w:pPr>
            <w:r w:rsidRPr="005D1583">
              <w:rPr>
                <w:rFonts w:cs="Arial"/>
                <w:b/>
                <w:bCs/>
                <w:color w:val="000000"/>
                <w:sz w:val="20"/>
                <w:szCs w:val="20"/>
                <w:lang w:eastAsia="uk-UA"/>
              </w:rPr>
              <w:t xml:space="preserve">ВСЬОГО: </w:t>
            </w:r>
            <w:r>
              <w:rPr>
                <w:rFonts w:cs="Arial"/>
                <w:b/>
                <w:bCs/>
                <w:color w:val="000000"/>
                <w:sz w:val="20"/>
                <w:szCs w:val="20"/>
                <w:lang w:eastAsia="uk-UA"/>
              </w:rPr>
              <w:t>21</w:t>
            </w:r>
            <w:r w:rsidRPr="005D1583">
              <w:rPr>
                <w:rFonts w:cs="Arial"/>
                <w:b/>
                <w:bCs/>
                <w:color w:val="000000"/>
                <w:sz w:val="20"/>
                <w:szCs w:val="20"/>
                <w:lang w:eastAsia="uk-UA"/>
              </w:rPr>
              <w:t xml:space="preserve"> проект</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1943CC" w:rsidRPr="005D1583" w:rsidRDefault="001943CC" w:rsidP="005D1583">
            <w:pPr>
              <w:rPr>
                <w:rFonts w:cs="Arial"/>
                <w:b/>
                <w:bCs/>
                <w:color w:val="000000"/>
                <w:sz w:val="20"/>
                <w:szCs w:val="20"/>
                <w:lang w:eastAsia="uk-UA"/>
              </w:rPr>
            </w:pPr>
            <w:r w:rsidRPr="005D1583">
              <w:rPr>
                <w:rFonts w:cs="Arial"/>
                <w:b/>
                <w:bCs/>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1943CC" w:rsidRPr="005D1583" w:rsidRDefault="001943CC" w:rsidP="005D1583">
            <w:pPr>
              <w:rPr>
                <w:rFonts w:cs="Arial"/>
                <w:b/>
                <w:bCs/>
                <w:color w:val="000000"/>
                <w:sz w:val="20"/>
                <w:szCs w:val="20"/>
                <w:lang w:eastAsia="uk-UA"/>
              </w:rPr>
            </w:pPr>
            <w:r w:rsidRPr="005D1583">
              <w:rPr>
                <w:rFonts w:cs="Arial"/>
                <w:b/>
                <w:bCs/>
                <w:color w:val="000000"/>
                <w:sz w:val="20"/>
                <w:szCs w:val="20"/>
                <w:lang w:eastAsia="uk-UA"/>
              </w:rPr>
              <w:t> </w:t>
            </w:r>
          </w:p>
        </w:tc>
        <w:tc>
          <w:tcPr>
            <w:tcW w:w="1051" w:type="dxa"/>
            <w:tcBorders>
              <w:top w:val="nil"/>
              <w:left w:val="nil"/>
              <w:bottom w:val="single" w:sz="4" w:space="0" w:color="auto"/>
              <w:right w:val="single" w:sz="4" w:space="0" w:color="auto"/>
            </w:tcBorders>
            <w:shd w:val="clear" w:color="auto" w:fill="F2DBDB" w:themeFill="accent2" w:themeFillTint="33"/>
            <w:noWrap/>
            <w:vAlign w:val="bottom"/>
            <w:hideMark/>
          </w:tcPr>
          <w:p w:rsidR="001943CC" w:rsidRPr="005D1583" w:rsidRDefault="001943CC" w:rsidP="005D1583">
            <w:pPr>
              <w:rPr>
                <w:rFonts w:cs="Arial"/>
                <w:b/>
                <w:bCs/>
                <w:color w:val="000000"/>
                <w:sz w:val="20"/>
                <w:szCs w:val="20"/>
                <w:lang w:eastAsia="uk-UA"/>
              </w:rPr>
            </w:pPr>
            <w:r w:rsidRPr="005D1583">
              <w:rPr>
                <w:rFonts w:cs="Arial"/>
                <w:b/>
                <w:bCs/>
                <w:color w:val="000000"/>
                <w:sz w:val="20"/>
                <w:szCs w:val="20"/>
                <w:lang w:eastAsia="uk-UA"/>
              </w:rPr>
              <w:t> </w:t>
            </w:r>
          </w:p>
        </w:tc>
        <w:tc>
          <w:tcPr>
            <w:tcW w:w="1162" w:type="dxa"/>
            <w:tcBorders>
              <w:top w:val="nil"/>
              <w:left w:val="nil"/>
              <w:bottom w:val="single" w:sz="4" w:space="0" w:color="auto"/>
              <w:right w:val="single" w:sz="4" w:space="0" w:color="auto"/>
            </w:tcBorders>
            <w:shd w:val="clear" w:color="auto" w:fill="F2DBDB" w:themeFill="accent2" w:themeFillTint="33"/>
            <w:noWrap/>
            <w:vAlign w:val="bottom"/>
            <w:hideMark/>
          </w:tcPr>
          <w:p w:rsidR="001943CC" w:rsidRDefault="001943CC">
            <w:pPr>
              <w:jc w:val="right"/>
              <w:rPr>
                <w:rFonts w:cs="Arial"/>
                <w:b/>
                <w:bCs/>
                <w:color w:val="000000"/>
                <w:sz w:val="20"/>
                <w:szCs w:val="20"/>
              </w:rPr>
            </w:pPr>
            <w:r>
              <w:rPr>
                <w:rFonts w:cs="Arial"/>
                <w:b/>
                <w:bCs/>
                <w:color w:val="000000"/>
                <w:sz w:val="20"/>
                <w:szCs w:val="20"/>
              </w:rPr>
              <w:t>200390,20</w:t>
            </w:r>
          </w:p>
        </w:tc>
        <w:tc>
          <w:tcPr>
            <w:tcW w:w="1095" w:type="dxa"/>
            <w:tcBorders>
              <w:top w:val="nil"/>
              <w:left w:val="nil"/>
              <w:bottom w:val="single" w:sz="4" w:space="0" w:color="auto"/>
              <w:right w:val="single" w:sz="4" w:space="0" w:color="auto"/>
            </w:tcBorders>
            <w:shd w:val="clear" w:color="auto" w:fill="F2DBDB" w:themeFill="accent2" w:themeFillTint="33"/>
            <w:noWrap/>
            <w:vAlign w:val="bottom"/>
            <w:hideMark/>
          </w:tcPr>
          <w:p w:rsidR="001943CC" w:rsidRDefault="001943CC">
            <w:pPr>
              <w:jc w:val="right"/>
              <w:rPr>
                <w:rFonts w:cs="Arial"/>
                <w:b/>
                <w:bCs/>
                <w:color w:val="000000"/>
                <w:sz w:val="20"/>
                <w:szCs w:val="20"/>
              </w:rPr>
            </w:pPr>
            <w:r>
              <w:rPr>
                <w:rFonts w:cs="Arial"/>
                <w:b/>
                <w:bCs/>
                <w:color w:val="000000"/>
                <w:sz w:val="20"/>
                <w:szCs w:val="20"/>
              </w:rPr>
              <w:t>158432,8</w:t>
            </w:r>
          </w:p>
        </w:tc>
        <w:tc>
          <w:tcPr>
            <w:tcW w:w="1120" w:type="dxa"/>
            <w:tcBorders>
              <w:top w:val="nil"/>
              <w:left w:val="nil"/>
              <w:bottom w:val="single" w:sz="4" w:space="0" w:color="auto"/>
              <w:right w:val="single" w:sz="4" w:space="0" w:color="auto"/>
            </w:tcBorders>
            <w:shd w:val="clear" w:color="auto" w:fill="F2DBDB" w:themeFill="accent2" w:themeFillTint="33"/>
            <w:noWrap/>
            <w:vAlign w:val="bottom"/>
            <w:hideMark/>
          </w:tcPr>
          <w:p w:rsidR="001943CC" w:rsidRDefault="001943CC">
            <w:pPr>
              <w:jc w:val="right"/>
              <w:rPr>
                <w:rFonts w:cs="Arial"/>
                <w:b/>
                <w:bCs/>
                <w:color w:val="000000"/>
                <w:sz w:val="20"/>
                <w:szCs w:val="20"/>
              </w:rPr>
            </w:pPr>
            <w:r>
              <w:rPr>
                <w:rFonts w:cs="Arial"/>
                <w:b/>
                <w:bCs/>
                <w:color w:val="000000"/>
                <w:sz w:val="20"/>
                <w:szCs w:val="20"/>
              </w:rPr>
              <w:t>41957,44</w:t>
            </w:r>
          </w:p>
        </w:tc>
      </w:tr>
    </w:tbl>
    <w:p w:rsidR="00AE4AC2" w:rsidRPr="00B862A7" w:rsidRDefault="006F1A2E" w:rsidP="00B41A1B">
      <w:pPr>
        <w:spacing w:before="240" w:after="120"/>
        <w:jc w:val="both"/>
        <w:rPr>
          <w:rFonts w:cs="Arial"/>
          <w:b/>
          <w:i/>
          <w:sz w:val="24"/>
          <w:szCs w:val="28"/>
        </w:rPr>
      </w:pPr>
      <w:r w:rsidRPr="00B41A1B">
        <w:rPr>
          <w:rFonts w:cs="Arial"/>
          <w:b/>
          <w:i/>
          <w:sz w:val="24"/>
          <w:szCs w:val="28"/>
        </w:rPr>
        <w:lastRenderedPageBreak/>
        <w:t xml:space="preserve">Аналіз бюджету програми </w:t>
      </w:r>
      <w:r w:rsidR="00B862A7">
        <w:rPr>
          <w:rFonts w:cs="Arial"/>
          <w:b/>
          <w:i/>
          <w:sz w:val="24"/>
          <w:szCs w:val="28"/>
        </w:rPr>
        <w:t>«</w:t>
      </w:r>
      <w:r w:rsidR="00B862A7" w:rsidRPr="003A244E">
        <w:rPr>
          <w:b/>
          <w:i/>
          <w:sz w:val="24"/>
        </w:rPr>
        <w:t>Покращання життєвого середовища громади</w:t>
      </w:r>
      <w:r w:rsidR="00B862A7">
        <w:rPr>
          <w:rFonts w:cs="Arial"/>
          <w:b/>
          <w:i/>
          <w:sz w:val="24"/>
          <w:szCs w:val="28"/>
        </w:rPr>
        <w:t xml:space="preserve">» </w:t>
      </w:r>
      <w:r w:rsidRPr="00B41A1B">
        <w:rPr>
          <w:rFonts w:cs="Arial"/>
          <w:b/>
          <w:i/>
          <w:sz w:val="24"/>
          <w:szCs w:val="28"/>
        </w:rPr>
        <w:t>за напрямами</w:t>
      </w:r>
    </w:p>
    <w:p w:rsidR="00AB7CE2" w:rsidRPr="00AB7CE2" w:rsidRDefault="00AB7CE2" w:rsidP="00B41A1B">
      <w:pPr>
        <w:spacing w:before="240" w:after="120"/>
        <w:jc w:val="both"/>
        <w:rPr>
          <w:rFonts w:cs="Arial"/>
          <w:b/>
          <w:i/>
          <w:sz w:val="24"/>
          <w:szCs w:val="28"/>
          <w:lang w:val="en-US"/>
        </w:rPr>
      </w:pPr>
      <w:r>
        <w:rPr>
          <w:noProof/>
          <w:lang w:eastAsia="uk-UA"/>
        </w:rPr>
        <w:drawing>
          <wp:inline distT="0" distB="0" distL="0" distR="0" wp14:anchorId="58D4E788" wp14:editId="7AC32BC9">
            <wp:extent cx="5580993" cy="1954925"/>
            <wp:effectExtent l="0" t="0" r="127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4AC2" w:rsidRPr="00B41A1B" w:rsidRDefault="00AE4AC2" w:rsidP="00D4425A">
      <w:pPr>
        <w:spacing w:before="120"/>
        <w:jc w:val="both"/>
        <w:rPr>
          <w:rFonts w:cs="Arial"/>
          <w:szCs w:val="28"/>
        </w:rPr>
      </w:pPr>
    </w:p>
    <w:p w:rsidR="00587DDB" w:rsidRPr="00B41A1B" w:rsidRDefault="00587DDB" w:rsidP="00D4425A">
      <w:pPr>
        <w:spacing w:before="120"/>
        <w:jc w:val="both"/>
        <w:rPr>
          <w:rFonts w:cs="Arial"/>
          <w:szCs w:val="28"/>
        </w:rPr>
      </w:pPr>
    </w:p>
    <w:p w:rsidR="00587DDB" w:rsidRPr="00B41A1B" w:rsidRDefault="00587DDB" w:rsidP="005476E2">
      <w:pPr>
        <w:pStyle w:val="10"/>
        <w:spacing w:before="0" w:after="0"/>
      </w:pPr>
      <w:bookmarkStart w:id="11" w:name="_Toc487563212"/>
      <w:r w:rsidRPr="00B41A1B">
        <w:lastRenderedPageBreak/>
        <w:t>3.</w:t>
      </w:r>
      <w:r w:rsidRPr="00B41A1B">
        <w:rPr>
          <w:rFonts w:eastAsia="MS Mincho"/>
        </w:rPr>
        <w:tab/>
      </w:r>
      <w:r w:rsidRPr="00B41A1B">
        <w:t>Каталог технічних завдань на проекти місцевого розвитку</w:t>
      </w:r>
      <w:bookmarkEnd w:id="11"/>
    </w:p>
    <w:p w:rsidR="002B719F" w:rsidRDefault="002B719F" w:rsidP="005476E2">
      <w:pPr>
        <w:pStyle w:val="2"/>
        <w:spacing w:before="0" w:after="0"/>
        <w:rPr>
          <w:rFonts w:eastAsia="Calibri" w:cs="Arial"/>
          <w:sz w:val="24"/>
          <w:szCs w:val="22"/>
        </w:rPr>
      </w:pPr>
      <w:bookmarkStart w:id="12" w:name="_Toc487563213"/>
      <w:r w:rsidRPr="00B862A7">
        <w:rPr>
          <w:rFonts w:cs="Arial"/>
          <w:sz w:val="24"/>
        </w:rPr>
        <w:t>3.1.</w:t>
      </w:r>
      <w:r w:rsidR="00587DDB" w:rsidRPr="00B862A7">
        <w:rPr>
          <w:rFonts w:cs="Arial"/>
          <w:sz w:val="24"/>
        </w:rPr>
        <w:tab/>
      </w:r>
      <w:r w:rsidRPr="00B862A7">
        <w:rPr>
          <w:rFonts w:cs="Arial"/>
          <w:sz w:val="24"/>
        </w:rPr>
        <w:t>Каталог технічних завдань</w:t>
      </w:r>
      <w:r w:rsidR="00733E10" w:rsidRPr="00B862A7">
        <w:rPr>
          <w:rFonts w:cs="Arial"/>
          <w:sz w:val="24"/>
        </w:rPr>
        <w:t xml:space="preserve"> на проекти</w:t>
      </w:r>
      <w:r w:rsidRPr="00B862A7">
        <w:rPr>
          <w:rFonts w:cs="Arial"/>
          <w:sz w:val="24"/>
        </w:rPr>
        <w:t xml:space="preserve"> Програми </w:t>
      </w:r>
      <w:r w:rsidR="006F1A2E" w:rsidRPr="00B862A7">
        <w:rPr>
          <w:rFonts w:cs="Arial"/>
          <w:sz w:val="24"/>
        </w:rPr>
        <w:t>1</w:t>
      </w:r>
      <w:r w:rsidRPr="00B862A7">
        <w:rPr>
          <w:rFonts w:cs="Arial"/>
          <w:sz w:val="24"/>
        </w:rPr>
        <w:t xml:space="preserve">. </w:t>
      </w:r>
      <w:bookmarkEnd w:id="12"/>
      <w:r w:rsidR="005476E2" w:rsidRPr="00B862A7">
        <w:rPr>
          <w:rFonts w:eastAsia="Calibri" w:cs="Arial"/>
          <w:sz w:val="24"/>
          <w:szCs w:val="22"/>
        </w:rPr>
        <w:t>Підсилення економічного потенціалу громади</w:t>
      </w:r>
    </w:p>
    <w:p w:rsidR="0022641C" w:rsidRDefault="0022641C" w:rsidP="0022641C">
      <w:pPr>
        <w:rPr>
          <w:rFonts w:cs="Arial"/>
          <w:b/>
          <w:color w:val="000000"/>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431ECD" w:rsidRPr="005D7496" w:rsidTr="00252122">
        <w:trPr>
          <w:jc w:val="right"/>
        </w:trPr>
        <w:tc>
          <w:tcPr>
            <w:tcW w:w="2880" w:type="dxa"/>
            <w:vAlign w:val="center"/>
          </w:tcPr>
          <w:p w:rsidR="00431ECD" w:rsidRPr="005D7496" w:rsidRDefault="00431ECD" w:rsidP="00252122">
            <w:pPr>
              <w:pStyle w:val="6"/>
              <w:spacing w:before="0" w:after="0"/>
              <w:rPr>
                <w:rFonts w:ascii="Arial" w:hAnsi="Arial" w:cs="Arial"/>
                <w:color w:val="000000"/>
                <w:lang w:val="uk-UA"/>
              </w:rPr>
            </w:pPr>
            <w:r w:rsidRPr="005D7496">
              <w:rPr>
                <w:rFonts w:ascii="Arial" w:hAnsi="Arial" w:cs="Arial"/>
                <w:color w:val="000000"/>
                <w:lang w:val="uk-UA"/>
              </w:rPr>
              <w:t>Завдання Стратегії, якому відповідає проект:</w:t>
            </w:r>
          </w:p>
        </w:tc>
        <w:tc>
          <w:tcPr>
            <w:tcW w:w="6794" w:type="dxa"/>
            <w:gridSpan w:val="4"/>
          </w:tcPr>
          <w:p w:rsidR="00431ECD" w:rsidRPr="00AD1ADC" w:rsidRDefault="00431ECD" w:rsidP="00025051">
            <w:pPr>
              <w:pStyle w:val="af5"/>
              <w:numPr>
                <w:ilvl w:val="2"/>
                <w:numId w:val="13"/>
              </w:numPr>
              <w:pBdr>
                <w:left w:val="single" w:sz="18" w:space="4" w:color="auto"/>
              </w:pBdr>
              <w:suppressAutoHyphens w:val="0"/>
              <w:spacing w:before="40" w:after="40"/>
              <w:contextualSpacing/>
              <w:rPr>
                <w:rFonts w:ascii="Arial" w:hAnsi="Arial" w:cs="Arial"/>
                <w:lang w:eastAsia="it-IT"/>
              </w:rPr>
            </w:pPr>
            <w:r w:rsidRPr="00AD1ADC">
              <w:rPr>
                <w:rFonts w:ascii="Arial" w:hAnsi="Arial" w:cs="Arial"/>
                <w:lang w:eastAsia="it-IT"/>
              </w:rPr>
              <w:t>Створення інформаційної бази інвестиційного потенціалу громади</w:t>
            </w:r>
          </w:p>
        </w:tc>
      </w:tr>
      <w:tr w:rsidR="00431ECD" w:rsidRPr="005D7496" w:rsidTr="00252122">
        <w:trPr>
          <w:jc w:val="right"/>
        </w:trPr>
        <w:tc>
          <w:tcPr>
            <w:tcW w:w="2880" w:type="dxa"/>
            <w:vAlign w:val="center"/>
          </w:tcPr>
          <w:p w:rsidR="00431ECD" w:rsidRPr="005D7496" w:rsidRDefault="00431ECD" w:rsidP="00252122">
            <w:pPr>
              <w:rPr>
                <w:rFonts w:cs="Arial"/>
                <w:b/>
                <w:bCs/>
                <w:color w:val="000000"/>
                <w:szCs w:val="22"/>
              </w:rPr>
            </w:pPr>
            <w:r w:rsidRPr="005D7496">
              <w:rPr>
                <w:rFonts w:cs="Arial"/>
                <w:b/>
                <w:bCs/>
                <w:color w:val="000000"/>
                <w:szCs w:val="22"/>
              </w:rPr>
              <w:t>Назва проекту:</w:t>
            </w:r>
          </w:p>
        </w:tc>
        <w:tc>
          <w:tcPr>
            <w:tcW w:w="6794" w:type="dxa"/>
            <w:gridSpan w:val="4"/>
          </w:tcPr>
          <w:p w:rsidR="00431ECD" w:rsidRPr="00407AD3" w:rsidRDefault="00431ECD" w:rsidP="00252122">
            <w:pPr>
              <w:spacing w:before="40" w:after="40"/>
              <w:rPr>
                <w:rFonts w:cs="Arial"/>
                <w:b/>
                <w:bCs/>
                <w:szCs w:val="22"/>
                <w:lang w:eastAsia="it-IT"/>
              </w:rPr>
            </w:pPr>
            <w:r>
              <w:rPr>
                <w:rFonts w:cs="Arial"/>
                <w:b/>
                <w:bCs/>
                <w:szCs w:val="22"/>
                <w:lang w:eastAsia="it-IT"/>
              </w:rPr>
              <w:t>Створення</w:t>
            </w:r>
            <w:r w:rsidRPr="00AD1ADC">
              <w:rPr>
                <w:rFonts w:cs="Arial"/>
                <w:b/>
                <w:bCs/>
                <w:szCs w:val="22"/>
                <w:lang w:eastAsia="it-IT"/>
              </w:rPr>
              <w:t xml:space="preserve"> інвестиційного п</w:t>
            </w:r>
            <w:r>
              <w:rPr>
                <w:rFonts w:cs="Arial"/>
                <w:b/>
                <w:bCs/>
                <w:szCs w:val="22"/>
                <w:lang w:eastAsia="it-IT"/>
              </w:rPr>
              <w:t xml:space="preserve">аспорту </w:t>
            </w:r>
            <w:proofErr w:type="spellStart"/>
            <w:r>
              <w:rPr>
                <w:rFonts w:cs="Arial"/>
                <w:b/>
                <w:bCs/>
                <w:szCs w:val="22"/>
                <w:lang w:eastAsia="it-IT"/>
              </w:rPr>
              <w:t>Сокальської</w:t>
            </w:r>
            <w:proofErr w:type="spellEnd"/>
            <w:r>
              <w:rPr>
                <w:rFonts w:cs="Arial"/>
                <w:b/>
                <w:bCs/>
                <w:szCs w:val="22"/>
                <w:lang w:eastAsia="it-IT"/>
              </w:rPr>
              <w:t xml:space="preserve"> ТГ</w:t>
            </w:r>
          </w:p>
        </w:tc>
      </w:tr>
      <w:tr w:rsidR="00431ECD" w:rsidRPr="005D7496" w:rsidTr="00252122">
        <w:trPr>
          <w:jc w:val="right"/>
        </w:trPr>
        <w:tc>
          <w:tcPr>
            <w:tcW w:w="2880" w:type="dxa"/>
            <w:vAlign w:val="center"/>
          </w:tcPr>
          <w:p w:rsidR="00431ECD" w:rsidRPr="005D7496" w:rsidRDefault="00431ECD" w:rsidP="00252122">
            <w:pPr>
              <w:rPr>
                <w:rFonts w:cs="Arial"/>
                <w:b/>
                <w:bCs/>
                <w:color w:val="000000"/>
                <w:szCs w:val="22"/>
              </w:rPr>
            </w:pPr>
            <w:r w:rsidRPr="005D7496">
              <w:rPr>
                <w:rFonts w:cs="Arial"/>
                <w:b/>
                <w:bCs/>
                <w:color w:val="000000"/>
                <w:szCs w:val="22"/>
              </w:rPr>
              <w:t>Цілі проекту:</w:t>
            </w:r>
          </w:p>
        </w:tc>
        <w:tc>
          <w:tcPr>
            <w:tcW w:w="6794" w:type="dxa"/>
            <w:gridSpan w:val="4"/>
          </w:tcPr>
          <w:p w:rsidR="00431ECD" w:rsidRPr="00AB26BE" w:rsidRDefault="00431ECD" w:rsidP="00252122">
            <w:pPr>
              <w:spacing w:before="40" w:after="40"/>
              <w:rPr>
                <w:rFonts w:cs="Arial"/>
                <w:szCs w:val="22"/>
                <w:highlight w:val="yellow"/>
                <w:lang w:eastAsia="it-IT"/>
              </w:rPr>
            </w:pPr>
            <w:r>
              <w:rPr>
                <w:rFonts w:cs="Arial"/>
                <w:szCs w:val="22"/>
                <w:lang w:eastAsia="it-IT"/>
              </w:rPr>
              <w:t>П</w:t>
            </w:r>
            <w:r w:rsidRPr="00725CF3">
              <w:rPr>
                <w:rFonts w:cs="Arial"/>
                <w:szCs w:val="22"/>
                <w:lang w:eastAsia="it-IT"/>
              </w:rPr>
              <w:t>ідвищити інвестиційний потенціал</w:t>
            </w:r>
            <w:r>
              <w:rPr>
                <w:rFonts w:cs="Arial"/>
                <w:szCs w:val="22"/>
                <w:lang w:eastAsia="it-IT"/>
              </w:rPr>
              <w:t xml:space="preserve"> </w:t>
            </w:r>
            <w:r w:rsidRPr="00725CF3">
              <w:rPr>
                <w:rFonts w:cs="Arial"/>
                <w:szCs w:val="22"/>
                <w:lang w:eastAsia="it-IT"/>
              </w:rPr>
              <w:t>громади</w:t>
            </w:r>
          </w:p>
        </w:tc>
      </w:tr>
      <w:tr w:rsidR="00431ECD" w:rsidRPr="005D7496" w:rsidTr="00252122">
        <w:trPr>
          <w:jc w:val="right"/>
        </w:trPr>
        <w:tc>
          <w:tcPr>
            <w:tcW w:w="2880" w:type="dxa"/>
            <w:vAlign w:val="center"/>
          </w:tcPr>
          <w:p w:rsidR="00431ECD" w:rsidRPr="005D7496" w:rsidRDefault="00431ECD" w:rsidP="00252122">
            <w:pPr>
              <w:autoSpaceDE w:val="0"/>
              <w:autoSpaceDN w:val="0"/>
              <w:adjustRightInd w:val="0"/>
              <w:rPr>
                <w:rFonts w:cs="Arial"/>
                <w:b/>
                <w:color w:val="000000"/>
                <w:szCs w:val="22"/>
              </w:rPr>
            </w:pPr>
            <w:r w:rsidRPr="005D7496">
              <w:rPr>
                <w:rFonts w:cs="Arial"/>
                <w:b/>
                <w:color w:val="000000"/>
                <w:szCs w:val="22"/>
              </w:rPr>
              <w:t>Територія на яку проект матиме вплив:</w:t>
            </w:r>
          </w:p>
        </w:tc>
        <w:tc>
          <w:tcPr>
            <w:tcW w:w="6794" w:type="dxa"/>
            <w:gridSpan w:val="4"/>
          </w:tcPr>
          <w:p w:rsidR="00431ECD" w:rsidRPr="00407AD3" w:rsidRDefault="00431ECD" w:rsidP="00252122">
            <w:pPr>
              <w:spacing w:before="40" w:after="40"/>
              <w:rPr>
                <w:rFonts w:cs="Arial"/>
                <w:szCs w:val="22"/>
                <w:lang w:eastAsia="it-IT"/>
              </w:rPr>
            </w:pPr>
            <w:proofErr w:type="spellStart"/>
            <w:r w:rsidRPr="00407AD3">
              <w:rPr>
                <w:rFonts w:cs="Arial"/>
                <w:szCs w:val="22"/>
                <w:lang w:eastAsia="it-IT"/>
              </w:rPr>
              <w:t>Сокальська</w:t>
            </w:r>
            <w:proofErr w:type="spellEnd"/>
            <w:r w:rsidRPr="00407AD3">
              <w:rPr>
                <w:rFonts w:cs="Arial"/>
                <w:szCs w:val="22"/>
                <w:lang w:eastAsia="it-IT"/>
              </w:rPr>
              <w:t xml:space="preserve"> міська територіальна громада</w:t>
            </w:r>
          </w:p>
        </w:tc>
      </w:tr>
      <w:tr w:rsidR="00431ECD" w:rsidRPr="00AB26BE" w:rsidTr="00252122">
        <w:trPr>
          <w:jc w:val="right"/>
        </w:trPr>
        <w:tc>
          <w:tcPr>
            <w:tcW w:w="2880" w:type="dxa"/>
            <w:vAlign w:val="center"/>
          </w:tcPr>
          <w:p w:rsidR="00431ECD" w:rsidRPr="005D7496" w:rsidRDefault="00431ECD" w:rsidP="00252122">
            <w:pPr>
              <w:autoSpaceDE w:val="0"/>
              <w:autoSpaceDN w:val="0"/>
              <w:adjustRightInd w:val="0"/>
              <w:rPr>
                <w:rFonts w:cs="Arial"/>
                <w:b/>
                <w:color w:val="000000"/>
                <w:szCs w:val="22"/>
              </w:rPr>
            </w:pPr>
            <w:r w:rsidRPr="005D7496">
              <w:rPr>
                <w:rFonts w:cs="Arial"/>
                <w:b/>
                <w:color w:val="000000"/>
                <w:szCs w:val="22"/>
              </w:rPr>
              <w:t>Орієнтовна кількість отримувачів вигод</w:t>
            </w:r>
          </w:p>
        </w:tc>
        <w:tc>
          <w:tcPr>
            <w:tcW w:w="6794" w:type="dxa"/>
            <w:gridSpan w:val="4"/>
          </w:tcPr>
          <w:p w:rsidR="00431ECD" w:rsidRPr="008801E9" w:rsidRDefault="00431ECD" w:rsidP="00252122">
            <w:pPr>
              <w:spacing w:before="40" w:after="40"/>
              <w:rPr>
                <w:rFonts w:cs="Arial"/>
                <w:szCs w:val="22"/>
                <w:lang w:eastAsia="it-IT"/>
              </w:rPr>
            </w:pPr>
            <w:r w:rsidRPr="008801E9">
              <w:rPr>
                <w:rFonts w:cs="Arial"/>
                <w:szCs w:val="22"/>
                <w:lang w:eastAsia="it-IT"/>
              </w:rPr>
              <w:t xml:space="preserve">52574 осіб – мешканці </w:t>
            </w:r>
            <w:proofErr w:type="spellStart"/>
            <w:r w:rsidRPr="008801E9">
              <w:rPr>
                <w:rFonts w:cs="Arial"/>
                <w:szCs w:val="22"/>
                <w:lang w:eastAsia="it-IT"/>
              </w:rPr>
              <w:t>Сокальської</w:t>
            </w:r>
            <w:proofErr w:type="spellEnd"/>
            <w:r w:rsidRPr="008801E9">
              <w:rPr>
                <w:rFonts w:cs="Arial"/>
                <w:szCs w:val="22"/>
                <w:lang w:eastAsia="it-IT"/>
              </w:rPr>
              <w:t xml:space="preserve"> територіальної громади;</w:t>
            </w:r>
            <w:r>
              <w:rPr>
                <w:rFonts w:cs="Arial"/>
                <w:szCs w:val="22"/>
                <w:lang w:eastAsia="it-IT"/>
              </w:rPr>
              <w:t xml:space="preserve"> Львівська ОДА, </w:t>
            </w:r>
            <w:r w:rsidRPr="008801E9">
              <w:rPr>
                <w:rFonts w:cs="Arial"/>
                <w:szCs w:val="22"/>
                <w:lang w:eastAsia="it-IT"/>
              </w:rPr>
              <w:t>представники приватного бізнесу, потенційні інвестори</w:t>
            </w:r>
          </w:p>
        </w:tc>
      </w:tr>
      <w:tr w:rsidR="00431ECD" w:rsidRPr="00AD1ADC"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Стислий опис проекту:</w:t>
            </w:r>
          </w:p>
        </w:tc>
        <w:tc>
          <w:tcPr>
            <w:tcW w:w="6794" w:type="dxa"/>
            <w:gridSpan w:val="4"/>
          </w:tcPr>
          <w:p w:rsidR="00431ECD" w:rsidRPr="00052901" w:rsidRDefault="00431ECD" w:rsidP="00252122">
            <w:pPr>
              <w:spacing w:before="40" w:after="40"/>
              <w:rPr>
                <w:rFonts w:cs="Arial"/>
                <w:szCs w:val="22"/>
                <w:lang w:eastAsia="it-IT"/>
              </w:rPr>
            </w:pPr>
            <w:r w:rsidRPr="00052901">
              <w:rPr>
                <w:rFonts w:cs="Arial"/>
                <w:szCs w:val="22"/>
                <w:lang w:eastAsia="it-IT"/>
              </w:rPr>
              <w:t xml:space="preserve">      У сучасному середовищі боротьба за інвестиційні ресурси посилюються не тільки на міжнародному та регіональному рівнях, а й між громадами. Державних коштів та коштів підприємців, що працюють на території громади бракує для ефективного розвитку </w:t>
            </w:r>
            <w:proofErr w:type="spellStart"/>
            <w:r w:rsidRPr="00052901">
              <w:rPr>
                <w:rFonts w:cs="Arial"/>
                <w:szCs w:val="22"/>
                <w:lang w:eastAsia="it-IT"/>
              </w:rPr>
              <w:t>Сокальської</w:t>
            </w:r>
            <w:proofErr w:type="spellEnd"/>
            <w:r w:rsidRPr="00052901">
              <w:rPr>
                <w:rFonts w:cs="Arial"/>
                <w:szCs w:val="22"/>
                <w:lang w:eastAsia="it-IT"/>
              </w:rPr>
              <w:t xml:space="preserve"> громади, тому виникає необхідність залучення іноземних інвестицій, які мають переваги перед державним фінансуванням та інвестиціями вітчизняних підприємців. За допомогою іноземних інвестицій ми отримуємо додатковий капітал, залучений для виробництва товарів та послуг, а також отримання нових технологій. </w:t>
            </w:r>
          </w:p>
          <w:p w:rsidR="00431ECD" w:rsidRPr="00052901" w:rsidRDefault="00431ECD" w:rsidP="00252122">
            <w:pPr>
              <w:spacing w:before="40" w:after="40"/>
              <w:rPr>
                <w:rFonts w:cs="Arial"/>
                <w:szCs w:val="22"/>
                <w:lang w:eastAsia="it-IT"/>
              </w:rPr>
            </w:pPr>
            <w:r w:rsidRPr="00052901">
              <w:rPr>
                <w:rFonts w:cs="Arial"/>
                <w:szCs w:val="22"/>
                <w:lang w:eastAsia="it-IT"/>
              </w:rPr>
              <w:t xml:space="preserve">        Задля отримання значних інвестицій в громаду необхідно запровадження різного роду інструментів та механізмів підтримки </w:t>
            </w:r>
            <w:proofErr w:type="spellStart"/>
            <w:r w:rsidRPr="00052901">
              <w:rPr>
                <w:rFonts w:cs="Arial"/>
                <w:szCs w:val="22"/>
                <w:lang w:eastAsia="it-IT"/>
              </w:rPr>
              <w:t>нефінансового</w:t>
            </w:r>
            <w:proofErr w:type="spellEnd"/>
            <w:r w:rsidRPr="00052901">
              <w:rPr>
                <w:rFonts w:cs="Arial"/>
                <w:szCs w:val="22"/>
                <w:lang w:eastAsia="it-IT"/>
              </w:rPr>
              <w:t xml:space="preserve"> характеру на місцевому рівні. Серед таких інструментів варто виділити: створення інвестиційного паспорта, розробка відеоролика, проведення навчань для персоналу та підвищення рівня їх професіоналізму, підготовка актуальних інвестиційних пропозицій для зовнішніх та внутрішніх інвесторів. Використання цих інструментів стане вагомим кроком в промоції нашого потенціалу для інвесторів.</w:t>
            </w:r>
          </w:p>
        </w:tc>
      </w:tr>
      <w:tr w:rsidR="00431ECD" w:rsidRPr="00D7672F"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Очікувані результати:</w:t>
            </w:r>
          </w:p>
        </w:tc>
        <w:tc>
          <w:tcPr>
            <w:tcW w:w="6794" w:type="dxa"/>
            <w:gridSpan w:val="4"/>
            <w:shd w:val="clear" w:color="auto" w:fill="FFFFFF"/>
          </w:tcPr>
          <w:p w:rsidR="00431ECD" w:rsidRPr="00052901" w:rsidRDefault="00431ECD" w:rsidP="00252122">
            <w:pPr>
              <w:rPr>
                <w:rFonts w:cs="Arial"/>
                <w:szCs w:val="22"/>
                <w:lang w:eastAsia="it-IT"/>
              </w:rPr>
            </w:pPr>
            <w:r w:rsidRPr="00052901">
              <w:rPr>
                <w:rFonts w:cs="Arial"/>
                <w:szCs w:val="22"/>
                <w:lang w:eastAsia="it-IT"/>
              </w:rPr>
              <w:t>1. Розроблено інвестиційний паспорт громади.</w:t>
            </w:r>
          </w:p>
          <w:p w:rsidR="00431ECD" w:rsidRPr="00052901" w:rsidRDefault="00431ECD" w:rsidP="00252122">
            <w:pPr>
              <w:rPr>
                <w:rFonts w:cs="Arial"/>
                <w:szCs w:val="22"/>
                <w:lang w:eastAsia="it-IT"/>
              </w:rPr>
            </w:pPr>
            <w:r w:rsidRPr="00052901">
              <w:rPr>
                <w:rFonts w:cs="Arial"/>
                <w:szCs w:val="22"/>
                <w:lang w:eastAsia="it-IT"/>
              </w:rPr>
              <w:t xml:space="preserve">2. Створено </w:t>
            </w:r>
            <w:proofErr w:type="spellStart"/>
            <w:r w:rsidRPr="00052901">
              <w:rPr>
                <w:rFonts w:cs="Arial"/>
                <w:szCs w:val="22"/>
                <w:lang w:eastAsia="it-IT"/>
              </w:rPr>
              <w:t>промоційний</w:t>
            </w:r>
            <w:proofErr w:type="spellEnd"/>
            <w:r w:rsidRPr="00052901">
              <w:rPr>
                <w:rFonts w:cs="Arial"/>
                <w:szCs w:val="22"/>
                <w:lang w:eastAsia="it-IT"/>
              </w:rPr>
              <w:t xml:space="preserve"> </w:t>
            </w:r>
            <w:proofErr w:type="spellStart"/>
            <w:r w:rsidRPr="00052901">
              <w:rPr>
                <w:rFonts w:cs="Arial"/>
                <w:szCs w:val="22"/>
                <w:lang w:eastAsia="it-IT"/>
              </w:rPr>
              <w:t>відео-ролик</w:t>
            </w:r>
            <w:proofErr w:type="spellEnd"/>
            <w:r w:rsidRPr="00052901">
              <w:rPr>
                <w:rFonts w:cs="Arial"/>
                <w:szCs w:val="22"/>
                <w:lang w:eastAsia="it-IT"/>
              </w:rPr>
              <w:t>.</w:t>
            </w:r>
          </w:p>
          <w:p w:rsidR="00431ECD" w:rsidRPr="00052901" w:rsidRDefault="00431ECD" w:rsidP="00252122">
            <w:pPr>
              <w:rPr>
                <w:rFonts w:cs="Arial"/>
                <w:szCs w:val="22"/>
                <w:lang w:eastAsia="it-IT"/>
              </w:rPr>
            </w:pPr>
            <w:r w:rsidRPr="00052901">
              <w:rPr>
                <w:rFonts w:cs="Arial"/>
                <w:szCs w:val="22"/>
                <w:lang w:eastAsia="it-IT"/>
              </w:rPr>
              <w:t>3. Підвищено професійний рівень працівників, які залучають інвестиції.</w:t>
            </w:r>
          </w:p>
          <w:p w:rsidR="00431ECD" w:rsidRPr="00052901" w:rsidRDefault="00431ECD" w:rsidP="00252122">
            <w:pPr>
              <w:rPr>
                <w:rFonts w:cs="Arial"/>
                <w:szCs w:val="22"/>
                <w:lang w:eastAsia="it-IT"/>
              </w:rPr>
            </w:pPr>
            <w:r w:rsidRPr="00052901">
              <w:rPr>
                <w:rFonts w:cs="Arial"/>
                <w:szCs w:val="22"/>
                <w:lang w:eastAsia="it-IT"/>
              </w:rPr>
              <w:t xml:space="preserve">4. Збільшено </w:t>
            </w:r>
            <w:proofErr w:type="spellStart"/>
            <w:r w:rsidRPr="00052901">
              <w:rPr>
                <w:rFonts w:cs="Arial"/>
                <w:szCs w:val="22"/>
                <w:lang w:eastAsia="it-IT"/>
              </w:rPr>
              <w:t>впізнаваність</w:t>
            </w:r>
            <w:proofErr w:type="spellEnd"/>
            <w:r w:rsidRPr="00052901">
              <w:rPr>
                <w:rFonts w:cs="Arial"/>
                <w:szCs w:val="22"/>
                <w:lang w:eastAsia="it-IT"/>
              </w:rPr>
              <w:t xml:space="preserve"> громади в зовнішньому середовищі. </w:t>
            </w:r>
          </w:p>
        </w:tc>
      </w:tr>
      <w:tr w:rsidR="00431ECD" w:rsidRPr="00052901" w:rsidTr="00252122">
        <w:trPr>
          <w:jc w:val="right"/>
        </w:trPr>
        <w:tc>
          <w:tcPr>
            <w:tcW w:w="2880" w:type="dxa"/>
            <w:shd w:val="clear" w:color="auto" w:fill="FFFFFF"/>
            <w:vAlign w:val="center"/>
          </w:tcPr>
          <w:p w:rsidR="00431ECD" w:rsidRPr="00D7672F" w:rsidRDefault="00431ECD" w:rsidP="00252122">
            <w:pPr>
              <w:rPr>
                <w:rFonts w:cs="Arial"/>
                <w:b/>
                <w:bCs/>
                <w:color w:val="000000"/>
                <w:szCs w:val="22"/>
              </w:rPr>
            </w:pPr>
            <w:r w:rsidRPr="00D7672F">
              <w:rPr>
                <w:rFonts w:cs="Arial"/>
                <w:b/>
                <w:bCs/>
                <w:color w:val="000000"/>
                <w:szCs w:val="22"/>
              </w:rPr>
              <w:t>Ключові заходи проекту:</w:t>
            </w:r>
          </w:p>
        </w:tc>
        <w:tc>
          <w:tcPr>
            <w:tcW w:w="6794" w:type="dxa"/>
            <w:gridSpan w:val="4"/>
          </w:tcPr>
          <w:p w:rsidR="00431ECD" w:rsidRPr="00052901" w:rsidRDefault="00431ECD" w:rsidP="00252122">
            <w:pPr>
              <w:rPr>
                <w:rFonts w:cs="Arial"/>
                <w:szCs w:val="22"/>
                <w:lang w:eastAsia="it-IT"/>
              </w:rPr>
            </w:pPr>
            <w:r w:rsidRPr="00052901">
              <w:rPr>
                <w:rFonts w:cs="Arial"/>
                <w:szCs w:val="22"/>
                <w:lang w:eastAsia="it-IT"/>
              </w:rPr>
              <w:t xml:space="preserve">1. Розробка інвестиційного паспорта громади: </w:t>
            </w:r>
          </w:p>
          <w:p w:rsidR="00431ECD" w:rsidRPr="00052901" w:rsidRDefault="00431ECD" w:rsidP="00252122">
            <w:pPr>
              <w:rPr>
                <w:rFonts w:cs="Arial"/>
                <w:szCs w:val="22"/>
                <w:lang w:eastAsia="it-IT"/>
              </w:rPr>
            </w:pPr>
            <w:r w:rsidRPr="00052901">
              <w:rPr>
                <w:rFonts w:cs="Arial"/>
                <w:szCs w:val="22"/>
                <w:lang w:eastAsia="it-IT"/>
              </w:rPr>
              <w:t>- збирання, аналіз та узагальнення статистичної інформації про основні показники соціально-економічного розвитку громади;</w:t>
            </w:r>
          </w:p>
          <w:p w:rsidR="00431ECD" w:rsidRPr="00052901" w:rsidRDefault="00431ECD" w:rsidP="00252122">
            <w:pPr>
              <w:rPr>
                <w:rFonts w:cs="Arial"/>
                <w:szCs w:val="22"/>
                <w:lang w:eastAsia="it-IT"/>
              </w:rPr>
            </w:pPr>
            <w:r w:rsidRPr="00052901">
              <w:rPr>
                <w:rFonts w:cs="Arial"/>
                <w:szCs w:val="22"/>
                <w:lang w:eastAsia="it-IT"/>
              </w:rPr>
              <w:t>- визначення сильних та слабких сторін громади;</w:t>
            </w:r>
          </w:p>
          <w:p w:rsidR="00431ECD" w:rsidRPr="00052901" w:rsidRDefault="00431ECD" w:rsidP="00252122">
            <w:pPr>
              <w:rPr>
                <w:rFonts w:cs="Arial"/>
                <w:szCs w:val="22"/>
                <w:lang w:eastAsia="it-IT"/>
              </w:rPr>
            </w:pPr>
            <w:r w:rsidRPr="00052901">
              <w:rPr>
                <w:rFonts w:cs="Arial"/>
                <w:szCs w:val="22"/>
                <w:lang w:eastAsia="it-IT"/>
              </w:rPr>
              <w:t>- визначення переліку інвестиційно привабливих об’єктів (земельних ділянок, майнових комплексів, будівель тощо) з їх детальним описом;</w:t>
            </w:r>
          </w:p>
          <w:p w:rsidR="00431ECD" w:rsidRPr="00052901" w:rsidRDefault="00431ECD" w:rsidP="00252122">
            <w:pPr>
              <w:rPr>
                <w:rFonts w:cs="Arial"/>
                <w:szCs w:val="22"/>
                <w:lang w:eastAsia="it-IT"/>
              </w:rPr>
            </w:pPr>
            <w:r w:rsidRPr="00052901">
              <w:rPr>
                <w:rFonts w:cs="Arial"/>
                <w:szCs w:val="22"/>
                <w:lang w:eastAsia="it-IT"/>
              </w:rPr>
              <w:t>- розроблення дизайну та друк інвестиційного паспорта у паперовій та електронній формі;</w:t>
            </w:r>
          </w:p>
          <w:p w:rsidR="00431ECD" w:rsidRPr="00052901" w:rsidRDefault="00431ECD" w:rsidP="00252122">
            <w:pPr>
              <w:rPr>
                <w:rFonts w:cs="Arial"/>
                <w:szCs w:val="22"/>
                <w:lang w:eastAsia="it-IT"/>
              </w:rPr>
            </w:pPr>
            <w:r w:rsidRPr="00052901">
              <w:rPr>
                <w:rFonts w:cs="Arial"/>
                <w:szCs w:val="22"/>
                <w:lang w:eastAsia="it-IT"/>
              </w:rPr>
              <w:t>- визначення кола можливих потенційних інвесторів;</w:t>
            </w:r>
          </w:p>
          <w:p w:rsidR="00431ECD" w:rsidRPr="00052901" w:rsidRDefault="00431ECD" w:rsidP="00252122">
            <w:pPr>
              <w:rPr>
                <w:rFonts w:cs="Arial"/>
                <w:szCs w:val="22"/>
                <w:lang w:eastAsia="it-IT"/>
              </w:rPr>
            </w:pPr>
            <w:r w:rsidRPr="00052901">
              <w:rPr>
                <w:rFonts w:cs="Arial"/>
                <w:szCs w:val="22"/>
                <w:lang w:eastAsia="it-IT"/>
              </w:rPr>
              <w:t>- надсилання інвестиційного паспорта громади та інформації про інвестиційно-привабливі об’єкти з їх детальним описом потенційним українським та закордонним інвесторам;</w:t>
            </w:r>
          </w:p>
          <w:p w:rsidR="00431ECD" w:rsidRPr="00052901" w:rsidRDefault="00431ECD" w:rsidP="00252122">
            <w:pPr>
              <w:rPr>
                <w:rFonts w:cs="Arial"/>
                <w:szCs w:val="22"/>
                <w:lang w:eastAsia="it-IT"/>
              </w:rPr>
            </w:pPr>
            <w:r w:rsidRPr="00052901">
              <w:rPr>
                <w:rFonts w:cs="Arial"/>
                <w:szCs w:val="22"/>
                <w:lang w:eastAsia="it-IT"/>
              </w:rPr>
              <w:t xml:space="preserve">- проведення консультацій з експертами, представниками бізнесу, круглих столів, семінарів за участю СПД, представників </w:t>
            </w:r>
            <w:r w:rsidRPr="00052901">
              <w:rPr>
                <w:rFonts w:cs="Arial"/>
                <w:szCs w:val="22"/>
                <w:lang w:eastAsia="it-IT"/>
              </w:rPr>
              <w:lastRenderedPageBreak/>
              <w:t>міської ради, РДА, та ін. щодо обговорення питань створення сприятливого інвестиційного клімату та залучення до громади нових інвестицій;</w:t>
            </w:r>
          </w:p>
          <w:p w:rsidR="00431ECD" w:rsidRPr="00052901" w:rsidRDefault="00431ECD" w:rsidP="00252122">
            <w:pPr>
              <w:rPr>
                <w:rFonts w:cs="Arial"/>
                <w:szCs w:val="22"/>
                <w:lang w:eastAsia="it-IT"/>
              </w:rPr>
            </w:pPr>
            <w:r w:rsidRPr="00052901">
              <w:rPr>
                <w:rFonts w:cs="Arial"/>
                <w:szCs w:val="22"/>
                <w:lang w:eastAsia="it-IT"/>
              </w:rPr>
              <w:t>- визначення можливих напрямків та обсягів сприяння інвесторам (пільгові умови оподаткування, а також надання земельних ділянок та об’єктів нерухомого майна комунальної власності в оренду чи на інших правах тощо);</w:t>
            </w:r>
          </w:p>
          <w:p w:rsidR="00431ECD" w:rsidRPr="00052901" w:rsidRDefault="00431ECD" w:rsidP="00252122">
            <w:pPr>
              <w:rPr>
                <w:rFonts w:cs="Arial"/>
                <w:szCs w:val="22"/>
                <w:lang w:eastAsia="it-IT"/>
              </w:rPr>
            </w:pPr>
            <w:r w:rsidRPr="00052901">
              <w:rPr>
                <w:rFonts w:cs="Arial"/>
                <w:szCs w:val="22"/>
                <w:lang w:eastAsia="it-IT"/>
              </w:rPr>
              <w:t>- проведення переговорів з потенційними інвесторами щодо умов інвестування;</w:t>
            </w:r>
          </w:p>
          <w:p w:rsidR="00431ECD" w:rsidRPr="00052901" w:rsidRDefault="00431ECD" w:rsidP="00252122">
            <w:pPr>
              <w:rPr>
                <w:rFonts w:cs="Arial"/>
                <w:szCs w:val="22"/>
                <w:lang w:eastAsia="it-IT"/>
              </w:rPr>
            </w:pPr>
            <w:r w:rsidRPr="00052901">
              <w:rPr>
                <w:rFonts w:cs="Arial"/>
                <w:szCs w:val="22"/>
                <w:lang w:eastAsia="it-IT"/>
              </w:rPr>
              <w:t>- створення сприятливих умов для збільшення інвестиційних проектів, покращення інвестиційного клімату, стимулювання підприємницької діяльності.</w:t>
            </w:r>
          </w:p>
          <w:p w:rsidR="00431ECD" w:rsidRPr="00052901" w:rsidRDefault="00431ECD" w:rsidP="00252122">
            <w:pPr>
              <w:rPr>
                <w:rFonts w:cs="Arial"/>
                <w:szCs w:val="22"/>
                <w:lang w:eastAsia="it-IT"/>
              </w:rPr>
            </w:pPr>
            <w:r w:rsidRPr="00052901">
              <w:rPr>
                <w:rFonts w:cs="Arial"/>
                <w:szCs w:val="22"/>
                <w:lang w:eastAsia="it-IT"/>
              </w:rPr>
              <w:t xml:space="preserve">2. Зйомка </w:t>
            </w:r>
            <w:proofErr w:type="spellStart"/>
            <w:r w:rsidRPr="00052901">
              <w:rPr>
                <w:rFonts w:cs="Arial"/>
                <w:szCs w:val="22"/>
                <w:lang w:eastAsia="it-IT"/>
              </w:rPr>
              <w:t>відео-ролика</w:t>
            </w:r>
            <w:proofErr w:type="spellEnd"/>
            <w:r w:rsidRPr="00052901">
              <w:rPr>
                <w:rFonts w:cs="Arial"/>
                <w:szCs w:val="22"/>
                <w:lang w:eastAsia="it-IT"/>
              </w:rPr>
              <w:t xml:space="preserve"> про громаду.</w:t>
            </w:r>
          </w:p>
          <w:p w:rsidR="00431ECD" w:rsidRPr="00052901" w:rsidRDefault="00431ECD" w:rsidP="00252122">
            <w:pPr>
              <w:rPr>
                <w:rFonts w:cs="Arial"/>
                <w:szCs w:val="22"/>
                <w:lang w:eastAsia="it-IT"/>
              </w:rPr>
            </w:pPr>
            <w:r w:rsidRPr="00052901">
              <w:rPr>
                <w:rFonts w:cs="Arial"/>
                <w:szCs w:val="22"/>
                <w:lang w:eastAsia="it-IT"/>
              </w:rPr>
              <w:t xml:space="preserve">3. Проведення навчання щодо підвищення рівня знань та </w:t>
            </w:r>
            <w:proofErr w:type="spellStart"/>
            <w:r w:rsidRPr="00052901">
              <w:rPr>
                <w:rFonts w:cs="Arial"/>
                <w:szCs w:val="22"/>
                <w:lang w:eastAsia="it-IT"/>
              </w:rPr>
              <w:t>компетенцій</w:t>
            </w:r>
            <w:proofErr w:type="spellEnd"/>
            <w:r w:rsidRPr="00052901">
              <w:rPr>
                <w:rFonts w:cs="Arial"/>
                <w:szCs w:val="22"/>
                <w:lang w:eastAsia="it-IT"/>
              </w:rPr>
              <w:t xml:space="preserve"> працівників, які залучають інвестиції.</w:t>
            </w:r>
          </w:p>
          <w:p w:rsidR="00431ECD" w:rsidRPr="00052901" w:rsidRDefault="00431ECD" w:rsidP="00252122">
            <w:pPr>
              <w:rPr>
                <w:rFonts w:cs="Arial"/>
                <w:szCs w:val="22"/>
                <w:lang w:eastAsia="it-IT"/>
              </w:rPr>
            </w:pPr>
            <w:r w:rsidRPr="00052901">
              <w:rPr>
                <w:rFonts w:cs="Arial"/>
                <w:szCs w:val="22"/>
                <w:lang w:eastAsia="it-IT"/>
              </w:rPr>
              <w:t xml:space="preserve">4. Розміщення інвестиційного паспорта та </w:t>
            </w:r>
            <w:proofErr w:type="spellStart"/>
            <w:r w:rsidRPr="00052901">
              <w:rPr>
                <w:rFonts w:cs="Arial"/>
                <w:szCs w:val="22"/>
                <w:lang w:eastAsia="it-IT"/>
              </w:rPr>
              <w:t>відео-ролика</w:t>
            </w:r>
            <w:proofErr w:type="spellEnd"/>
            <w:r w:rsidRPr="00052901">
              <w:rPr>
                <w:rFonts w:cs="Arial"/>
                <w:szCs w:val="22"/>
                <w:lang w:eastAsia="it-IT"/>
              </w:rPr>
              <w:t xml:space="preserve"> на офіційних </w:t>
            </w:r>
            <w:proofErr w:type="spellStart"/>
            <w:r w:rsidRPr="00052901">
              <w:rPr>
                <w:rFonts w:cs="Arial"/>
                <w:szCs w:val="22"/>
                <w:lang w:eastAsia="it-IT"/>
              </w:rPr>
              <w:t>веб-сторінках</w:t>
            </w:r>
            <w:proofErr w:type="spellEnd"/>
            <w:r w:rsidRPr="00052901">
              <w:rPr>
                <w:rFonts w:cs="Arial"/>
                <w:szCs w:val="22"/>
                <w:lang w:eastAsia="it-IT"/>
              </w:rPr>
              <w:t xml:space="preserve"> </w:t>
            </w:r>
            <w:proofErr w:type="spellStart"/>
            <w:r w:rsidRPr="00052901">
              <w:rPr>
                <w:rFonts w:cs="Arial"/>
                <w:szCs w:val="22"/>
                <w:lang w:eastAsia="it-IT"/>
              </w:rPr>
              <w:t>Сокальської</w:t>
            </w:r>
            <w:proofErr w:type="spellEnd"/>
            <w:r w:rsidRPr="00052901">
              <w:rPr>
                <w:rFonts w:cs="Arial"/>
                <w:szCs w:val="22"/>
                <w:lang w:eastAsia="it-IT"/>
              </w:rPr>
              <w:t xml:space="preserve"> міської ради, надсилання інформації потенційним інвесторам, установам та організаціям, що займаються залученням інвестицій.    </w:t>
            </w:r>
          </w:p>
        </w:tc>
      </w:tr>
      <w:tr w:rsidR="00431ECD" w:rsidRPr="005D7496" w:rsidTr="00252122">
        <w:trPr>
          <w:jc w:val="right"/>
        </w:trPr>
        <w:tc>
          <w:tcPr>
            <w:tcW w:w="2880" w:type="dxa"/>
            <w:shd w:val="clear" w:color="auto" w:fill="FFFFFF"/>
            <w:vAlign w:val="center"/>
          </w:tcPr>
          <w:p w:rsidR="00431ECD" w:rsidRPr="005D7496" w:rsidRDefault="00431ECD" w:rsidP="00252122">
            <w:pPr>
              <w:rPr>
                <w:rFonts w:cs="Arial"/>
                <w:b/>
                <w:color w:val="000000"/>
                <w:szCs w:val="22"/>
              </w:rPr>
            </w:pPr>
            <w:r w:rsidRPr="005D7496">
              <w:rPr>
                <w:rFonts w:cs="Arial"/>
                <w:b/>
                <w:color w:val="000000"/>
                <w:szCs w:val="22"/>
              </w:rPr>
              <w:lastRenderedPageBreak/>
              <w:t xml:space="preserve">Період здійснення: </w:t>
            </w:r>
          </w:p>
        </w:tc>
        <w:tc>
          <w:tcPr>
            <w:tcW w:w="6794" w:type="dxa"/>
            <w:gridSpan w:val="4"/>
            <w:vAlign w:val="center"/>
          </w:tcPr>
          <w:p w:rsidR="00431ECD" w:rsidRPr="00407AD3" w:rsidRDefault="00431ECD" w:rsidP="00252122">
            <w:pPr>
              <w:rPr>
                <w:rFonts w:cs="Arial"/>
                <w:color w:val="000000"/>
                <w:szCs w:val="22"/>
                <w:lang w:eastAsia="it-IT"/>
              </w:rPr>
            </w:pPr>
            <w:r w:rsidRPr="00407AD3">
              <w:rPr>
                <w:rFonts w:cs="Arial"/>
                <w:b/>
                <w:color w:val="000000"/>
                <w:szCs w:val="22"/>
              </w:rPr>
              <w:t>2022 – 2024 роки:</w:t>
            </w:r>
          </w:p>
        </w:tc>
      </w:tr>
      <w:tr w:rsidR="00431ECD" w:rsidRPr="005D7496" w:rsidTr="00252122">
        <w:trPr>
          <w:jc w:val="right"/>
        </w:trPr>
        <w:tc>
          <w:tcPr>
            <w:tcW w:w="2880" w:type="dxa"/>
            <w:vMerge w:val="restart"/>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Орієнтовна вартість проекту, тис. грн.</w:t>
            </w:r>
          </w:p>
        </w:tc>
        <w:tc>
          <w:tcPr>
            <w:tcW w:w="1679" w:type="dxa"/>
            <w:shd w:val="clear" w:color="auto" w:fill="E6E6E6"/>
            <w:vAlign w:val="center"/>
          </w:tcPr>
          <w:p w:rsidR="00431ECD" w:rsidRPr="00407AD3" w:rsidRDefault="00431ECD" w:rsidP="00252122">
            <w:pPr>
              <w:jc w:val="center"/>
              <w:rPr>
                <w:rFonts w:cs="Arial"/>
                <w:b/>
                <w:color w:val="000000"/>
                <w:szCs w:val="22"/>
                <w:lang w:eastAsia="it-IT"/>
              </w:rPr>
            </w:pPr>
            <w:r w:rsidRPr="00407AD3">
              <w:rPr>
                <w:rFonts w:cs="Arial"/>
                <w:b/>
                <w:color w:val="000000"/>
                <w:szCs w:val="22"/>
                <w:lang w:eastAsia="it-IT"/>
              </w:rPr>
              <w:t>2022</w:t>
            </w:r>
          </w:p>
        </w:tc>
        <w:tc>
          <w:tcPr>
            <w:tcW w:w="1559" w:type="dxa"/>
            <w:shd w:val="clear" w:color="auto" w:fill="E6E6E6"/>
            <w:vAlign w:val="center"/>
          </w:tcPr>
          <w:p w:rsidR="00431ECD" w:rsidRPr="00407AD3" w:rsidRDefault="00431ECD" w:rsidP="00252122">
            <w:pPr>
              <w:jc w:val="center"/>
              <w:rPr>
                <w:rFonts w:cs="Arial"/>
                <w:b/>
                <w:color w:val="000000"/>
                <w:szCs w:val="22"/>
                <w:lang w:eastAsia="it-IT"/>
              </w:rPr>
            </w:pPr>
            <w:r w:rsidRPr="00407AD3">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407AD3" w:rsidRDefault="00431ECD" w:rsidP="00252122">
            <w:pPr>
              <w:jc w:val="center"/>
              <w:rPr>
                <w:rFonts w:cs="Arial"/>
                <w:b/>
                <w:color w:val="000000"/>
                <w:szCs w:val="22"/>
                <w:lang w:eastAsia="it-IT"/>
              </w:rPr>
            </w:pPr>
            <w:r w:rsidRPr="00407AD3">
              <w:rPr>
                <w:rFonts w:cs="Arial"/>
                <w:b/>
                <w:color w:val="000000"/>
                <w:szCs w:val="22"/>
                <w:lang w:eastAsia="it-IT"/>
              </w:rPr>
              <w:t>2024</w:t>
            </w:r>
          </w:p>
        </w:tc>
        <w:tc>
          <w:tcPr>
            <w:tcW w:w="1997" w:type="dxa"/>
            <w:shd w:val="clear" w:color="auto" w:fill="E6E6E6"/>
            <w:vAlign w:val="center"/>
          </w:tcPr>
          <w:p w:rsidR="00431ECD" w:rsidRPr="00407AD3" w:rsidRDefault="00431ECD" w:rsidP="00252122">
            <w:pPr>
              <w:ind w:firstLine="104"/>
              <w:jc w:val="center"/>
              <w:rPr>
                <w:rFonts w:cs="Arial"/>
                <w:b/>
                <w:color w:val="000000"/>
                <w:szCs w:val="22"/>
                <w:lang w:eastAsia="it-IT"/>
              </w:rPr>
            </w:pPr>
            <w:r w:rsidRPr="00407AD3">
              <w:rPr>
                <w:rFonts w:cs="Arial"/>
                <w:b/>
                <w:color w:val="000000"/>
                <w:szCs w:val="22"/>
                <w:lang w:eastAsia="it-IT"/>
              </w:rPr>
              <w:t>Разом</w:t>
            </w:r>
          </w:p>
        </w:tc>
      </w:tr>
      <w:tr w:rsidR="00431ECD" w:rsidRPr="005D7496" w:rsidTr="00252122">
        <w:trPr>
          <w:jc w:val="right"/>
        </w:trPr>
        <w:tc>
          <w:tcPr>
            <w:tcW w:w="2880" w:type="dxa"/>
            <w:vMerge/>
            <w:shd w:val="clear" w:color="auto" w:fill="FFFFFF"/>
            <w:vAlign w:val="center"/>
          </w:tcPr>
          <w:p w:rsidR="00431ECD" w:rsidRPr="005D7496" w:rsidRDefault="00431ECD" w:rsidP="00252122">
            <w:pPr>
              <w:rPr>
                <w:rFonts w:cs="Arial"/>
                <w:b/>
                <w:bCs/>
                <w:color w:val="000000"/>
                <w:szCs w:val="22"/>
              </w:rPr>
            </w:pPr>
          </w:p>
        </w:tc>
        <w:tc>
          <w:tcPr>
            <w:tcW w:w="1679" w:type="dxa"/>
            <w:vAlign w:val="center"/>
          </w:tcPr>
          <w:p w:rsidR="00431ECD" w:rsidRPr="00407AD3" w:rsidRDefault="00D71D42" w:rsidP="00252122">
            <w:pPr>
              <w:jc w:val="center"/>
              <w:rPr>
                <w:rFonts w:cs="Arial"/>
                <w:b/>
                <w:color w:val="000000"/>
                <w:szCs w:val="22"/>
                <w:lang w:eastAsia="it-IT"/>
              </w:rPr>
            </w:pPr>
            <w:r>
              <w:rPr>
                <w:rFonts w:cs="Arial"/>
                <w:b/>
                <w:color w:val="000000"/>
                <w:szCs w:val="22"/>
                <w:lang w:eastAsia="it-IT"/>
              </w:rPr>
              <w:t>143</w:t>
            </w:r>
            <w:r w:rsidR="00431ECD">
              <w:rPr>
                <w:rFonts w:cs="Arial"/>
                <w:b/>
                <w:color w:val="000000"/>
                <w:szCs w:val="22"/>
                <w:lang w:eastAsia="it-IT"/>
              </w:rPr>
              <w:t>,0</w:t>
            </w:r>
          </w:p>
        </w:tc>
        <w:tc>
          <w:tcPr>
            <w:tcW w:w="1559" w:type="dxa"/>
            <w:shd w:val="clear" w:color="auto" w:fill="FFFFFF"/>
            <w:vAlign w:val="center"/>
          </w:tcPr>
          <w:p w:rsidR="00431ECD" w:rsidRPr="00A2259E" w:rsidRDefault="00D71D42" w:rsidP="00252122">
            <w:pPr>
              <w:jc w:val="center"/>
              <w:rPr>
                <w:rFonts w:cs="Arial"/>
                <w:b/>
                <w:color w:val="000000"/>
                <w:szCs w:val="22"/>
                <w:lang w:eastAsia="it-IT"/>
              </w:rPr>
            </w:pPr>
            <w:r>
              <w:rPr>
                <w:rFonts w:cs="Arial"/>
                <w:b/>
                <w:color w:val="000000"/>
                <w:szCs w:val="22"/>
                <w:lang w:eastAsia="it-IT"/>
              </w:rPr>
              <w:t>7</w:t>
            </w:r>
            <w:r w:rsidR="00431ECD">
              <w:rPr>
                <w:rFonts w:cs="Arial"/>
                <w:b/>
                <w:color w:val="000000"/>
                <w:szCs w:val="22"/>
                <w:lang w:eastAsia="it-IT"/>
              </w:rPr>
              <w:t>,0</w:t>
            </w:r>
          </w:p>
        </w:tc>
        <w:tc>
          <w:tcPr>
            <w:tcW w:w="1559" w:type="dxa"/>
            <w:shd w:val="clear" w:color="auto" w:fill="auto"/>
            <w:vAlign w:val="center"/>
          </w:tcPr>
          <w:p w:rsidR="00431ECD" w:rsidRPr="00A2259E" w:rsidRDefault="00D71D42" w:rsidP="00252122">
            <w:pPr>
              <w:jc w:val="center"/>
              <w:rPr>
                <w:rFonts w:cs="Arial"/>
                <w:b/>
                <w:color w:val="000000"/>
                <w:szCs w:val="22"/>
                <w:lang w:eastAsia="it-IT"/>
              </w:rPr>
            </w:pPr>
            <w:r>
              <w:rPr>
                <w:rFonts w:cs="Arial"/>
                <w:b/>
                <w:color w:val="000000"/>
                <w:szCs w:val="22"/>
                <w:lang w:eastAsia="it-IT"/>
              </w:rPr>
              <w:t>7</w:t>
            </w:r>
            <w:r w:rsidR="00431ECD">
              <w:rPr>
                <w:rFonts w:cs="Arial"/>
                <w:b/>
                <w:color w:val="000000"/>
                <w:szCs w:val="22"/>
                <w:lang w:eastAsia="it-IT"/>
              </w:rPr>
              <w:t>,0</w:t>
            </w:r>
          </w:p>
        </w:tc>
        <w:tc>
          <w:tcPr>
            <w:tcW w:w="1997" w:type="dxa"/>
            <w:shd w:val="clear" w:color="auto" w:fill="FFFFFF"/>
            <w:vAlign w:val="center"/>
          </w:tcPr>
          <w:p w:rsidR="00431ECD" w:rsidRPr="00A2259E" w:rsidRDefault="00431ECD" w:rsidP="00252122">
            <w:pPr>
              <w:jc w:val="center"/>
              <w:rPr>
                <w:rFonts w:cs="Arial"/>
                <w:b/>
                <w:color w:val="000000"/>
                <w:szCs w:val="22"/>
                <w:lang w:eastAsia="it-IT"/>
              </w:rPr>
            </w:pPr>
            <w:r>
              <w:rPr>
                <w:rFonts w:cs="Arial"/>
                <w:b/>
                <w:color w:val="000000"/>
                <w:szCs w:val="22"/>
                <w:lang w:eastAsia="it-IT"/>
              </w:rPr>
              <w:t>157,0</w:t>
            </w:r>
          </w:p>
        </w:tc>
      </w:tr>
      <w:tr w:rsidR="00431ECD" w:rsidRPr="005D7496"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Джерела фінансування:</w:t>
            </w:r>
          </w:p>
        </w:tc>
        <w:tc>
          <w:tcPr>
            <w:tcW w:w="6794" w:type="dxa"/>
            <w:gridSpan w:val="4"/>
            <w:vAlign w:val="center"/>
          </w:tcPr>
          <w:p w:rsidR="00431ECD" w:rsidRPr="00052901" w:rsidRDefault="00431ECD" w:rsidP="00252122">
            <w:pPr>
              <w:jc w:val="both"/>
              <w:rPr>
                <w:rFonts w:cs="Arial"/>
                <w:color w:val="000000"/>
                <w:szCs w:val="22"/>
                <w:lang w:eastAsia="it-IT"/>
              </w:rPr>
            </w:pPr>
            <w:r w:rsidRPr="00497CEA">
              <w:rPr>
                <w:rFonts w:cs="Arial"/>
                <w:color w:val="000000"/>
                <w:szCs w:val="22"/>
                <w:lang w:eastAsia="it-IT"/>
              </w:rPr>
              <w:t>місцевий, обласний бюджети</w:t>
            </w:r>
            <w:r>
              <w:rPr>
                <w:rFonts w:cs="Arial"/>
                <w:color w:val="000000"/>
                <w:szCs w:val="22"/>
                <w:lang w:eastAsia="it-IT"/>
              </w:rPr>
              <w:t xml:space="preserve"> </w:t>
            </w:r>
          </w:p>
        </w:tc>
      </w:tr>
      <w:tr w:rsidR="00431ECD" w:rsidRPr="005D7496"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color w:val="000000"/>
                <w:szCs w:val="22"/>
              </w:rPr>
              <w:t>Ключові потенційні учасники реалізації проекту:</w:t>
            </w:r>
          </w:p>
        </w:tc>
        <w:tc>
          <w:tcPr>
            <w:tcW w:w="6794" w:type="dxa"/>
            <w:gridSpan w:val="4"/>
            <w:vAlign w:val="center"/>
          </w:tcPr>
          <w:p w:rsidR="00431ECD" w:rsidRPr="00407AD3" w:rsidRDefault="00431ECD" w:rsidP="00252122">
            <w:pPr>
              <w:jc w:val="both"/>
              <w:rPr>
                <w:rFonts w:cs="Arial"/>
                <w:color w:val="000000"/>
                <w:szCs w:val="22"/>
                <w:lang w:eastAsia="it-IT"/>
              </w:rPr>
            </w:pPr>
            <w:proofErr w:type="spellStart"/>
            <w:r w:rsidRPr="00407AD3">
              <w:rPr>
                <w:rFonts w:cs="Arial"/>
                <w:color w:val="000000"/>
                <w:szCs w:val="22"/>
                <w:lang w:eastAsia="it-IT"/>
              </w:rPr>
              <w:t>Сокальська</w:t>
            </w:r>
            <w:proofErr w:type="spellEnd"/>
            <w:r w:rsidRPr="00407AD3">
              <w:rPr>
                <w:rFonts w:cs="Arial"/>
                <w:color w:val="000000"/>
                <w:szCs w:val="22"/>
                <w:lang w:eastAsia="it-IT"/>
              </w:rPr>
              <w:t xml:space="preserve"> міська рада,</w:t>
            </w:r>
            <w:r>
              <w:rPr>
                <w:rFonts w:cs="Arial"/>
                <w:color w:val="000000"/>
                <w:szCs w:val="22"/>
                <w:lang w:eastAsia="it-IT"/>
              </w:rPr>
              <w:t xml:space="preserve"> обласні асоціації, представники бізнесу, громадські організації</w:t>
            </w:r>
          </w:p>
        </w:tc>
      </w:tr>
      <w:tr w:rsidR="00431ECD" w:rsidRPr="005D7496"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Інше:</w:t>
            </w:r>
          </w:p>
        </w:tc>
        <w:tc>
          <w:tcPr>
            <w:tcW w:w="6794" w:type="dxa"/>
            <w:gridSpan w:val="4"/>
            <w:vAlign w:val="center"/>
          </w:tcPr>
          <w:p w:rsidR="00431ECD" w:rsidRPr="00B905EE" w:rsidRDefault="00431ECD" w:rsidP="00252122">
            <w:pPr>
              <w:rPr>
                <w:rFonts w:cs="Arial"/>
                <w:color w:val="000000"/>
                <w:szCs w:val="22"/>
                <w:lang w:eastAsia="it-IT"/>
              </w:rPr>
            </w:pPr>
          </w:p>
        </w:tc>
      </w:tr>
    </w:tbl>
    <w:p w:rsidR="00431ECD" w:rsidRDefault="00431ECD" w:rsidP="00431ECD"/>
    <w:tbl>
      <w:tblPr>
        <w:tblW w:w="9709" w:type="dxa"/>
        <w:jc w:val="righ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5"/>
        <w:gridCol w:w="1679"/>
        <w:gridCol w:w="1559"/>
        <w:gridCol w:w="1559"/>
        <w:gridCol w:w="1997"/>
      </w:tblGrid>
      <w:tr w:rsidR="00431ECD" w:rsidRPr="00396C36" w:rsidTr="00252122">
        <w:trPr>
          <w:jc w:val="right"/>
        </w:trPr>
        <w:tc>
          <w:tcPr>
            <w:tcW w:w="2915" w:type="dxa"/>
            <w:vAlign w:val="center"/>
          </w:tcPr>
          <w:p w:rsidR="00431ECD" w:rsidRPr="00396C36" w:rsidRDefault="00431ECD" w:rsidP="00252122">
            <w:pPr>
              <w:pStyle w:val="6"/>
              <w:spacing w:before="0" w:after="0"/>
              <w:rPr>
                <w:rFonts w:ascii="Arial" w:hAnsi="Arial" w:cs="Arial"/>
                <w:color w:val="000000"/>
                <w:lang w:val="uk-UA"/>
              </w:rPr>
            </w:pPr>
            <w:r w:rsidRPr="00396C36">
              <w:rPr>
                <w:rFonts w:ascii="Arial" w:hAnsi="Arial" w:cs="Arial"/>
                <w:color w:val="000000"/>
                <w:lang w:val="uk-UA"/>
              </w:rPr>
              <w:t>Завдання Стратегії, якому відповідає проект:</w:t>
            </w:r>
          </w:p>
        </w:tc>
        <w:tc>
          <w:tcPr>
            <w:tcW w:w="6794" w:type="dxa"/>
            <w:gridSpan w:val="4"/>
          </w:tcPr>
          <w:p w:rsidR="00431ECD" w:rsidRPr="00396C36" w:rsidRDefault="00431ECD" w:rsidP="00252122">
            <w:pPr>
              <w:pBdr>
                <w:left w:val="single" w:sz="18" w:space="4" w:color="auto"/>
              </w:pBdr>
              <w:rPr>
                <w:rFonts w:cs="Arial"/>
                <w:szCs w:val="22"/>
                <w:lang w:eastAsia="it-IT"/>
              </w:rPr>
            </w:pPr>
            <w:r w:rsidRPr="00396C36">
              <w:rPr>
                <w:rFonts w:cs="Arial"/>
                <w:szCs w:val="22"/>
                <w:lang w:eastAsia="it-IT"/>
              </w:rPr>
              <w:t>1.1.1. Створення інформаційної бази інвестиційного потенціалу громади</w:t>
            </w:r>
          </w:p>
        </w:tc>
      </w:tr>
      <w:tr w:rsidR="00431ECD" w:rsidRPr="00396C36" w:rsidTr="00252122">
        <w:trPr>
          <w:jc w:val="right"/>
        </w:trPr>
        <w:tc>
          <w:tcPr>
            <w:tcW w:w="2915" w:type="dxa"/>
            <w:vAlign w:val="center"/>
          </w:tcPr>
          <w:p w:rsidR="00431ECD" w:rsidRPr="00396C36" w:rsidRDefault="00431ECD" w:rsidP="00252122">
            <w:pPr>
              <w:rPr>
                <w:rFonts w:cs="Arial"/>
                <w:b/>
                <w:bCs/>
                <w:color w:val="000000"/>
                <w:szCs w:val="22"/>
              </w:rPr>
            </w:pPr>
            <w:r w:rsidRPr="00396C36">
              <w:rPr>
                <w:rFonts w:cs="Arial"/>
                <w:b/>
                <w:bCs/>
                <w:color w:val="000000"/>
                <w:szCs w:val="22"/>
              </w:rPr>
              <w:t>Назва проекту:</w:t>
            </w:r>
          </w:p>
        </w:tc>
        <w:tc>
          <w:tcPr>
            <w:tcW w:w="6794" w:type="dxa"/>
            <w:gridSpan w:val="4"/>
          </w:tcPr>
          <w:p w:rsidR="00431ECD" w:rsidRPr="00396C36" w:rsidRDefault="00431ECD" w:rsidP="00252122">
            <w:pPr>
              <w:rPr>
                <w:rFonts w:cs="Arial"/>
                <w:b/>
                <w:bCs/>
                <w:szCs w:val="22"/>
                <w:highlight w:val="yellow"/>
                <w:lang w:eastAsia="it-IT"/>
              </w:rPr>
            </w:pPr>
            <w:r w:rsidRPr="00396C36">
              <w:rPr>
                <w:rFonts w:cs="Arial"/>
                <w:b/>
                <w:bCs/>
                <w:szCs w:val="22"/>
                <w:lang w:eastAsia="it-IT"/>
              </w:rPr>
              <w:t>Будівництво Центру зберігання і переробки с/г продукції</w:t>
            </w:r>
          </w:p>
        </w:tc>
      </w:tr>
      <w:tr w:rsidR="00431ECD" w:rsidRPr="00396C36" w:rsidTr="00252122">
        <w:trPr>
          <w:jc w:val="right"/>
        </w:trPr>
        <w:tc>
          <w:tcPr>
            <w:tcW w:w="2915" w:type="dxa"/>
            <w:vAlign w:val="center"/>
          </w:tcPr>
          <w:p w:rsidR="00431ECD" w:rsidRPr="00396C36" w:rsidRDefault="00431ECD" w:rsidP="00252122">
            <w:pPr>
              <w:rPr>
                <w:rFonts w:cs="Arial"/>
                <w:b/>
                <w:bCs/>
                <w:color w:val="000000"/>
                <w:szCs w:val="22"/>
              </w:rPr>
            </w:pPr>
            <w:r w:rsidRPr="00396C36">
              <w:rPr>
                <w:rFonts w:cs="Arial"/>
                <w:b/>
                <w:bCs/>
                <w:color w:val="000000"/>
                <w:szCs w:val="22"/>
              </w:rPr>
              <w:t>Цілі проекту:</w:t>
            </w:r>
          </w:p>
        </w:tc>
        <w:tc>
          <w:tcPr>
            <w:tcW w:w="6794" w:type="dxa"/>
            <w:gridSpan w:val="4"/>
          </w:tcPr>
          <w:p w:rsidR="00431ECD" w:rsidRPr="00396C36" w:rsidRDefault="00431ECD" w:rsidP="00252122">
            <w:pPr>
              <w:rPr>
                <w:rFonts w:cs="Arial"/>
                <w:szCs w:val="22"/>
                <w:lang w:eastAsia="it-IT"/>
              </w:rPr>
            </w:pPr>
            <w:r w:rsidRPr="00396C36">
              <w:rPr>
                <w:rFonts w:cs="Arial"/>
                <w:szCs w:val="22"/>
                <w:lang w:eastAsia="it-IT"/>
              </w:rPr>
              <w:t>створення сприятливих умов для господарювання та розвитку сільськогосподарських підприємств</w:t>
            </w:r>
          </w:p>
        </w:tc>
      </w:tr>
      <w:tr w:rsidR="00431ECD" w:rsidRPr="00396C36" w:rsidTr="00252122">
        <w:trPr>
          <w:jc w:val="right"/>
        </w:trPr>
        <w:tc>
          <w:tcPr>
            <w:tcW w:w="2915" w:type="dxa"/>
            <w:vAlign w:val="center"/>
          </w:tcPr>
          <w:p w:rsidR="00431ECD" w:rsidRPr="00396C36" w:rsidRDefault="00431ECD" w:rsidP="00252122">
            <w:pPr>
              <w:autoSpaceDE w:val="0"/>
              <w:autoSpaceDN w:val="0"/>
              <w:adjustRightInd w:val="0"/>
              <w:rPr>
                <w:rFonts w:cs="Arial"/>
                <w:b/>
                <w:color w:val="000000"/>
                <w:szCs w:val="22"/>
              </w:rPr>
            </w:pPr>
            <w:r w:rsidRPr="00396C36">
              <w:rPr>
                <w:rFonts w:cs="Arial"/>
                <w:b/>
                <w:color w:val="000000"/>
                <w:szCs w:val="22"/>
              </w:rPr>
              <w:t>Територія на яку проект матиме вплив:</w:t>
            </w:r>
          </w:p>
        </w:tc>
        <w:tc>
          <w:tcPr>
            <w:tcW w:w="6794" w:type="dxa"/>
            <w:gridSpan w:val="4"/>
          </w:tcPr>
          <w:p w:rsidR="00431ECD" w:rsidRPr="00396C36" w:rsidRDefault="00431ECD" w:rsidP="00252122">
            <w:pPr>
              <w:rPr>
                <w:rFonts w:cs="Arial"/>
                <w:szCs w:val="22"/>
                <w:lang w:eastAsia="it-IT"/>
              </w:rPr>
            </w:pPr>
            <w:proofErr w:type="spellStart"/>
            <w:r w:rsidRPr="00396C36">
              <w:rPr>
                <w:rFonts w:cs="Arial"/>
                <w:szCs w:val="22"/>
                <w:lang w:eastAsia="it-IT"/>
              </w:rPr>
              <w:t>Сокальська</w:t>
            </w:r>
            <w:proofErr w:type="spellEnd"/>
            <w:r w:rsidRPr="00396C36">
              <w:rPr>
                <w:rFonts w:cs="Arial"/>
                <w:szCs w:val="22"/>
                <w:lang w:eastAsia="it-IT"/>
              </w:rPr>
              <w:t xml:space="preserve"> міська територіальна громада</w:t>
            </w:r>
          </w:p>
        </w:tc>
      </w:tr>
      <w:tr w:rsidR="00431ECD" w:rsidRPr="00396C36" w:rsidTr="00252122">
        <w:trPr>
          <w:jc w:val="right"/>
        </w:trPr>
        <w:tc>
          <w:tcPr>
            <w:tcW w:w="2915" w:type="dxa"/>
            <w:vAlign w:val="center"/>
          </w:tcPr>
          <w:p w:rsidR="00431ECD" w:rsidRPr="00396C36" w:rsidRDefault="00431ECD" w:rsidP="00252122">
            <w:pPr>
              <w:autoSpaceDE w:val="0"/>
              <w:autoSpaceDN w:val="0"/>
              <w:adjustRightInd w:val="0"/>
              <w:rPr>
                <w:rFonts w:cs="Arial"/>
                <w:b/>
                <w:color w:val="000000"/>
                <w:szCs w:val="22"/>
              </w:rPr>
            </w:pPr>
            <w:r w:rsidRPr="00396C36">
              <w:rPr>
                <w:rFonts w:cs="Arial"/>
                <w:b/>
                <w:color w:val="000000"/>
                <w:szCs w:val="22"/>
              </w:rPr>
              <w:t>Орієнтовна кількість отримувачів вигод</w:t>
            </w:r>
          </w:p>
        </w:tc>
        <w:tc>
          <w:tcPr>
            <w:tcW w:w="6794" w:type="dxa"/>
            <w:gridSpan w:val="4"/>
          </w:tcPr>
          <w:p w:rsidR="00431ECD" w:rsidRPr="00396C36" w:rsidRDefault="00431ECD" w:rsidP="00252122">
            <w:pPr>
              <w:rPr>
                <w:rFonts w:cs="Arial"/>
                <w:szCs w:val="22"/>
                <w:lang w:eastAsia="it-IT"/>
              </w:rPr>
            </w:pPr>
            <w:r w:rsidRPr="00396C36">
              <w:rPr>
                <w:rFonts w:cs="Arial"/>
                <w:szCs w:val="22"/>
                <w:lang w:eastAsia="it-IT"/>
              </w:rPr>
              <w:t>110 сільськогосподарських підприємств</w:t>
            </w:r>
          </w:p>
        </w:tc>
      </w:tr>
      <w:tr w:rsidR="00431ECD" w:rsidRPr="00396C36" w:rsidTr="00252122">
        <w:trPr>
          <w:jc w:val="right"/>
        </w:trPr>
        <w:tc>
          <w:tcPr>
            <w:tcW w:w="2915" w:type="dxa"/>
            <w:shd w:val="clear" w:color="auto" w:fill="FFFFFF"/>
            <w:vAlign w:val="center"/>
          </w:tcPr>
          <w:p w:rsidR="00431ECD" w:rsidRPr="00396C36" w:rsidRDefault="00431ECD" w:rsidP="00252122">
            <w:pPr>
              <w:rPr>
                <w:rFonts w:cs="Arial"/>
                <w:b/>
                <w:bCs/>
                <w:color w:val="000000"/>
                <w:szCs w:val="22"/>
              </w:rPr>
            </w:pPr>
            <w:r w:rsidRPr="00396C36">
              <w:rPr>
                <w:rFonts w:cs="Arial"/>
                <w:b/>
                <w:bCs/>
                <w:color w:val="000000"/>
                <w:szCs w:val="22"/>
              </w:rPr>
              <w:t>Стислий опис проекту:</w:t>
            </w:r>
          </w:p>
        </w:tc>
        <w:tc>
          <w:tcPr>
            <w:tcW w:w="6794" w:type="dxa"/>
            <w:gridSpan w:val="4"/>
          </w:tcPr>
          <w:p w:rsidR="00431ECD" w:rsidRPr="00396C36" w:rsidRDefault="00431ECD" w:rsidP="00252122">
            <w:pPr>
              <w:rPr>
                <w:rFonts w:cs="Arial"/>
                <w:szCs w:val="22"/>
                <w:lang w:eastAsia="it-IT"/>
              </w:rPr>
            </w:pPr>
            <w:r w:rsidRPr="00396C36">
              <w:rPr>
                <w:rFonts w:cs="Arial"/>
                <w:szCs w:val="22"/>
                <w:lang w:eastAsia="it-IT"/>
              </w:rPr>
              <w:t>Розвиток сільськогосподарських підприємств є одним із стратегічних напрямів економічного зростання громади та забезпечує робочими місцями значну кількість населення сільських територій.</w:t>
            </w:r>
          </w:p>
          <w:p w:rsidR="00431ECD" w:rsidRPr="00396C36" w:rsidRDefault="00431ECD" w:rsidP="00252122">
            <w:pPr>
              <w:rPr>
                <w:rFonts w:cs="Arial"/>
                <w:szCs w:val="22"/>
                <w:lang w:eastAsia="it-IT"/>
              </w:rPr>
            </w:pPr>
            <w:r w:rsidRPr="00396C36">
              <w:rPr>
                <w:rFonts w:cs="Arial"/>
                <w:szCs w:val="22"/>
                <w:lang w:eastAsia="it-IT"/>
              </w:rPr>
              <w:t xml:space="preserve">На території </w:t>
            </w:r>
            <w:proofErr w:type="spellStart"/>
            <w:r w:rsidRPr="00396C36">
              <w:rPr>
                <w:rFonts w:cs="Arial"/>
                <w:szCs w:val="22"/>
                <w:lang w:eastAsia="it-IT"/>
              </w:rPr>
              <w:t>Сокальської</w:t>
            </w:r>
            <w:proofErr w:type="spellEnd"/>
            <w:r w:rsidRPr="00396C36">
              <w:rPr>
                <w:rFonts w:cs="Arial"/>
                <w:szCs w:val="22"/>
                <w:lang w:eastAsia="it-IT"/>
              </w:rPr>
              <w:t xml:space="preserve"> територіальної громади зареєстровано близько 110 сільськогосподарських підприємств. Враховуючи тенденції динамічного розвитку сільського господарства та втрати виробничих потужностей переробної промисловості, необхідно максимально сприяти розвитку підприємств заготівлі, збуту, постачання матеріально-технічних та інших ресурсів, організувати підтримку розвитку агропромислового комплексу та сприяти підвищенню ефективності переробки сільськогосподарської продукції. Брак сучасних елеваторних потужностей змушує </w:t>
            </w:r>
            <w:proofErr w:type="spellStart"/>
            <w:r w:rsidRPr="00396C36">
              <w:rPr>
                <w:rFonts w:cs="Arial"/>
                <w:szCs w:val="22"/>
                <w:lang w:eastAsia="it-IT"/>
              </w:rPr>
              <w:t>агровиробників</w:t>
            </w:r>
            <w:proofErr w:type="spellEnd"/>
            <w:r w:rsidRPr="00396C36">
              <w:rPr>
                <w:rFonts w:cs="Arial"/>
                <w:szCs w:val="22"/>
                <w:lang w:eastAsia="it-IT"/>
              </w:rPr>
              <w:t xml:space="preserve"> продавати свій урожай відразу після жнив, коли ціна зерна на ринку найнижча, а отже, нести втрати прибутку. Важливим напрямом розвитку є створення на території громади Центру зберігання, переробки та реалізації сільськогосподарської продукції. Однією з найприбутковіших послуг елеватора є сушка </w:t>
            </w:r>
            <w:r w:rsidRPr="00396C36">
              <w:rPr>
                <w:rFonts w:cs="Arial"/>
                <w:szCs w:val="22"/>
                <w:lang w:eastAsia="it-IT"/>
              </w:rPr>
              <w:lastRenderedPageBreak/>
              <w:t xml:space="preserve">зерна, тому для прискорення терміну окупності інвестицій необхідно встановлювати сучасні автоматизовані зерносушильні комплекси з максимальною енергоефективністю. </w:t>
            </w:r>
          </w:p>
        </w:tc>
      </w:tr>
      <w:tr w:rsidR="00431ECD" w:rsidRPr="00396C36" w:rsidTr="00252122">
        <w:trPr>
          <w:jc w:val="right"/>
        </w:trPr>
        <w:tc>
          <w:tcPr>
            <w:tcW w:w="2915" w:type="dxa"/>
            <w:shd w:val="clear" w:color="auto" w:fill="FFFFFF"/>
            <w:vAlign w:val="center"/>
          </w:tcPr>
          <w:p w:rsidR="00431ECD" w:rsidRPr="00396C36" w:rsidRDefault="00431ECD" w:rsidP="00252122">
            <w:pPr>
              <w:rPr>
                <w:rFonts w:cs="Arial"/>
                <w:b/>
                <w:bCs/>
                <w:color w:val="000000"/>
                <w:szCs w:val="22"/>
              </w:rPr>
            </w:pPr>
            <w:r w:rsidRPr="00396C36">
              <w:rPr>
                <w:rFonts w:cs="Arial"/>
                <w:b/>
                <w:bCs/>
                <w:color w:val="000000"/>
                <w:szCs w:val="22"/>
              </w:rPr>
              <w:lastRenderedPageBreak/>
              <w:t>Очікувані результати:</w:t>
            </w:r>
          </w:p>
        </w:tc>
        <w:tc>
          <w:tcPr>
            <w:tcW w:w="6794" w:type="dxa"/>
            <w:gridSpan w:val="4"/>
            <w:shd w:val="clear" w:color="auto" w:fill="FFFFFF"/>
          </w:tcPr>
          <w:p w:rsidR="00431ECD" w:rsidRPr="00396C36" w:rsidRDefault="00431ECD" w:rsidP="00252122">
            <w:pPr>
              <w:rPr>
                <w:rFonts w:cs="Arial"/>
                <w:bCs/>
                <w:szCs w:val="22"/>
                <w:lang w:eastAsia="it-IT"/>
              </w:rPr>
            </w:pPr>
            <w:r w:rsidRPr="00396C36">
              <w:rPr>
                <w:rFonts w:cs="Arial"/>
                <w:bCs/>
                <w:szCs w:val="22"/>
                <w:lang w:eastAsia="it-IT"/>
              </w:rPr>
              <w:t>- створено Центр зберігання і переробки с/г продукції;</w:t>
            </w:r>
          </w:p>
          <w:p w:rsidR="00431ECD" w:rsidRPr="00396C36" w:rsidRDefault="00431ECD" w:rsidP="00252122">
            <w:pPr>
              <w:rPr>
                <w:rFonts w:cs="Arial"/>
                <w:bCs/>
                <w:szCs w:val="22"/>
                <w:lang w:eastAsia="it-IT"/>
              </w:rPr>
            </w:pPr>
            <w:r w:rsidRPr="00396C36">
              <w:rPr>
                <w:rFonts w:cs="Arial"/>
                <w:bCs/>
                <w:szCs w:val="22"/>
                <w:lang w:eastAsia="it-IT"/>
              </w:rPr>
              <w:t>- створено умови для ефективної діяльності с/г підприємств;</w:t>
            </w:r>
          </w:p>
          <w:p w:rsidR="00431ECD" w:rsidRPr="00396C36" w:rsidRDefault="00431ECD" w:rsidP="00252122">
            <w:pPr>
              <w:rPr>
                <w:rFonts w:cs="Arial"/>
                <w:bCs/>
                <w:szCs w:val="22"/>
                <w:lang w:eastAsia="it-IT"/>
              </w:rPr>
            </w:pPr>
            <w:r w:rsidRPr="00396C36">
              <w:rPr>
                <w:rFonts w:cs="Arial"/>
                <w:bCs/>
                <w:szCs w:val="22"/>
                <w:lang w:eastAsia="it-IT"/>
              </w:rPr>
              <w:t>- створено можливість для с/г підприємств передавати на зберігання зернові, олійні та бобові культури (користуватись послугами елеватора);</w:t>
            </w:r>
          </w:p>
          <w:p w:rsidR="00431ECD" w:rsidRPr="00396C36" w:rsidRDefault="00431ECD" w:rsidP="00252122">
            <w:pPr>
              <w:rPr>
                <w:rFonts w:cs="Arial"/>
                <w:bCs/>
                <w:szCs w:val="22"/>
                <w:lang w:eastAsia="it-IT"/>
              </w:rPr>
            </w:pPr>
            <w:r w:rsidRPr="00396C36">
              <w:rPr>
                <w:rFonts w:cs="Arial"/>
                <w:bCs/>
                <w:szCs w:val="22"/>
                <w:lang w:eastAsia="it-IT"/>
              </w:rPr>
              <w:t>- створено можливість переробки зернових культур (борошно, крупи, комбікорм, тощо);</w:t>
            </w:r>
          </w:p>
          <w:p w:rsidR="00431ECD" w:rsidRPr="00396C36" w:rsidRDefault="00431ECD" w:rsidP="00252122">
            <w:pPr>
              <w:rPr>
                <w:rFonts w:cs="Arial"/>
                <w:bCs/>
                <w:szCs w:val="22"/>
                <w:lang w:eastAsia="it-IT"/>
              </w:rPr>
            </w:pPr>
            <w:r w:rsidRPr="00396C36">
              <w:rPr>
                <w:rFonts w:cs="Arial"/>
                <w:bCs/>
                <w:szCs w:val="22"/>
                <w:lang w:eastAsia="it-IT"/>
              </w:rPr>
              <w:t xml:space="preserve">- надання транспортних послуг, </w:t>
            </w:r>
            <w:proofErr w:type="spellStart"/>
            <w:r w:rsidRPr="00396C36">
              <w:rPr>
                <w:rFonts w:cs="Arial"/>
                <w:bCs/>
                <w:szCs w:val="22"/>
                <w:lang w:eastAsia="it-IT"/>
              </w:rPr>
              <w:t>послуг</w:t>
            </w:r>
            <w:proofErr w:type="spellEnd"/>
            <w:r w:rsidRPr="00396C36">
              <w:rPr>
                <w:rFonts w:cs="Arial"/>
                <w:bCs/>
                <w:szCs w:val="22"/>
                <w:lang w:eastAsia="it-IT"/>
              </w:rPr>
              <w:t xml:space="preserve"> с/г та спецтехніки;</w:t>
            </w:r>
          </w:p>
          <w:p w:rsidR="00431ECD" w:rsidRPr="00396C36" w:rsidRDefault="00431ECD" w:rsidP="00252122">
            <w:pPr>
              <w:rPr>
                <w:rFonts w:cs="Arial"/>
                <w:b/>
                <w:bCs/>
                <w:szCs w:val="22"/>
                <w:lang w:eastAsia="it-IT"/>
              </w:rPr>
            </w:pPr>
            <w:r w:rsidRPr="00396C36">
              <w:rPr>
                <w:rFonts w:cs="Arial"/>
                <w:bCs/>
                <w:szCs w:val="22"/>
                <w:lang w:eastAsia="it-IT"/>
              </w:rPr>
              <w:t>- збільшено кількість новостворених робочих місць;</w:t>
            </w:r>
          </w:p>
          <w:p w:rsidR="00431ECD" w:rsidRPr="00396C36" w:rsidRDefault="00431ECD" w:rsidP="00252122">
            <w:pPr>
              <w:rPr>
                <w:rFonts w:cs="Arial"/>
                <w:szCs w:val="22"/>
                <w:lang w:eastAsia="it-IT"/>
              </w:rPr>
            </w:pPr>
            <w:r w:rsidRPr="00396C36">
              <w:rPr>
                <w:rFonts w:cs="Arial"/>
                <w:szCs w:val="22"/>
                <w:lang w:eastAsia="it-IT"/>
              </w:rPr>
              <w:t>- покращено економічні показники громади;</w:t>
            </w:r>
          </w:p>
          <w:p w:rsidR="00431ECD" w:rsidRPr="00396C36" w:rsidRDefault="00431ECD" w:rsidP="00252122">
            <w:pPr>
              <w:rPr>
                <w:rFonts w:cs="Arial"/>
                <w:szCs w:val="22"/>
                <w:lang w:eastAsia="it-IT"/>
              </w:rPr>
            </w:pPr>
            <w:r w:rsidRPr="00396C36">
              <w:rPr>
                <w:rFonts w:cs="Arial"/>
                <w:szCs w:val="22"/>
                <w:lang w:eastAsia="it-IT"/>
              </w:rPr>
              <w:t>- підвищено інвестиційну привабливість громади.</w:t>
            </w:r>
          </w:p>
        </w:tc>
      </w:tr>
      <w:tr w:rsidR="00431ECD" w:rsidRPr="00396C36" w:rsidTr="00252122">
        <w:trPr>
          <w:trHeight w:val="2932"/>
          <w:jc w:val="right"/>
        </w:trPr>
        <w:tc>
          <w:tcPr>
            <w:tcW w:w="2915" w:type="dxa"/>
            <w:shd w:val="clear" w:color="auto" w:fill="FFFFFF"/>
            <w:vAlign w:val="center"/>
          </w:tcPr>
          <w:p w:rsidR="00431ECD" w:rsidRPr="00396C36" w:rsidRDefault="00431ECD" w:rsidP="00252122">
            <w:pPr>
              <w:rPr>
                <w:rFonts w:cs="Arial"/>
                <w:b/>
                <w:bCs/>
                <w:color w:val="000000"/>
                <w:szCs w:val="22"/>
              </w:rPr>
            </w:pPr>
            <w:r w:rsidRPr="00396C36">
              <w:rPr>
                <w:rFonts w:cs="Arial"/>
                <w:b/>
                <w:bCs/>
                <w:color w:val="000000"/>
                <w:szCs w:val="22"/>
              </w:rPr>
              <w:t>Ключові заходи проекту:</w:t>
            </w:r>
          </w:p>
        </w:tc>
        <w:tc>
          <w:tcPr>
            <w:tcW w:w="6794" w:type="dxa"/>
            <w:gridSpan w:val="4"/>
          </w:tcPr>
          <w:p w:rsidR="00431ECD" w:rsidRPr="00396C36" w:rsidRDefault="00431ECD" w:rsidP="00025051">
            <w:pPr>
              <w:pStyle w:val="af5"/>
              <w:numPr>
                <w:ilvl w:val="0"/>
                <w:numId w:val="14"/>
              </w:numPr>
              <w:suppressAutoHyphens w:val="0"/>
              <w:spacing w:after="0" w:line="240" w:lineRule="auto"/>
              <w:contextualSpacing/>
              <w:rPr>
                <w:rFonts w:ascii="Arial" w:hAnsi="Arial" w:cs="Arial"/>
                <w:bCs/>
                <w:lang w:eastAsia="it-IT"/>
              </w:rPr>
            </w:pPr>
            <w:r w:rsidRPr="00396C36">
              <w:rPr>
                <w:rFonts w:ascii="Arial" w:hAnsi="Arial" w:cs="Arial"/>
                <w:bCs/>
                <w:lang w:eastAsia="it-IT"/>
              </w:rPr>
              <w:t>Розробка бізнес-плану.</w:t>
            </w:r>
          </w:p>
          <w:p w:rsidR="00431ECD" w:rsidRPr="00396C36" w:rsidRDefault="00431ECD" w:rsidP="00025051">
            <w:pPr>
              <w:pStyle w:val="af5"/>
              <w:numPr>
                <w:ilvl w:val="0"/>
                <w:numId w:val="14"/>
              </w:numPr>
              <w:suppressAutoHyphens w:val="0"/>
              <w:spacing w:after="0" w:line="240" w:lineRule="auto"/>
              <w:contextualSpacing/>
              <w:rPr>
                <w:rFonts w:ascii="Arial" w:hAnsi="Arial" w:cs="Arial"/>
                <w:bCs/>
                <w:lang w:eastAsia="it-IT"/>
              </w:rPr>
            </w:pPr>
            <w:r w:rsidRPr="00396C36">
              <w:rPr>
                <w:rFonts w:ascii="Arial" w:hAnsi="Arial" w:cs="Arial"/>
                <w:bCs/>
                <w:lang w:eastAsia="it-IT"/>
              </w:rPr>
              <w:t>Визначення місця розміщення підприємства із зберігання та переробки с/г продукції.</w:t>
            </w:r>
          </w:p>
          <w:p w:rsidR="00431ECD" w:rsidRPr="00396C36" w:rsidRDefault="00431ECD" w:rsidP="00025051">
            <w:pPr>
              <w:pStyle w:val="af5"/>
              <w:numPr>
                <w:ilvl w:val="0"/>
                <w:numId w:val="14"/>
              </w:numPr>
              <w:suppressAutoHyphens w:val="0"/>
              <w:spacing w:after="0" w:line="240" w:lineRule="auto"/>
              <w:contextualSpacing/>
              <w:rPr>
                <w:rFonts w:ascii="Arial" w:hAnsi="Arial" w:cs="Arial"/>
                <w:bCs/>
                <w:lang w:eastAsia="it-IT"/>
              </w:rPr>
            </w:pPr>
            <w:r w:rsidRPr="00396C36">
              <w:rPr>
                <w:rFonts w:ascii="Arial" w:hAnsi="Arial" w:cs="Arial"/>
                <w:bCs/>
                <w:lang w:eastAsia="it-IT"/>
              </w:rPr>
              <w:t>В</w:t>
            </w:r>
            <w:proofErr w:type="spellStart"/>
            <w:r w:rsidRPr="00396C36">
              <w:rPr>
                <w:rFonts w:ascii="Arial" w:hAnsi="Arial" w:cs="Arial"/>
                <w:bCs/>
                <w:lang w:val="ru-RU" w:eastAsia="it-IT"/>
              </w:rPr>
              <w:t>иготовлення</w:t>
            </w:r>
            <w:proofErr w:type="spellEnd"/>
            <w:r w:rsidRPr="00396C36">
              <w:rPr>
                <w:rFonts w:ascii="Arial" w:hAnsi="Arial" w:cs="Arial"/>
                <w:bCs/>
                <w:lang w:val="ru-RU" w:eastAsia="it-IT"/>
              </w:rPr>
              <w:t xml:space="preserve"> </w:t>
            </w:r>
            <w:proofErr w:type="spellStart"/>
            <w:r w:rsidRPr="00396C36">
              <w:rPr>
                <w:rFonts w:ascii="Arial" w:hAnsi="Arial" w:cs="Arial"/>
                <w:bCs/>
                <w:lang w:val="ru-RU" w:eastAsia="it-IT"/>
              </w:rPr>
              <w:t>технічної</w:t>
            </w:r>
            <w:proofErr w:type="spellEnd"/>
            <w:r w:rsidRPr="00396C36">
              <w:rPr>
                <w:rFonts w:ascii="Arial" w:hAnsi="Arial" w:cs="Arial"/>
                <w:bCs/>
                <w:lang w:val="ru-RU" w:eastAsia="it-IT"/>
              </w:rPr>
              <w:t xml:space="preserve"> </w:t>
            </w:r>
            <w:proofErr w:type="spellStart"/>
            <w:r w:rsidRPr="00396C36">
              <w:rPr>
                <w:rFonts w:ascii="Arial" w:hAnsi="Arial" w:cs="Arial"/>
                <w:bCs/>
                <w:lang w:val="ru-RU" w:eastAsia="it-IT"/>
              </w:rPr>
              <w:t>документації</w:t>
            </w:r>
            <w:proofErr w:type="spellEnd"/>
            <w:r w:rsidRPr="00396C36">
              <w:rPr>
                <w:rFonts w:ascii="Arial" w:hAnsi="Arial" w:cs="Arial"/>
                <w:bCs/>
                <w:lang w:val="ru-RU" w:eastAsia="it-IT"/>
              </w:rPr>
              <w:t xml:space="preserve"> на </w:t>
            </w:r>
            <w:proofErr w:type="spellStart"/>
            <w:r w:rsidRPr="00396C36">
              <w:rPr>
                <w:rFonts w:ascii="Arial" w:hAnsi="Arial" w:cs="Arial"/>
                <w:bCs/>
                <w:lang w:val="ru-RU" w:eastAsia="it-IT"/>
              </w:rPr>
              <w:t>земельну</w:t>
            </w:r>
            <w:proofErr w:type="spellEnd"/>
            <w:r w:rsidRPr="00396C36">
              <w:rPr>
                <w:rFonts w:ascii="Arial" w:hAnsi="Arial" w:cs="Arial"/>
                <w:bCs/>
                <w:lang w:val="ru-RU" w:eastAsia="it-IT"/>
              </w:rPr>
              <w:t xml:space="preserve"> </w:t>
            </w:r>
            <w:proofErr w:type="spellStart"/>
            <w:r w:rsidRPr="00396C36">
              <w:rPr>
                <w:rFonts w:ascii="Arial" w:hAnsi="Arial" w:cs="Arial"/>
                <w:bCs/>
                <w:lang w:val="ru-RU" w:eastAsia="it-IT"/>
              </w:rPr>
              <w:t>ділянку</w:t>
            </w:r>
            <w:proofErr w:type="spellEnd"/>
            <w:r w:rsidRPr="00396C36">
              <w:rPr>
                <w:rFonts w:ascii="Arial" w:hAnsi="Arial" w:cs="Arial"/>
                <w:bCs/>
                <w:lang w:val="ru-RU" w:eastAsia="it-IT"/>
              </w:rPr>
              <w:t xml:space="preserve">, </w:t>
            </w:r>
            <w:proofErr w:type="spellStart"/>
            <w:r w:rsidRPr="00396C36">
              <w:rPr>
                <w:rFonts w:ascii="Arial" w:hAnsi="Arial" w:cs="Arial"/>
                <w:bCs/>
                <w:lang w:val="ru-RU" w:eastAsia="it-IT"/>
              </w:rPr>
              <w:t>документації</w:t>
            </w:r>
            <w:proofErr w:type="spellEnd"/>
            <w:r w:rsidRPr="00396C36">
              <w:rPr>
                <w:rFonts w:ascii="Arial" w:hAnsi="Arial" w:cs="Arial"/>
                <w:bCs/>
                <w:lang w:val="ru-RU" w:eastAsia="it-IT"/>
              </w:rPr>
              <w:t xml:space="preserve"> на </w:t>
            </w:r>
            <w:proofErr w:type="spellStart"/>
            <w:r w:rsidRPr="00396C36">
              <w:rPr>
                <w:rFonts w:ascii="Arial" w:hAnsi="Arial" w:cs="Arial"/>
                <w:bCs/>
                <w:lang w:val="ru-RU" w:eastAsia="it-IT"/>
              </w:rPr>
              <w:t>будівництво</w:t>
            </w:r>
            <w:proofErr w:type="spellEnd"/>
            <w:r w:rsidRPr="00396C36">
              <w:rPr>
                <w:rFonts w:ascii="Arial" w:hAnsi="Arial" w:cs="Arial"/>
                <w:bCs/>
                <w:lang w:val="ru-RU" w:eastAsia="it-IT"/>
              </w:rPr>
              <w:t xml:space="preserve"> </w:t>
            </w:r>
            <w:proofErr w:type="spellStart"/>
            <w:r w:rsidRPr="00396C36">
              <w:rPr>
                <w:rFonts w:ascii="Arial" w:hAnsi="Arial" w:cs="Arial"/>
                <w:bCs/>
                <w:lang w:val="ru-RU" w:eastAsia="it-IT"/>
              </w:rPr>
              <w:t>споруд</w:t>
            </w:r>
            <w:proofErr w:type="spellEnd"/>
            <w:r w:rsidRPr="00396C36">
              <w:rPr>
                <w:rFonts w:ascii="Arial" w:hAnsi="Arial" w:cs="Arial"/>
                <w:bCs/>
                <w:lang w:val="ru-RU" w:eastAsia="it-IT"/>
              </w:rPr>
              <w:t xml:space="preserve">, </w:t>
            </w:r>
            <w:proofErr w:type="spellStart"/>
            <w:r w:rsidRPr="00396C36">
              <w:rPr>
                <w:rFonts w:ascii="Arial" w:hAnsi="Arial" w:cs="Arial"/>
                <w:bCs/>
                <w:lang w:val="ru-RU" w:eastAsia="it-IT"/>
              </w:rPr>
              <w:t>приміщень</w:t>
            </w:r>
            <w:proofErr w:type="spellEnd"/>
            <w:r w:rsidRPr="00396C36">
              <w:rPr>
                <w:rFonts w:ascii="Arial" w:hAnsi="Arial" w:cs="Arial"/>
                <w:bCs/>
                <w:lang w:val="ru-RU" w:eastAsia="it-IT"/>
              </w:rPr>
              <w:t xml:space="preserve">. </w:t>
            </w:r>
          </w:p>
          <w:p w:rsidR="00431ECD" w:rsidRPr="00396C36" w:rsidRDefault="00431ECD" w:rsidP="00025051">
            <w:pPr>
              <w:pStyle w:val="af5"/>
              <w:numPr>
                <w:ilvl w:val="0"/>
                <w:numId w:val="14"/>
              </w:numPr>
              <w:suppressAutoHyphens w:val="0"/>
              <w:spacing w:after="0" w:line="240" w:lineRule="auto"/>
              <w:contextualSpacing/>
              <w:rPr>
                <w:rFonts w:ascii="Arial" w:hAnsi="Arial" w:cs="Arial"/>
                <w:bCs/>
                <w:lang w:eastAsia="it-IT"/>
              </w:rPr>
            </w:pPr>
            <w:r w:rsidRPr="00396C36">
              <w:rPr>
                <w:rFonts w:ascii="Arial" w:hAnsi="Arial" w:cs="Arial"/>
                <w:bCs/>
                <w:lang w:eastAsia="it-IT"/>
              </w:rPr>
              <w:t xml:space="preserve">Здійснення державної реєстрації </w:t>
            </w:r>
            <w:proofErr w:type="spellStart"/>
            <w:r w:rsidRPr="00396C36">
              <w:rPr>
                <w:rFonts w:ascii="Arial" w:hAnsi="Arial" w:cs="Arial"/>
                <w:bCs/>
                <w:lang w:eastAsia="it-IT"/>
              </w:rPr>
              <w:t>підприємства.</w:t>
            </w:r>
            <w:proofErr w:type="spellEnd"/>
          </w:p>
          <w:p w:rsidR="00431ECD" w:rsidRPr="00396C36" w:rsidRDefault="00431ECD" w:rsidP="00025051">
            <w:pPr>
              <w:pStyle w:val="af5"/>
              <w:numPr>
                <w:ilvl w:val="0"/>
                <w:numId w:val="14"/>
              </w:numPr>
              <w:suppressAutoHyphens w:val="0"/>
              <w:spacing w:after="0" w:line="240" w:lineRule="auto"/>
              <w:contextualSpacing/>
              <w:rPr>
                <w:rFonts w:ascii="Arial" w:hAnsi="Arial" w:cs="Arial"/>
                <w:bCs/>
                <w:lang w:eastAsia="it-IT"/>
              </w:rPr>
            </w:pPr>
            <w:r w:rsidRPr="00396C36">
              <w:rPr>
                <w:rFonts w:ascii="Arial" w:hAnsi="Arial" w:cs="Arial"/>
                <w:bCs/>
                <w:lang w:eastAsia="it-IT"/>
              </w:rPr>
              <w:t>Проведення будівельних робіт та закупівля необхідного обладнання.</w:t>
            </w:r>
          </w:p>
          <w:p w:rsidR="00431ECD" w:rsidRPr="00396C36" w:rsidRDefault="00431ECD" w:rsidP="00025051">
            <w:pPr>
              <w:pStyle w:val="af5"/>
              <w:numPr>
                <w:ilvl w:val="0"/>
                <w:numId w:val="14"/>
              </w:numPr>
              <w:suppressAutoHyphens w:val="0"/>
              <w:spacing w:after="0" w:line="240" w:lineRule="auto"/>
              <w:contextualSpacing/>
              <w:rPr>
                <w:rFonts w:ascii="Arial" w:hAnsi="Arial" w:cs="Arial"/>
                <w:bCs/>
                <w:lang w:eastAsia="it-IT"/>
              </w:rPr>
            </w:pPr>
            <w:r w:rsidRPr="00396C36">
              <w:rPr>
                <w:rFonts w:ascii="Arial" w:hAnsi="Arial" w:cs="Arial"/>
                <w:bCs/>
                <w:lang w:val="ru-RU" w:eastAsia="it-IT"/>
              </w:rPr>
              <w:t>П</w:t>
            </w:r>
            <w:proofErr w:type="spellStart"/>
            <w:r w:rsidRPr="00396C36">
              <w:rPr>
                <w:rFonts w:ascii="Arial" w:hAnsi="Arial" w:cs="Arial"/>
                <w:bCs/>
                <w:lang w:eastAsia="it-IT"/>
              </w:rPr>
              <w:t>ідбір</w:t>
            </w:r>
            <w:proofErr w:type="spellEnd"/>
            <w:r w:rsidRPr="00396C36">
              <w:rPr>
                <w:rFonts w:ascii="Arial" w:hAnsi="Arial" w:cs="Arial"/>
                <w:bCs/>
                <w:lang w:eastAsia="it-IT"/>
              </w:rPr>
              <w:t xml:space="preserve"> персоналу.</w:t>
            </w:r>
          </w:p>
          <w:p w:rsidR="00431ECD" w:rsidRPr="00396C36" w:rsidRDefault="00431ECD" w:rsidP="00025051">
            <w:pPr>
              <w:pStyle w:val="af5"/>
              <w:numPr>
                <w:ilvl w:val="0"/>
                <w:numId w:val="14"/>
              </w:numPr>
              <w:suppressAutoHyphens w:val="0"/>
              <w:spacing w:after="0" w:line="240" w:lineRule="auto"/>
              <w:ind w:left="714" w:hanging="357"/>
              <w:contextualSpacing/>
              <w:rPr>
                <w:rFonts w:ascii="Arial" w:hAnsi="Arial" w:cs="Arial"/>
                <w:bCs/>
                <w:lang w:eastAsia="it-IT"/>
              </w:rPr>
            </w:pPr>
            <w:r w:rsidRPr="00396C36">
              <w:rPr>
                <w:rFonts w:ascii="Arial" w:hAnsi="Arial" w:cs="Arial"/>
                <w:bCs/>
                <w:lang w:eastAsia="it-IT"/>
              </w:rPr>
              <w:t>Запуск підприємства та забезпечення його ефективного функціонування.</w:t>
            </w:r>
          </w:p>
        </w:tc>
      </w:tr>
      <w:tr w:rsidR="00431ECD" w:rsidRPr="00396C36" w:rsidTr="00252122">
        <w:trPr>
          <w:jc w:val="right"/>
        </w:trPr>
        <w:tc>
          <w:tcPr>
            <w:tcW w:w="2915" w:type="dxa"/>
            <w:shd w:val="clear" w:color="auto" w:fill="FFFFFF"/>
            <w:vAlign w:val="center"/>
          </w:tcPr>
          <w:p w:rsidR="00431ECD" w:rsidRPr="00396C36" w:rsidRDefault="00431ECD" w:rsidP="00252122">
            <w:pPr>
              <w:rPr>
                <w:rFonts w:cs="Arial"/>
                <w:b/>
                <w:color w:val="000000"/>
                <w:szCs w:val="22"/>
              </w:rPr>
            </w:pPr>
            <w:r w:rsidRPr="00396C36">
              <w:rPr>
                <w:rFonts w:cs="Arial"/>
                <w:b/>
                <w:color w:val="000000"/>
                <w:szCs w:val="22"/>
              </w:rPr>
              <w:t xml:space="preserve">Період здійснення: </w:t>
            </w:r>
          </w:p>
        </w:tc>
        <w:tc>
          <w:tcPr>
            <w:tcW w:w="6794" w:type="dxa"/>
            <w:gridSpan w:val="4"/>
            <w:vAlign w:val="center"/>
          </w:tcPr>
          <w:p w:rsidR="00431ECD" w:rsidRPr="00396C36" w:rsidRDefault="00431ECD" w:rsidP="00252122">
            <w:pPr>
              <w:rPr>
                <w:rFonts w:cs="Arial"/>
                <w:color w:val="000000"/>
                <w:szCs w:val="22"/>
                <w:lang w:eastAsia="it-IT"/>
              </w:rPr>
            </w:pPr>
            <w:r w:rsidRPr="00396C36">
              <w:rPr>
                <w:rFonts w:cs="Arial"/>
                <w:b/>
                <w:color w:val="000000"/>
                <w:szCs w:val="22"/>
              </w:rPr>
              <w:t>2022 – 2024 роки:</w:t>
            </w:r>
          </w:p>
        </w:tc>
      </w:tr>
      <w:tr w:rsidR="00431ECD" w:rsidRPr="00396C36" w:rsidTr="00252122">
        <w:trPr>
          <w:jc w:val="right"/>
        </w:trPr>
        <w:tc>
          <w:tcPr>
            <w:tcW w:w="2915" w:type="dxa"/>
            <w:vMerge w:val="restart"/>
            <w:shd w:val="clear" w:color="auto" w:fill="FFFFFF"/>
            <w:vAlign w:val="center"/>
          </w:tcPr>
          <w:p w:rsidR="00431ECD" w:rsidRPr="00396C36" w:rsidRDefault="00431ECD" w:rsidP="00252122">
            <w:pPr>
              <w:rPr>
                <w:rFonts w:cs="Arial"/>
                <w:b/>
                <w:bCs/>
                <w:color w:val="000000"/>
                <w:szCs w:val="22"/>
              </w:rPr>
            </w:pPr>
            <w:r w:rsidRPr="00396C36">
              <w:rPr>
                <w:rFonts w:cs="Arial"/>
                <w:b/>
                <w:bCs/>
                <w:color w:val="000000"/>
                <w:szCs w:val="22"/>
              </w:rPr>
              <w:t>Орієнтовна вартість проекту, тис. грн.</w:t>
            </w:r>
          </w:p>
        </w:tc>
        <w:tc>
          <w:tcPr>
            <w:tcW w:w="1679" w:type="dxa"/>
            <w:shd w:val="clear" w:color="auto" w:fill="E6E6E6"/>
            <w:vAlign w:val="center"/>
          </w:tcPr>
          <w:p w:rsidR="00431ECD" w:rsidRPr="00396C36" w:rsidRDefault="00431ECD" w:rsidP="00252122">
            <w:pPr>
              <w:jc w:val="center"/>
              <w:rPr>
                <w:rFonts w:cs="Arial"/>
                <w:b/>
                <w:color w:val="000000"/>
                <w:szCs w:val="22"/>
                <w:lang w:eastAsia="it-IT"/>
              </w:rPr>
            </w:pPr>
            <w:r w:rsidRPr="00396C36">
              <w:rPr>
                <w:rFonts w:cs="Arial"/>
                <w:b/>
                <w:color w:val="000000"/>
                <w:szCs w:val="22"/>
                <w:lang w:eastAsia="it-IT"/>
              </w:rPr>
              <w:t>2022</w:t>
            </w:r>
          </w:p>
        </w:tc>
        <w:tc>
          <w:tcPr>
            <w:tcW w:w="1559" w:type="dxa"/>
            <w:shd w:val="clear" w:color="auto" w:fill="E6E6E6"/>
            <w:vAlign w:val="center"/>
          </w:tcPr>
          <w:p w:rsidR="00431ECD" w:rsidRPr="00396C36" w:rsidRDefault="00431ECD" w:rsidP="00252122">
            <w:pPr>
              <w:jc w:val="center"/>
              <w:rPr>
                <w:rFonts w:cs="Arial"/>
                <w:b/>
                <w:color w:val="000000"/>
                <w:szCs w:val="22"/>
                <w:lang w:eastAsia="it-IT"/>
              </w:rPr>
            </w:pPr>
            <w:r w:rsidRPr="00396C36">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396C36" w:rsidRDefault="00431ECD" w:rsidP="00252122">
            <w:pPr>
              <w:jc w:val="center"/>
              <w:rPr>
                <w:rFonts w:cs="Arial"/>
                <w:b/>
                <w:color w:val="000000"/>
                <w:szCs w:val="22"/>
                <w:lang w:eastAsia="it-IT"/>
              </w:rPr>
            </w:pPr>
            <w:r w:rsidRPr="00396C36">
              <w:rPr>
                <w:rFonts w:cs="Arial"/>
                <w:b/>
                <w:color w:val="000000"/>
                <w:szCs w:val="22"/>
                <w:lang w:eastAsia="it-IT"/>
              </w:rPr>
              <w:t>2024</w:t>
            </w:r>
          </w:p>
        </w:tc>
        <w:tc>
          <w:tcPr>
            <w:tcW w:w="1997" w:type="dxa"/>
            <w:shd w:val="clear" w:color="auto" w:fill="E6E6E6"/>
            <w:vAlign w:val="center"/>
          </w:tcPr>
          <w:p w:rsidR="00431ECD" w:rsidRPr="00396C36" w:rsidRDefault="00431ECD" w:rsidP="00252122">
            <w:pPr>
              <w:ind w:firstLine="104"/>
              <w:jc w:val="center"/>
              <w:rPr>
                <w:rFonts w:cs="Arial"/>
                <w:b/>
                <w:color w:val="000000"/>
                <w:szCs w:val="22"/>
                <w:lang w:eastAsia="it-IT"/>
              </w:rPr>
            </w:pPr>
            <w:r w:rsidRPr="00396C36">
              <w:rPr>
                <w:rFonts w:cs="Arial"/>
                <w:b/>
                <w:color w:val="000000"/>
                <w:szCs w:val="22"/>
                <w:lang w:eastAsia="it-IT"/>
              </w:rPr>
              <w:t>Разом</w:t>
            </w:r>
          </w:p>
        </w:tc>
      </w:tr>
      <w:tr w:rsidR="00431ECD" w:rsidRPr="00396C36" w:rsidTr="00252122">
        <w:trPr>
          <w:jc w:val="right"/>
        </w:trPr>
        <w:tc>
          <w:tcPr>
            <w:tcW w:w="2915" w:type="dxa"/>
            <w:vMerge/>
            <w:shd w:val="clear" w:color="auto" w:fill="FFFFFF"/>
            <w:vAlign w:val="center"/>
          </w:tcPr>
          <w:p w:rsidR="00431ECD" w:rsidRPr="00396C36" w:rsidRDefault="00431ECD" w:rsidP="00252122">
            <w:pPr>
              <w:rPr>
                <w:rFonts w:cs="Arial"/>
                <w:b/>
                <w:bCs/>
                <w:color w:val="000000"/>
                <w:szCs w:val="22"/>
              </w:rPr>
            </w:pPr>
          </w:p>
        </w:tc>
        <w:tc>
          <w:tcPr>
            <w:tcW w:w="1679" w:type="dxa"/>
            <w:vAlign w:val="center"/>
          </w:tcPr>
          <w:p w:rsidR="00431ECD" w:rsidRPr="00396C36" w:rsidRDefault="00431ECD" w:rsidP="00252122">
            <w:pPr>
              <w:jc w:val="center"/>
              <w:rPr>
                <w:rFonts w:cs="Arial"/>
                <w:b/>
                <w:color w:val="000000"/>
                <w:szCs w:val="22"/>
                <w:lang w:eastAsia="it-IT"/>
              </w:rPr>
            </w:pPr>
            <w:r w:rsidRPr="00396C36">
              <w:rPr>
                <w:rFonts w:cs="Arial"/>
                <w:b/>
                <w:color w:val="000000"/>
                <w:szCs w:val="22"/>
                <w:lang w:eastAsia="it-IT"/>
              </w:rPr>
              <w:t>30000,0</w:t>
            </w:r>
          </w:p>
        </w:tc>
        <w:tc>
          <w:tcPr>
            <w:tcW w:w="1559" w:type="dxa"/>
            <w:shd w:val="clear" w:color="auto" w:fill="FFFFFF"/>
            <w:vAlign w:val="center"/>
          </w:tcPr>
          <w:p w:rsidR="00431ECD" w:rsidRPr="00396C36" w:rsidRDefault="00431ECD" w:rsidP="00252122">
            <w:pPr>
              <w:jc w:val="center"/>
              <w:rPr>
                <w:rFonts w:cs="Arial"/>
                <w:b/>
                <w:color w:val="000000"/>
                <w:szCs w:val="22"/>
                <w:lang w:eastAsia="it-IT"/>
              </w:rPr>
            </w:pPr>
            <w:r w:rsidRPr="00396C36">
              <w:rPr>
                <w:rFonts w:cs="Arial"/>
                <w:b/>
                <w:color w:val="000000"/>
                <w:szCs w:val="22"/>
                <w:lang w:eastAsia="it-IT"/>
              </w:rPr>
              <w:t>20000,0</w:t>
            </w:r>
          </w:p>
        </w:tc>
        <w:tc>
          <w:tcPr>
            <w:tcW w:w="1559" w:type="dxa"/>
            <w:shd w:val="clear" w:color="auto" w:fill="auto"/>
            <w:vAlign w:val="center"/>
          </w:tcPr>
          <w:p w:rsidR="00431ECD" w:rsidRPr="00396C36" w:rsidRDefault="00431ECD" w:rsidP="00252122">
            <w:pPr>
              <w:jc w:val="center"/>
              <w:rPr>
                <w:rFonts w:cs="Arial"/>
                <w:b/>
                <w:color w:val="000000"/>
                <w:szCs w:val="22"/>
                <w:lang w:eastAsia="it-IT"/>
              </w:rPr>
            </w:pPr>
            <w:r w:rsidRPr="00396C36">
              <w:rPr>
                <w:rFonts w:cs="Arial"/>
                <w:b/>
                <w:color w:val="000000"/>
                <w:szCs w:val="22"/>
                <w:lang w:eastAsia="it-IT"/>
              </w:rPr>
              <w:t>20000,0</w:t>
            </w:r>
          </w:p>
        </w:tc>
        <w:tc>
          <w:tcPr>
            <w:tcW w:w="1997" w:type="dxa"/>
            <w:shd w:val="clear" w:color="auto" w:fill="FFFFFF"/>
            <w:vAlign w:val="center"/>
          </w:tcPr>
          <w:p w:rsidR="00431ECD" w:rsidRPr="00396C36" w:rsidRDefault="00431ECD" w:rsidP="00252122">
            <w:pPr>
              <w:jc w:val="center"/>
              <w:rPr>
                <w:rFonts w:cs="Arial"/>
                <w:b/>
                <w:color w:val="000000"/>
                <w:szCs w:val="22"/>
                <w:lang w:eastAsia="it-IT"/>
              </w:rPr>
            </w:pPr>
            <w:r w:rsidRPr="00396C36">
              <w:rPr>
                <w:rFonts w:cs="Arial"/>
                <w:b/>
                <w:color w:val="000000"/>
                <w:szCs w:val="22"/>
                <w:lang w:eastAsia="it-IT"/>
              </w:rPr>
              <w:t>70000,0</w:t>
            </w:r>
          </w:p>
        </w:tc>
      </w:tr>
      <w:tr w:rsidR="00431ECD" w:rsidRPr="00396C36" w:rsidTr="00252122">
        <w:trPr>
          <w:jc w:val="right"/>
        </w:trPr>
        <w:tc>
          <w:tcPr>
            <w:tcW w:w="2915" w:type="dxa"/>
            <w:shd w:val="clear" w:color="auto" w:fill="FFFFFF"/>
            <w:vAlign w:val="center"/>
          </w:tcPr>
          <w:p w:rsidR="00431ECD" w:rsidRPr="00396C36" w:rsidRDefault="00431ECD" w:rsidP="00252122">
            <w:pPr>
              <w:rPr>
                <w:rFonts w:cs="Arial"/>
                <w:b/>
                <w:bCs/>
                <w:color w:val="000000"/>
                <w:szCs w:val="22"/>
              </w:rPr>
            </w:pPr>
            <w:r w:rsidRPr="00396C36">
              <w:rPr>
                <w:rFonts w:cs="Arial"/>
                <w:b/>
                <w:bCs/>
                <w:color w:val="000000"/>
                <w:szCs w:val="22"/>
              </w:rPr>
              <w:t>Джерела фінансування:</w:t>
            </w:r>
          </w:p>
        </w:tc>
        <w:tc>
          <w:tcPr>
            <w:tcW w:w="6794" w:type="dxa"/>
            <w:gridSpan w:val="4"/>
            <w:vAlign w:val="center"/>
          </w:tcPr>
          <w:p w:rsidR="00431ECD" w:rsidRPr="00396C36" w:rsidRDefault="00431ECD" w:rsidP="00252122">
            <w:pPr>
              <w:jc w:val="both"/>
              <w:rPr>
                <w:rFonts w:cs="Arial"/>
                <w:color w:val="000000"/>
                <w:szCs w:val="22"/>
                <w:lang w:eastAsia="it-IT"/>
              </w:rPr>
            </w:pPr>
            <w:r w:rsidRPr="00396C36">
              <w:rPr>
                <w:rFonts w:cs="Arial"/>
                <w:color w:val="000000"/>
                <w:szCs w:val="22"/>
                <w:lang w:eastAsia="it-IT"/>
              </w:rPr>
              <w:t xml:space="preserve">кошти інвестора </w:t>
            </w:r>
          </w:p>
        </w:tc>
      </w:tr>
      <w:tr w:rsidR="00431ECD" w:rsidRPr="00396C36" w:rsidTr="00252122">
        <w:trPr>
          <w:jc w:val="right"/>
        </w:trPr>
        <w:tc>
          <w:tcPr>
            <w:tcW w:w="2915" w:type="dxa"/>
            <w:shd w:val="clear" w:color="auto" w:fill="FFFFFF"/>
            <w:vAlign w:val="center"/>
          </w:tcPr>
          <w:p w:rsidR="00431ECD" w:rsidRPr="00396C36" w:rsidRDefault="00431ECD" w:rsidP="00252122">
            <w:pPr>
              <w:rPr>
                <w:rFonts w:cs="Arial"/>
                <w:b/>
                <w:bCs/>
                <w:color w:val="000000"/>
                <w:szCs w:val="22"/>
              </w:rPr>
            </w:pPr>
            <w:r w:rsidRPr="00396C36">
              <w:rPr>
                <w:rFonts w:cs="Arial"/>
                <w:b/>
                <w:color w:val="000000"/>
                <w:szCs w:val="22"/>
              </w:rPr>
              <w:t>Ключові потенційні учасники реалізації проекту:</w:t>
            </w:r>
          </w:p>
        </w:tc>
        <w:tc>
          <w:tcPr>
            <w:tcW w:w="6794" w:type="dxa"/>
            <w:gridSpan w:val="4"/>
            <w:vAlign w:val="center"/>
          </w:tcPr>
          <w:p w:rsidR="00431ECD" w:rsidRPr="00396C36" w:rsidRDefault="00431ECD" w:rsidP="00252122">
            <w:pPr>
              <w:jc w:val="both"/>
              <w:rPr>
                <w:rFonts w:cs="Arial"/>
                <w:color w:val="000000"/>
                <w:szCs w:val="22"/>
                <w:lang w:eastAsia="it-IT"/>
              </w:rPr>
            </w:pPr>
            <w:proofErr w:type="spellStart"/>
            <w:r w:rsidRPr="00396C36">
              <w:rPr>
                <w:rFonts w:cs="Arial"/>
                <w:color w:val="000000"/>
                <w:szCs w:val="22"/>
                <w:lang w:eastAsia="it-IT"/>
              </w:rPr>
              <w:t>Сокальська</w:t>
            </w:r>
            <w:proofErr w:type="spellEnd"/>
            <w:r w:rsidRPr="00396C36">
              <w:rPr>
                <w:rFonts w:cs="Arial"/>
                <w:color w:val="000000"/>
                <w:szCs w:val="22"/>
                <w:lang w:eastAsia="it-IT"/>
              </w:rPr>
              <w:t xml:space="preserve"> міська рада,</w:t>
            </w:r>
            <w:r w:rsidRPr="00396C36">
              <w:rPr>
                <w:rFonts w:cs="Arial"/>
                <w:bCs/>
                <w:color w:val="000000"/>
                <w:szCs w:val="22"/>
                <w:lang w:eastAsia="it-IT"/>
              </w:rPr>
              <w:t xml:space="preserve"> сільськогосподарські виробники, інвестори</w:t>
            </w:r>
          </w:p>
        </w:tc>
      </w:tr>
      <w:tr w:rsidR="00431ECD" w:rsidRPr="00396C36" w:rsidTr="00252122">
        <w:trPr>
          <w:jc w:val="right"/>
        </w:trPr>
        <w:tc>
          <w:tcPr>
            <w:tcW w:w="2915" w:type="dxa"/>
            <w:shd w:val="clear" w:color="auto" w:fill="FFFFFF"/>
            <w:vAlign w:val="center"/>
          </w:tcPr>
          <w:p w:rsidR="00431ECD" w:rsidRPr="00396C36" w:rsidRDefault="00431ECD" w:rsidP="00252122">
            <w:pPr>
              <w:rPr>
                <w:rFonts w:cs="Arial"/>
                <w:b/>
                <w:bCs/>
                <w:color w:val="000000"/>
                <w:szCs w:val="22"/>
              </w:rPr>
            </w:pPr>
            <w:r w:rsidRPr="00396C36">
              <w:rPr>
                <w:rFonts w:cs="Arial"/>
                <w:b/>
                <w:bCs/>
                <w:color w:val="000000"/>
                <w:szCs w:val="22"/>
              </w:rPr>
              <w:t>Інше:</w:t>
            </w:r>
          </w:p>
        </w:tc>
        <w:tc>
          <w:tcPr>
            <w:tcW w:w="6794" w:type="dxa"/>
            <w:gridSpan w:val="4"/>
            <w:vAlign w:val="center"/>
          </w:tcPr>
          <w:p w:rsidR="00431ECD" w:rsidRPr="00396C36" w:rsidRDefault="00431ECD" w:rsidP="00252122">
            <w:pPr>
              <w:rPr>
                <w:rFonts w:cs="Arial"/>
                <w:color w:val="000000"/>
                <w:szCs w:val="22"/>
                <w:lang w:eastAsia="it-IT"/>
              </w:rPr>
            </w:pPr>
          </w:p>
        </w:tc>
      </w:tr>
    </w:tbl>
    <w:p w:rsidR="00431ECD" w:rsidRDefault="00431ECD" w:rsidP="00431ECD"/>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431ECD" w:rsidRPr="00014882" w:rsidTr="00252122">
        <w:trPr>
          <w:jc w:val="right"/>
        </w:trPr>
        <w:tc>
          <w:tcPr>
            <w:tcW w:w="2880" w:type="dxa"/>
            <w:vAlign w:val="center"/>
          </w:tcPr>
          <w:p w:rsidR="00431ECD" w:rsidRPr="00014882" w:rsidRDefault="00431ECD" w:rsidP="00252122">
            <w:pPr>
              <w:pStyle w:val="6"/>
              <w:spacing w:before="0" w:after="0"/>
              <w:rPr>
                <w:rFonts w:ascii="Arial" w:hAnsi="Arial" w:cs="Arial"/>
                <w:color w:val="000000"/>
                <w:lang w:val="uk-UA"/>
              </w:rPr>
            </w:pPr>
            <w:r w:rsidRPr="00014882">
              <w:rPr>
                <w:rFonts w:ascii="Arial" w:hAnsi="Arial" w:cs="Arial"/>
                <w:color w:val="000000"/>
                <w:lang w:val="uk-UA"/>
              </w:rPr>
              <w:t>Завдання Стратегії, якому відповідає проект:</w:t>
            </w:r>
          </w:p>
        </w:tc>
        <w:tc>
          <w:tcPr>
            <w:tcW w:w="6794" w:type="dxa"/>
            <w:gridSpan w:val="4"/>
          </w:tcPr>
          <w:p w:rsidR="00431ECD" w:rsidRPr="00014882" w:rsidRDefault="00431ECD" w:rsidP="00252122">
            <w:pPr>
              <w:pBdr>
                <w:left w:val="single" w:sz="18" w:space="4" w:color="auto"/>
              </w:pBdr>
              <w:rPr>
                <w:rFonts w:cs="Arial"/>
                <w:szCs w:val="22"/>
                <w:lang w:eastAsia="it-IT"/>
              </w:rPr>
            </w:pPr>
            <w:r w:rsidRPr="00014882">
              <w:rPr>
                <w:rFonts w:cs="Arial"/>
                <w:szCs w:val="22"/>
                <w:lang w:eastAsia="it-IT"/>
              </w:rPr>
              <w:t>1.1.1.</w:t>
            </w:r>
            <w:r w:rsidRPr="00014882">
              <w:rPr>
                <w:rFonts w:cs="Arial"/>
                <w:szCs w:val="22"/>
              </w:rPr>
              <w:t xml:space="preserve"> </w:t>
            </w:r>
            <w:r w:rsidRPr="00014882">
              <w:rPr>
                <w:rFonts w:cs="Arial"/>
                <w:szCs w:val="22"/>
                <w:lang w:eastAsia="it-IT"/>
              </w:rPr>
              <w:t>Створення інформаційної бази інвестиційного потенціалу громади</w:t>
            </w:r>
          </w:p>
          <w:p w:rsidR="00431ECD" w:rsidRPr="00014882" w:rsidRDefault="00431ECD" w:rsidP="00252122">
            <w:pPr>
              <w:pBdr>
                <w:left w:val="single" w:sz="18" w:space="4" w:color="auto"/>
              </w:pBdr>
              <w:rPr>
                <w:rFonts w:cs="Arial"/>
                <w:szCs w:val="22"/>
                <w:lang w:eastAsia="it-IT"/>
              </w:rPr>
            </w:pPr>
          </w:p>
        </w:tc>
      </w:tr>
      <w:tr w:rsidR="00431ECD" w:rsidRPr="00014882" w:rsidTr="00252122">
        <w:trPr>
          <w:jc w:val="right"/>
        </w:trPr>
        <w:tc>
          <w:tcPr>
            <w:tcW w:w="2880" w:type="dxa"/>
            <w:vAlign w:val="center"/>
          </w:tcPr>
          <w:p w:rsidR="00431ECD" w:rsidRPr="00014882" w:rsidRDefault="00431ECD" w:rsidP="00252122">
            <w:pPr>
              <w:rPr>
                <w:rFonts w:cs="Arial"/>
                <w:b/>
                <w:bCs/>
                <w:color w:val="000000"/>
                <w:szCs w:val="22"/>
              </w:rPr>
            </w:pPr>
            <w:r w:rsidRPr="00014882">
              <w:rPr>
                <w:rFonts w:cs="Arial"/>
                <w:b/>
                <w:bCs/>
                <w:color w:val="000000"/>
                <w:szCs w:val="22"/>
              </w:rPr>
              <w:t>Назва проекту:</w:t>
            </w:r>
          </w:p>
        </w:tc>
        <w:tc>
          <w:tcPr>
            <w:tcW w:w="6794" w:type="dxa"/>
            <w:gridSpan w:val="4"/>
          </w:tcPr>
          <w:p w:rsidR="00431ECD" w:rsidRPr="00014882" w:rsidRDefault="00431ECD" w:rsidP="00252122">
            <w:pPr>
              <w:rPr>
                <w:rFonts w:cs="Arial"/>
                <w:b/>
                <w:szCs w:val="22"/>
                <w:lang w:eastAsia="it-IT"/>
              </w:rPr>
            </w:pPr>
            <w:r w:rsidRPr="00014882">
              <w:rPr>
                <w:rFonts w:cs="Arial"/>
                <w:b/>
                <w:szCs w:val="22"/>
                <w:lang w:eastAsia="it-IT"/>
              </w:rPr>
              <w:t xml:space="preserve">Розроблення Комплексного плану просторового розвитку території </w:t>
            </w:r>
            <w:proofErr w:type="spellStart"/>
            <w:r w:rsidRPr="00014882">
              <w:rPr>
                <w:rFonts w:cs="Arial"/>
                <w:b/>
                <w:szCs w:val="22"/>
                <w:lang w:eastAsia="it-IT"/>
              </w:rPr>
              <w:t>Сокальської</w:t>
            </w:r>
            <w:proofErr w:type="spellEnd"/>
            <w:r w:rsidRPr="00014882">
              <w:rPr>
                <w:rFonts w:cs="Arial"/>
                <w:b/>
                <w:szCs w:val="22"/>
                <w:lang w:eastAsia="it-IT"/>
              </w:rPr>
              <w:t xml:space="preserve">  територіальної громади </w:t>
            </w:r>
          </w:p>
        </w:tc>
      </w:tr>
      <w:tr w:rsidR="00431ECD" w:rsidRPr="00014882" w:rsidTr="00252122">
        <w:trPr>
          <w:jc w:val="right"/>
        </w:trPr>
        <w:tc>
          <w:tcPr>
            <w:tcW w:w="2880" w:type="dxa"/>
            <w:vAlign w:val="center"/>
          </w:tcPr>
          <w:p w:rsidR="00431ECD" w:rsidRPr="00014882" w:rsidRDefault="00431ECD" w:rsidP="00252122">
            <w:pPr>
              <w:rPr>
                <w:rFonts w:cs="Arial"/>
                <w:b/>
                <w:bCs/>
                <w:color w:val="000000"/>
                <w:szCs w:val="22"/>
              </w:rPr>
            </w:pPr>
            <w:r w:rsidRPr="00014882">
              <w:rPr>
                <w:rFonts w:cs="Arial"/>
                <w:b/>
                <w:bCs/>
                <w:color w:val="000000"/>
                <w:szCs w:val="22"/>
              </w:rPr>
              <w:t>Цілі проекту:</w:t>
            </w:r>
          </w:p>
        </w:tc>
        <w:tc>
          <w:tcPr>
            <w:tcW w:w="6794" w:type="dxa"/>
            <w:gridSpan w:val="4"/>
          </w:tcPr>
          <w:p w:rsidR="00431ECD" w:rsidRPr="00014882" w:rsidRDefault="00431ECD" w:rsidP="00252122">
            <w:pPr>
              <w:rPr>
                <w:rFonts w:cs="Arial"/>
                <w:szCs w:val="22"/>
                <w:lang w:eastAsia="it-IT"/>
              </w:rPr>
            </w:pPr>
            <w:r w:rsidRPr="00014882">
              <w:rPr>
                <w:rFonts w:cs="Arial"/>
                <w:szCs w:val="22"/>
                <w:lang w:eastAsia="it-IT"/>
              </w:rPr>
              <w:t xml:space="preserve">Забезпечення основних  принципів і напрямів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охорони земель та інших компонентів навколишнього природного середовища, а також  охорони і збереження об’єктів культурної спадщини. </w:t>
            </w:r>
          </w:p>
        </w:tc>
      </w:tr>
      <w:tr w:rsidR="00431ECD" w:rsidRPr="00014882" w:rsidTr="00252122">
        <w:trPr>
          <w:jc w:val="right"/>
        </w:trPr>
        <w:tc>
          <w:tcPr>
            <w:tcW w:w="2880" w:type="dxa"/>
            <w:vAlign w:val="center"/>
          </w:tcPr>
          <w:p w:rsidR="00431ECD" w:rsidRPr="00014882" w:rsidRDefault="00431ECD" w:rsidP="00252122">
            <w:pPr>
              <w:autoSpaceDE w:val="0"/>
              <w:autoSpaceDN w:val="0"/>
              <w:adjustRightInd w:val="0"/>
              <w:rPr>
                <w:rFonts w:cs="Arial"/>
                <w:b/>
                <w:color w:val="000000"/>
                <w:szCs w:val="22"/>
              </w:rPr>
            </w:pPr>
            <w:r w:rsidRPr="00014882">
              <w:rPr>
                <w:rFonts w:cs="Arial"/>
                <w:b/>
                <w:color w:val="000000"/>
                <w:szCs w:val="22"/>
              </w:rPr>
              <w:t>Територія на яку проект матиме вплив:</w:t>
            </w:r>
          </w:p>
        </w:tc>
        <w:tc>
          <w:tcPr>
            <w:tcW w:w="6794" w:type="dxa"/>
            <w:gridSpan w:val="4"/>
          </w:tcPr>
          <w:p w:rsidR="00431ECD" w:rsidRPr="00014882" w:rsidRDefault="00431ECD" w:rsidP="00252122">
            <w:pPr>
              <w:rPr>
                <w:rFonts w:cs="Arial"/>
                <w:szCs w:val="22"/>
                <w:lang w:eastAsia="it-IT"/>
              </w:rPr>
            </w:pPr>
            <w:proofErr w:type="spellStart"/>
            <w:r w:rsidRPr="00014882">
              <w:rPr>
                <w:rFonts w:cs="Arial"/>
                <w:szCs w:val="22"/>
                <w:lang w:eastAsia="it-IT"/>
              </w:rPr>
              <w:t>Сокальська</w:t>
            </w:r>
            <w:proofErr w:type="spellEnd"/>
            <w:r w:rsidRPr="00014882">
              <w:rPr>
                <w:rFonts w:cs="Arial"/>
                <w:szCs w:val="22"/>
                <w:lang w:eastAsia="it-IT"/>
              </w:rPr>
              <w:t xml:space="preserve"> територіальна  громада Червоноградського району Львівської області</w:t>
            </w:r>
          </w:p>
        </w:tc>
      </w:tr>
      <w:tr w:rsidR="00431ECD" w:rsidRPr="00014882" w:rsidTr="00252122">
        <w:trPr>
          <w:jc w:val="right"/>
        </w:trPr>
        <w:tc>
          <w:tcPr>
            <w:tcW w:w="2880" w:type="dxa"/>
            <w:vAlign w:val="center"/>
          </w:tcPr>
          <w:p w:rsidR="00431ECD" w:rsidRPr="00014882" w:rsidRDefault="00431ECD" w:rsidP="00252122">
            <w:pPr>
              <w:autoSpaceDE w:val="0"/>
              <w:autoSpaceDN w:val="0"/>
              <w:adjustRightInd w:val="0"/>
              <w:rPr>
                <w:rFonts w:cs="Arial"/>
                <w:b/>
                <w:color w:val="000000"/>
                <w:szCs w:val="22"/>
              </w:rPr>
            </w:pPr>
            <w:r w:rsidRPr="00014882">
              <w:rPr>
                <w:rFonts w:cs="Arial"/>
                <w:b/>
                <w:color w:val="000000"/>
                <w:szCs w:val="22"/>
              </w:rPr>
              <w:t>Орієнтовна кількість отримувачів вигод</w:t>
            </w:r>
          </w:p>
        </w:tc>
        <w:tc>
          <w:tcPr>
            <w:tcW w:w="6794" w:type="dxa"/>
            <w:gridSpan w:val="4"/>
          </w:tcPr>
          <w:p w:rsidR="00431ECD" w:rsidRPr="00014882" w:rsidRDefault="00431ECD" w:rsidP="00252122">
            <w:pPr>
              <w:rPr>
                <w:rFonts w:cs="Arial"/>
                <w:szCs w:val="22"/>
                <w:lang w:eastAsia="it-IT"/>
              </w:rPr>
            </w:pPr>
            <w:r w:rsidRPr="00014882">
              <w:rPr>
                <w:rFonts w:cs="Arial"/>
                <w:szCs w:val="22"/>
                <w:lang w:eastAsia="it-IT"/>
              </w:rPr>
              <w:t>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 .</w:t>
            </w:r>
          </w:p>
        </w:tc>
      </w:tr>
      <w:tr w:rsidR="00431ECD" w:rsidRPr="00014882" w:rsidTr="00252122">
        <w:trPr>
          <w:trHeight w:val="2637"/>
          <w:jc w:val="right"/>
        </w:trPr>
        <w:tc>
          <w:tcPr>
            <w:tcW w:w="2880" w:type="dxa"/>
            <w:shd w:val="clear" w:color="auto" w:fill="FFFFFF"/>
            <w:vAlign w:val="center"/>
          </w:tcPr>
          <w:p w:rsidR="00431ECD" w:rsidRPr="00014882" w:rsidRDefault="00431ECD" w:rsidP="00252122">
            <w:pPr>
              <w:rPr>
                <w:rFonts w:cs="Arial"/>
                <w:b/>
                <w:bCs/>
                <w:color w:val="000000"/>
                <w:szCs w:val="22"/>
              </w:rPr>
            </w:pPr>
            <w:r w:rsidRPr="00014882">
              <w:rPr>
                <w:rFonts w:cs="Arial"/>
                <w:b/>
                <w:bCs/>
                <w:color w:val="000000"/>
                <w:szCs w:val="22"/>
              </w:rPr>
              <w:lastRenderedPageBreak/>
              <w:t>Стислий опис проекту:</w:t>
            </w:r>
          </w:p>
        </w:tc>
        <w:tc>
          <w:tcPr>
            <w:tcW w:w="6794" w:type="dxa"/>
            <w:gridSpan w:val="4"/>
          </w:tcPr>
          <w:p w:rsidR="00431ECD" w:rsidRPr="00014882" w:rsidRDefault="00431ECD" w:rsidP="00252122">
            <w:pPr>
              <w:rPr>
                <w:rFonts w:cs="Arial"/>
                <w:szCs w:val="22"/>
                <w:lang w:eastAsia="it-IT"/>
              </w:rPr>
            </w:pPr>
            <w:r w:rsidRPr="00014882">
              <w:rPr>
                <w:rFonts w:cs="Arial"/>
                <w:szCs w:val="22"/>
                <w:lang w:eastAsia="it-IT"/>
              </w:rPr>
              <w:t xml:space="preserve">Виготовлення Комплексного плану просторового розвитку території громади – що містить одночасно містобудівну документацію на місцевому рівні та документацію із землеустрою , забезпечить  визначення  планувальної  організації , функціонального призначення території, основних  принципів і напрямів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014882">
              <w:rPr>
                <w:rFonts w:cs="Arial"/>
                <w:szCs w:val="22"/>
                <w:lang w:eastAsia="it-IT"/>
              </w:rPr>
              <w:t>екомережі</w:t>
            </w:r>
            <w:proofErr w:type="spellEnd"/>
            <w:r w:rsidRPr="00014882">
              <w:rPr>
                <w:rFonts w:cs="Arial"/>
                <w:szCs w:val="22"/>
                <w:lang w:eastAsia="it-IT"/>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Комплексний план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 .</w:t>
            </w:r>
          </w:p>
        </w:tc>
      </w:tr>
      <w:tr w:rsidR="00431ECD" w:rsidRPr="00014882" w:rsidTr="00252122">
        <w:trPr>
          <w:jc w:val="right"/>
        </w:trPr>
        <w:tc>
          <w:tcPr>
            <w:tcW w:w="2880" w:type="dxa"/>
            <w:shd w:val="clear" w:color="auto" w:fill="FFFFFF"/>
            <w:vAlign w:val="center"/>
          </w:tcPr>
          <w:p w:rsidR="00431ECD" w:rsidRPr="00014882" w:rsidRDefault="00431ECD" w:rsidP="00252122">
            <w:pPr>
              <w:rPr>
                <w:rFonts w:cs="Arial"/>
                <w:b/>
                <w:bCs/>
                <w:color w:val="000000"/>
                <w:szCs w:val="22"/>
              </w:rPr>
            </w:pPr>
            <w:r w:rsidRPr="00014882">
              <w:rPr>
                <w:rFonts w:cs="Arial"/>
                <w:b/>
                <w:bCs/>
                <w:color w:val="000000"/>
                <w:szCs w:val="22"/>
              </w:rPr>
              <w:t>Очікувані результати:</w:t>
            </w:r>
          </w:p>
        </w:tc>
        <w:tc>
          <w:tcPr>
            <w:tcW w:w="6794" w:type="dxa"/>
            <w:gridSpan w:val="4"/>
            <w:shd w:val="clear" w:color="auto" w:fill="FFFFFF"/>
          </w:tcPr>
          <w:p w:rsidR="00431ECD" w:rsidRPr="00014882" w:rsidRDefault="00431ECD" w:rsidP="00252122">
            <w:pPr>
              <w:rPr>
                <w:rFonts w:cs="Arial"/>
                <w:szCs w:val="22"/>
                <w:lang w:eastAsia="it-IT"/>
              </w:rPr>
            </w:pPr>
            <w:r w:rsidRPr="00014882">
              <w:rPr>
                <w:rFonts w:cs="Arial"/>
                <w:szCs w:val="22"/>
                <w:lang w:eastAsia="it-IT"/>
              </w:rPr>
              <w:t xml:space="preserve">Затвердження Комплексного плану просторового розвитку території </w:t>
            </w:r>
            <w:proofErr w:type="spellStart"/>
            <w:r w:rsidRPr="00014882">
              <w:rPr>
                <w:rFonts w:cs="Arial"/>
                <w:szCs w:val="22"/>
                <w:lang w:eastAsia="it-IT"/>
              </w:rPr>
              <w:t>Сокальської</w:t>
            </w:r>
            <w:proofErr w:type="spellEnd"/>
            <w:r w:rsidRPr="00014882">
              <w:rPr>
                <w:rFonts w:cs="Arial"/>
                <w:szCs w:val="22"/>
                <w:lang w:eastAsia="it-IT"/>
              </w:rPr>
              <w:t xml:space="preserve">  територіальної громади Червоноградського району Львівської області</w:t>
            </w:r>
          </w:p>
        </w:tc>
      </w:tr>
      <w:tr w:rsidR="00431ECD" w:rsidRPr="00014882" w:rsidTr="00252122">
        <w:trPr>
          <w:jc w:val="right"/>
        </w:trPr>
        <w:tc>
          <w:tcPr>
            <w:tcW w:w="2880" w:type="dxa"/>
            <w:shd w:val="clear" w:color="auto" w:fill="FFFFFF"/>
            <w:vAlign w:val="center"/>
          </w:tcPr>
          <w:p w:rsidR="00431ECD" w:rsidRPr="00014882" w:rsidRDefault="00431ECD" w:rsidP="00252122">
            <w:pPr>
              <w:rPr>
                <w:rFonts w:cs="Arial"/>
                <w:b/>
                <w:bCs/>
                <w:color w:val="000000"/>
                <w:szCs w:val="22"/>
              </w:rPr>
            </w:pPr>
            <w:r w:rsidRPr="00014882">
              <w:rPr>
                <w:rFonts w:cs="Arial"/>
                <w:b/>
                <w:bCs/>
                <w:color w:val="000000"/>
                <w:szCs w:val="22"/>
              </w:rPr>
              <w:t>Ключові заходи проекту:</w:t>
            </w:r>
          </w:p>
        </w:tc>
        <w:tc>
          <w:tcPr>
            <w:tcW w:w="6794" w:type="dxa"/>
            <w:gridSpan w:val="4"/>
          </w:tcPr>
          <w:p w:rsidR="00431ECD" w:rsidRPr="00014882" w:rsidRDefault="00431ECD" w:rsidP="00252122">
            <w:pPr>
              <w:rPr>
                <w:rFonts w:cs="Arial"/>
                <w:szCs w:val="22"/>
                <w:lang w:eastAsia="it-IT"/>
              </w:rPr>
            </w:pPr>
            <w:r w:rsidRPr="00014882">
              <w:rPr>
                <w:rFonts w:cs="Arial"/>
                <w:szCs w:val="22"/>
                <w:lang w:eastAsia="it-IT"/>
              </w:rPr>
              <w:t xml:space="preserve">Виготовлення Комплексного плану просторового розвитку території громади /далі комплексний план/  включає три етапи: підготовчий, основний та завершальний. </w:t>
            </w:r>
          </w:p>
          <w:p w:rsidR="00431ECD" w:rsidRPr="00014882" w:rsidRDefault="00431ECD" w:rsidP="00252122">
            <w:pPr>
              <w:rPr>
                <w:rFonts w:cs="Arial"/>
                <w:b/>
                <w:szCs w:val="22"/>
                <w:lang w:eastAsia="it-IT"/>
              </w:rPr>
            </w:pPr>
            <w:r w:rsidRPr="00014882">
              <w:rPr>
                <w:rFonts w:cs="Arial"/>
                <w:b/>
                <w:szCs w:val="22"/>
                <w:lang w:eastAsia="it-IT"/>
              </w:rPr>
              <w:t>Підготовчий  етап включає такі заходи:</w:t>
            </w:r>
          </w:p>
          <w:p w:rsidR="00431ECD" w:rsidRPr="00014882" w:rsidRDefault="00431ECD" w:rsidP="00252122">
            <w:pPr>
              <w:rPr>
                <w:rFonts w:cs="Arial"/>
                <w:szCs w:val="22"/>
                <w:lang w:eastAsia="it-IT"/>
              </w:rPr>
            </w:pPr>
            <w:r w:rsidRPr="00014882">
              <w:rPr>
                <w:rFonts w:cs="Arial"/>
                <w:szCs w:val="22"/>
                <w:lang w:eastAsia="it-IT"/>
              </w:rPr>
              <w:t xml:space="preserve">- прийняття рішення </w:t>
            </w:r>
            <w:proofErr w:type="spellStart"/>
            <w:r w:rsidRPr="00014882">
              <w:rPr>
                <w:rFonts w:cs="Arial"/>
                <w:szCs w:val="22"/>
                <w:lang w:eastAsia="it-IT"/>
              </w:rPr>
              <w:t>Сокальської</w:t>
            </w:r>
            <w:proofErr w:type="spellEnd"/>
            <w:r w:rsidRPr="00014882">
              <w:rPr>
                <w:rFonts w:cs="Arial"/>
                <w:szCs w:val="22"/>
                <w:lang w:eastAsia="it-IT"/>
              </w:rPr>
              <w:t xml:space="preserve"> міської радою про</w:t>
            </w:r>
            <w:r w:rsidRPr="00014882">
              <w:rPr>
                <w:rFonts w:cs="Arial"/>
                <w:szCs w:val="22"/>
              </w:rPr>
              <w:t xml:space="preserve"> </w:t>
            </w:r>
            <w:r w:rsidRPr="00014882">
              <w:rPr>
                <w:rFonts w:cs="Arial"/>
                <w:szCs w:val="22"/>
                <w:lang w:eastAsia="it-IT"/>
              </w:rPr>
              <w:t>розроблення комплексного плану  , з зазначенням створення  робочої групи;</w:t>
            </w:r>
          </w:p>
          <w:p w:rsidR="00431ECD" w:rsidRPr="00014882" w:rsidRDefault="00431ECD" w:rsidP="00252122">
            <w:pPr>
              <w:rPr>
                <w:rFonts w:cs="Arial"/>
                <w:szCs w:val="22"/>
                <w:lang w:eastAsia="it-IT"/>
              </w:rPr>
            </w:pPr>
            <w:r w:rsidRPr="00014882">
              <w:rPr>
                <w:rFonts w:cs="Arial"/>
                <w:szCs w:val="22"/>
                <w:lang w:eastAsia="it-IT"/>
              </w:rPr>
              <w:t>- оприлюднення рішення щодо розроблення  комплексного плану,  яке здійснюється через місцеві засоби масової інформації, на веб-сайті замовника, крім інформації, яка відповідно до закону становить державну таємницю або належить до інформації з обмеженим доступом);</w:t>
            </w:r>
          </w:p>
          <w:p w:rsidR="00431ECD" w:rsidRPr="00014882" w:rsidRDefault="00431ECD" w:rsidP="00252122">
            <w:pPr>
              <w:rPr>
                <w:rFonts w:cs="Arial"/>
                <w:szCs w:val="22"/>
                <w:lang w:eastAsia="it-IT"/>
              </w:rPr>
            </w:pPr>
            <w:r w:rsidRPr="00014882">
              <w:rPr>
                <w:rFonts w:cs="Arial"/>
                <w:szCs w:val="22"/>
                <w:lang w:eastAsia="it-IT"/>
              </w:rPr>
              <w:t xml:space="preserve">- отримання  відомостей щодо державних та регіональних інтересів, </w:t>
            </w:r>
            <w:proofErr w:type="spellStart"/>
            <w:r w:rsidRPr="00014882">
              <w:rPr>
                <w:rFonts w:cs="Arial"/>
                <w:szCs w:val="22"/>
                <w:lang w:eastAsia="it-IT"/>
              </w:rPr>
              <w:t>інтересів</w:t>
            </w:r>
            <w:proofErr w:type="spellEnd"/>
            <w:r w:rsidRPr="00014882">
              <w:rPr>
                <w:rFonts w:cs="Arial"/>
                <w:szCs w:val="22"/>
                <w:lang w:eastAsia="it-IT"/>
              </w:rPr>
              <w:t xml:space="preserve"> суміжних територіальних громад шляхом подання запитів замовником до виконавчих органів суміжних територіальних громад, облдержадміністрації, щодо визначення державних та регіональних інтересів, </w:t>
            </w:r>
            <w:proofErr w:type="spellStart"/>
            <w:r w:rsidRPr="00014882">
              <w:rPr>
                <w:rFonts w:cs="Arial"/>
                <w:szCs w:val="22"/>
                <w:lang w:eastAsia="it-IT"/>
              </w:rPr>
              <w:t>інтересів</w:t>
            </w:r>
            <w:proofErr w:type="spellEnd"/>
            <w:r w:rsidRPr="00014882">
              <w:rPr>
                <w:rFonts w:cs="Arial"/>
                <w:szCs w:val="22"/>
                <w:lang w:eastAsia="it-IT"/>
              </w:rPr>
              <w:t xml:space="preserve"> суміжних територіальних громад для їх врахування під час розроблення комплексного плану;</w:t>
            </w:r>
          </w:p>
          <w:p w:rsidR="00431ECD" w:rsidRPr="00014882" w:rsidRDefault="00431ECD" w:rsidP="00252122">
            <w:pPr>
              <w:rPr>
                <w:rFonts w:cs="Arial"/>
                <w:szCs w:val="22"/>
                <w:lang w:eastAsia="it-IT"/>
              </w:rPr>
            </w:pPr>
            <w:r w:rsidRPr="00014882">
              <w:rPr>
                <w:rFonts w:cs="Arial"/>
                <w:szCs w:val="22"/>
                <w:lang w:eastAsia="it-IT"/>
              </w:rPr>
              <w:t>- інформування   населення через місцеві засоби масової інформації  та на веб-сайті міської ради,  про початок розроблення комплексного плану, та визначених порядку і строків внесення пропозицій до нього фізичними та юридичними особами із забезпеченням дотримання таких строків:</w:t>
            </w:r>
          </w:p>
          <w:p w:rsidR="00431ECD" w:rsidRPr="00014882" w:rsidRDefault="00431ECD" w:rsidP="00252122">
            <w:pPr>
              <w:rPr>
                <w:rFonts w:cs="Arial"/>
                <w:szCs w:val="22"/>
                <w:lang w:eastAsia="it-IT"/>
              </w:rPr>
            </w:pPr>
            <w:r w:rsidRPr="00014882">
              <w:rPr>
                <w:rFonts w:cs="Arial"/>
                <w:szCs w:val="22"/>
                <w:lang w:eastAsia="it-IT"/>
              </w:rPr>
              <w:t>- формування  технічного завдання на розроблення комплексного плану  шляхом проведення громадського обговорення з формування завдання на розроблення комплексного плану та  забезпечення інформування мешканців територіальної громади,  розміщення інформаційного повідомлення на веб-сайті міської ради «Щодо проведення громадських обговорень з формування завдання на розроблення комплексного плану, яке містить інформацію про вимоги до персонального складу робочої групи та порядку подання кандидатур до неї»;</w:t>
            </w:r>
          </w:p>
          <w:p w:rsidR="00431ECD" w:rsidRPr="00014882" w:rsidRDefault="00431ECD" w:rsidP="00252122">
            <w:pPr>
              <w:rPr>
                <w:rFonts w:cs="Arial"/>
                <w:szCs w:val="22"/>
                <w:lang w:eastAsia="it-IT"/>
              </w:rPr>
            </w:pPr>
            <w:r w:rsidRPr="00014882">
              <w:rPr>
                <w:rFonts w:cs="Arial"/>
                <w:szCs w:val="22"/>
                <w:lang w:eastAsia="it-IT"/>
              </w:rPr>
              <w:t xml:space="preserve">- визначення джерел фінансування </w:t>
            </w:r>
            <w:r w:rsidRPr="00014882">
              <w:rPr>
                <w:rFonts w:cs="Arial"/>
                <w:szCs w:val="22"/>
              </w:rPr>
              <w:t xml:space="preserve"> </w:t>
            </w:r>
            <w:r w:rsidRPr="00014882">
              <w:rPr>
                <w:rFonts w:cs="Arial"/>
                <w:szCs w:val="22"/>
                <w:lang w:eastAsia="it-IT"/>
              </w:rPr>
              <w:t xml:space="preserve">розроблення комплексного плану ( такими можуть бути кошти відповідних місцевих </w:t>
            </w:r>
            <w:r w:rsidRPr="00014882">
              <w:rPr>
                <w:rFonts w:cs="Arial"/>
                <w:szCs w:val="22"/>
                <w:lang w:eastAsia="it-IT"/>
              </w:rPr>
              <w:lastRenderedPageBreak/>
              <w:t>бюджетів (в тому числі отримані шляхом субвенції з державного бюджету) та/або кошти міжнародної технічної та/або фінансової допомоги, у тому числі у вигляді грантів.</w:t>
            </w:r>
          </w:p>
          <w:p w:rsidR="00431ECD" w:rsidRPr="00014882" w:rsidRDefault="00431ECD" w:rsidP="00252122">
            <w:pPr>
              <w:rPr>
                <w:rFonts w:cs="Arial"/>
                <w:b/>
                <w:szCs w:val="22"/>
                <w:lang w:eastAsia="it-IT"/>
              </w:rPr>
            </w:pPr>
            <w:r w:rsidRPr="00014882">
              <w:rPr>
                <w:rFonts w:cs="Arial"/>
                <w:b/>
                <w:szCs w:val="22"/>
                <w:lang w:eastAsia="it-IT"/>
              </w:rPr>
              <w:t>Основний етап включає такі заходи:</w:t>
            </w:r>
          </w:p>
          <w:p w:rsidR="00431ECD" w:rsidRPr="00014882" w:rsidRDefault="00431ECD" w:rsidP="00252122">
            <w:pPr>
              <w:rPr>
                <w:rFonts w:cs="Arial"/>
                <w:szCs w:val="22"/>
                <w:lang w:eastAsia="it-IT"/>
              </w:rPr>
            </w:pPr>
            <w:r w:rsidRPr="00014882">
              <w:rPr>
                <w:rFonts w:cs="Arial"/>
                <w:szCs w:val="22"/>
                <w:lang w:eastAsia="it-IT"/>
              </w:rPr>
              <w:t xml:space="preserve">- забезпечення розробнику  доступу до вихідних даних для розроблення комплексного плану  шляхом передачі відповідних матеріалів у цифровій формі,  надання доступу до кадастрів, реєстрів та інформаційних систем в обсязі, необхідному для розроблення містобудівної документації відповідно до бази </w:t>
            </w:r>
            <w:proofErr w:type="spellStart"/>
            <w:r w:rsidRPr="00014882">
              <w:rPr>
                <w:rFonts w:cs="Arial"/>
                <w:szCs w:val="22"/>
                <w:lang w:eastAsia="it-IT"/>
              </w:rPr>
              <w:t>геоданих</w:t>
            </w:r>
            <w:proofErr w:type="spellEnd"/>
            <w:r w:rsidRPr="00014882">
              <w:rPr>
                <w:rFonts w:cs="Arial"/>
                <w:szCs w:val="22"/>
                <w:lang w:eastAsia="it-IT"/>
              </w:rPr>
              <w:t>, надання всіх наявних результатів містобудівного моніторингу виконання затвердженої містобудівної документації на місцевому рівні,  надання розробнику картографічної основи у цифровій формі в державній геодезичній системі координат УСК-2000;</w:t>
            </w:r>
          </w:p>
          <w:p w:rsidR="00431ECD" w:rsidRPr="00014882" w:rsidRDefault="00431ECD" w:rsidP="00252122">
            <w:pPr>
              <w:rPr>
                <w:rFonts w:cs="Arial"/>
                <w:szCs w:val="22"/>
                <w:lang w:eastAsia="it-IT"/>
              </w:rPr>
            </w:pPr>
            <w:r w:rsidRPr="00014882">
              <w:rPr>
                <w:rFonts w:cs="Arial"/>
                <w:szCs w:val="22"/>
                <w:lang w:eastAsia="it-IT"/>
              </w:rPr>
              <w:t>- забезпечення здійснення процедури стратегічної екологічної оцінки проекту комплексного плану;</w:t>
            </w:r>
          </w:p>
          <w:p w:rsidR="00431ECD" w:rsidRPr="00014882" w:rsidRDefault="00431ECD" w:rsidP="00252122">
            <w:pPr>
              <w:rPr>
                <w:rFonts w:cs="Arial"/>
                <w:szCs w:val="22"/>
                <w:lang w:eastAsia="it-IT"/>
              </w:rPr>
            </w:pPr>
            <w:r w:rsidRPr="00014882">
              <w:rPr>
                <w:rFonts w:cs="Arial"/>
                <w:szCs w:val="22"/>
                <w:lang w:eastAsia="it-IT"/>
              </w:rPr>
              <w:t>- організація проведення за участю розробника  громадського обговорення проекту комплексного плану (</w:t>
            </w:r>
            <w:proofErr w:type="spellStart"/>
            <w:r w:rsidRPr="00014882">
              <w:rPr>
                <w:rFonts w:cs="Arial"/>
                <w:szCs w:val="22"/>
                <w:lang w:eastAsia="it-IT"/>
              </w:rPr>
              <w:t>ст</w:t>
            </w:r>
            <w:proofErr w:type="spellEnd"/>
            <w:r w:rsidRPr="00014882">
              <w:rPr>
                <w:rFonts w:cs="Arial"/>
                <w:szCs w:val="22"/>
                <w:lang w:eastAsia="it-IT"/>
              </w:rPr>
              <w:t xml:space="preserve"> .21 ЗУ «Про  регулювання містобудівної діяльності», Постанова Кабінету Міністрів України  від 01.09. 2021 р. № 926 «Про затвердження Порядку розроблення, оновлення, внесення змін та затвердження містобудівної документації»  )</w:t>
            </w:r>
          </w:p>
          <w:p w:rsidR="00431ECD" w:rsidRPr="00014882" w:rsidRDefault="00431ECD" w:rsidP="00252122">
            <w:pPr>
              <w:rPr>
                <w:rFonts w:cs="Arial"/>
                <w:szCs w:val="22"/>
                <w:lang w:eastAsia="it-IT"/>
              </w:rPr>
            </w:pPr>
            <w:r w:rsidRPr="00014882">
              <w:rPr>
                <w:rFonts w:cs="Arial"/>
                <w:szCs w:val="22"/>
                <w:lang w:eastAsia="it-IT"/>
              </w:rPr>
              <w:t>- забезпечення розгляду  проекту комплексного плану архітектурно-містобудівною  радою при Департаменті   архітектури та розвитку містобудування  Львівської обласної державної адміністрації;</w:t>
            </w:r>
          </w:p>
          <w:p w:rsidR="00431ECD" w:rsidRPr="00014882" w:rsidRDefault="00431ECD" w:rsidP="00252122">
            <w:pPr>
              <w:rPr>
                <w:rFonts w:cs="Arial"/>
                <w:b/>
                <w:szCs w:val="22"/>
                <w:lang w:eastAsia="it-IT"/>
              </w:rPr>
            </w:pPr>
            <w:r w:rsidRPr="00014882">
              <w:rPr>
                <w:rFonts w:cs="Arial"/>
                <w:b/>
                <w:szCs w:val="22"/>
                <w:lang w:eastAsia="it-IT"/>
              </w:rPr>
              <w:t>Завершальний етап включає такі заходи:</w:t>
            </w:r>
          </w:p>
          <w:p w:rsidR="00431ECD" w:rsidRPr="00014882" w:rsidRDefault="00431ECD" w:rsidP="00252122">
            <w:pPr>
              <w:rPr>
                <w:rFonts w:cs="Arial"/>
                <w:szCs w:val="22"/>
                <w:lang w:eastAsia="it-IT"/>
              </w:rPr>
            </w:pPr>
            <w:r w:rsidRPr="00014882">
              <w:rPr>
                <w:rFonts w:cs="Arial"/>
                <w:szCs w:val="22"/>
                <w:lang w:eastAsia="it-IT"/>
              </w:rPr>
              <w:t>- подання  проекту  комплексного плану  для проведення експертизи в порядку, визначеному постановою Кабінету Міністрів України від 25 травня 2011 р. № 548 “Про затвердження Порядку проведення експертизи містобудівної документації” (Офіційний вісник України, 2011 р. № 40, ст. 1642);</w:t>
            </w:r>
          </w:p>
          <w:p w:rsidR="00431ECD" w:rsidRPr="00014882" w:rsidRDefault="00431ECD" w:rsidP="00252122">
            <w:pPr>
              <w:rPr>
                <w:rFonts w:cs="Arial"/>
                <w:szCs w:val="22"/>
                <w:lang w:eastAsia="it-IT"/>
              </w:rPr>
            </w:pPr>
            <w:r w:rsidRPr="00014882">
              <w:rPr>
                <w:rFonts w:cs="Arial"/>
                <w:szCs w:val="22"/>
                <w:lang w:eastAsia="it-IT"/>
              </w:rPr>
              <w:t xml:space="preserve">-  подання проекту комплексного плану  на затвердження міській раді у форматі електронного документа відповідно до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та завдання. </w:t>
            </w:r>
          </w:p>
          <w:p w:rsidR="00431ECD" w:rsidRPr="00014882" w:rsidRDefault="00431ECD" w:rsidP="00252122">
            <w:pPr>
              <w:rPr>
                <w:rFonts w:cs="Arial"/>
                <w:szCs w:val="22"/>
                <w:lang w:eastAsia="it-IT"/>
              </w:rPr>
            </w:pPr>
            <w:r w:rsidRPr="00014882">
              <w:rPr>
                <w:rFonts w:cs="Arial"/>
                <w:szCs w:val="22"/>
                <w:lang w:eastAsia="it-IT"/>
              </w:rPr>
              <w:t>- подання  документів, визначених Порядком ведення Державного земельного кадастру, затвердженим постановою Кабінету Міністрів України від 17 жовтня 2012 р. № 1051 , державному кадастровому реєстратору для внесення відомостей про об’єкти Державного земельного кадастру, передбачені містобудівною документацією, до Державного земельного кадастру і отримання відповідних витягів;</w:t>
            </w:r>
          </w:p>
        </w:tc>
      </w:tr>
      <w:tr w:rsidR="00431ECD" w:rsidRPr="00014882" w:rsidTr="00252122">
        <w:trPr>
          <w:jc w:val="right"/>
        </w:trPr>
        <w:tc>
          <w:tcPr>
            <w:tcW w:w="2880" w:type="dxa"/>
            <w:shd w:val="clear" w:color="auto" w:fill="FFFFFF"/>
            <w:vAlign w:val="center"/>
          </w:tcPr>
          <w:p w:rsidR="00431ECD" w:rsidRPr="00014882" w:rsidRDefault="00431ECD" w:rsidP="00252122">
            <w:pPr>
              <w:rPr>
                <w:rFonts w:cs="Arial"/>
                <w:b/>
                <w:color w:val="000000"/>
                <w:szCs w:val="22"/>
              </w:rPr>
            </w:pPr>
            <w:r w:rsidRPr="00014882">
              <w:rPr>
                <w:rFonts w:cs="Arial"/>
                <w:b/>
                <w:color w:val="000000"/>
                <w:szCs w:val="22"/>
              </w:rPr>
              <w:lastRenderedPageBreak/>
              <w:t xml:space="preserve">Період здійснення: </w:t>
            </w:r>
          </w:p>
        </w:tc>
        <w:tc>
          <w:tcPr>
            <w:tcW w:w="6794" w:type="dxa"/>
            <w:gridSpan w:val="4"/>
            <w:vAlign w:val="center"/>
          </w:tcPr>
          <w:p w:rsidR="00431ECD" w:rsidRPr="00014882" w:rsidRDefault="00431ECD" w:rsidP="00252122">
            <w:pPr>
              <w:rPr>
                <w:rFonts w:cs="Arial"/>
                <w:color w:val="000000"/>
                <w:szCs w:val="22"/>
                <w:lang w:eastAsia="it-IT"/>
              </w:rPr>
            </w:pPr>
            <w:r w:rsidRPr="00014882">
              <w:rPr>
                <w:rFonts w:cs="Arial"/>
                <w:b/>
                <w:color w:val="000000"/>
                <w:szCs w:val="22"/>
              </w:rPr>
              <w:t>2022 – 2024 роки:</w:t>
            </w:r>
          </w:p>
        </w:tc>
      </w:tr>
      <w:tr w:rsidR="00431ECD" w:rsidRPr="00014882" w:rsidTr="00252122">
        <w:trPr>
          <w:jc w:val="right"/>
        </w:trPr>
        <w:tc>
          <w:tcPr>
            <w:tcW w:w="2880" w:type="dxa"/>
            <w:vMerge w:val="restart"/>
            <w:shd w:val="clear" w:color="auto" w:fill="FFFFFF"/>
            <w:vAlign w:val="center"/>
          </w:tcPr>
          <w:p w:rsidR="00431ECD" w:rsidRPr="00014882" w:rsidRDefault="00431ECD" w:rsidP="00252122">
            <w:pPr>
              <w:rPr>
                <w:rFonts w:cs="Arial"/>
                <w:b/>
                <w:bCs/>
                <w:color w:val="000000"/>
                <w:szCs w:val="22"/>
              </w:rPr>
            </w:pPr>
            <w:r w:rsidRPr="00014882">
              <w:rPr>
                <w:rFonts w:cs="Arial"/>
                <w:b/>
                <w:bCs/>
                <w:color w:val="000000"/>
                <w:szCs w:val="22"/>
              </w:rPr>
              <w:t>Орієнтовна вартість проекту, тис. грн.</w:t>
            </w:r>
          </w:p>
        </w:tc>
        <w:tc>
          <w:tcPr>
            <w:tcW w:w="1679" w:type="dxa"/>
            <w:shd w:val="clear" w:color="auto" w:fill="E6E6E6"/>
            <w:vAlign w:val="center"/>
          </w:tcPr>
          <w:p w:rsidR="00431ECD" w:rsidRPr="00014882" w:rsidRDefault="00431ECD" w:rsidP="00252122">
            <w:pPr>
              <w:jc w:val="center"/>
              <w:rPr>
                <w:rFonts w:cs="Arial"/>
                <w:b/>
                <w:color w:val="000000"/>
                <w:szCs w:val="22"/>
                <w:lang w:eastAsia="it-IT"/>
              </w:rPr>
            </w:pPr>
            <w:r w:rsidRPr="00014882">
              <w:rPr>
                <w:rFonts w:cs="Arial"/>
                <w:b/>
                <w:color w:val="000000"/>
                <w:szCs w:val="22"/>
                <w:lang w:eastAsia="it-IT"/>
              </w:rPr>
              <w:t>2022</w:t>
            </w:r>
          </w:p>
        </w:tc>
        <w:tc>
          <w:tcPr>
            <w:tcW w:w="1559" w:type="dxa"/>
            <w:shd w:val="clear" w:color="auto" w:fill="E6E6E6"/>
            <w:vAlign w:val="center"/>
          </w:tcPr>
          <w:p w:rsidR="00431ECD" w:rsidRPr="00014882" w:rsidRDefault="00431ECD" w:rsidP="00252122">
            <w:pPr>
              <w:jc w:val="center"/>
              <w:rPr>
                <w:rFonts w:cs="Arial"/>
                <w:b/>
                <w:color w:val="000000"/>
                <w:szCs w:val="22"/>
                <w:lang w:eastAsia="it-IT"/>
              </w:rPr>
            </w:pPr>
            <w:r w:rsidRPr="00014882">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014882" w:rsidRDefault="00431ECD" w:rsidP="00252122">
            <w:pPr>
              <w:jc w:val="center"/>
              <w:rPr>
                <w:rFonts w:cs="Arial"/>
                <w:b/>
                <w:color w:val="000000"/>
                <w:szCs w:val="22"/>
                <w:lang w:eastAsia="it-IT"/>
              </w:rPr>
            </w:pPr>
            <w:r w:rsidRPr="00014882">
              <w:rPr>
                <w:rFonts w:cs="Arial"/>
                <w:b/>
                <w:color w:val="000000"/>
                <w:szCs w:val="22"/>
                <w:lang w:eastAsia="it-IT"/>
              </w:rPr>
              <w:t>2024</w:t>
            </w:r>
          </w:p>
        </w:tc>
        <w:tc>
          <w:tcPr>
            <w:tcW w:w="1997" w:type="dxa"/>
            <w:shd w:val="clear" w:color="auto" w:fill="E6E6E6"/>
            <w:vAlign w:val="center"/>
          </w:tcPr>
          <w:p w:rsidR="00431ECD" w:rsidRPr="00014882" w:rsidRDefault="00431ECD" w:rsidP="00252122">
            <w:pPr>
              <w:ind w:firstLine="104"/>
              <w:jc w:val="center"/>
              <w:rPr>
                <w:rFonts w:cs="Arial"/>
                <w:b/>
                <w:color w:val="000000"/>
                <w:szCs w:val="22"/>
                <w:lang w:eastAsia="it-IT"/>
              </w:rPr>
            </w:pPr>
            <w:r w:rsidRPr="00014882">
              <w:rPr>
                <w:rFonts w:cs="Arial"/>
                <w:b/>
                <w:color w:val="000000"/>
                <w:szCs w:val="22"/>
                <w:lang w:eastAsia="it-IT"/>
              </w:rPr>
              <w:t>Разом</w:t>
            </w:r>
          </w:p>
        </w:tc>
      </w:tr>
      <w:tr w:rsidR="00431ECD" w:rsidRPr="00014882" w:rsidTr="00252122">
        <w:trPr>
          <w:jc w:val="right"/>
        </w:trPr>
        <w:tc>
          <w:tcPr>
            <w:tcW w:w="2880" w:type="dxa"/>
            <w:vMerge/>
            <w:shd w:val="clear" w:color="auto" w:fill="FFFFFF"/>
            <w:vAlign w:val="center"/>
          </w:tcPr>
          <w:p w:rsidR="00431ECD" w:rsidRPr="00014882" w:rsidRDefault="00431ECD" w:rsidP="00252122">
            <w:pPr>
              <w:rPr>
                <w:rFonts w:cs="Arial"/>
                <w:b/>
                <w:bCs/>
                <w:color w:val="000000"/>
                <w:szCs w:val="22"/>
              </w:rPr>
            </w:pPr>
          </w:p>
        </w:tc>
        <w:tc>
          <w:tcPr>
            <w:tcW w:w="1679" w:type="dxa"/>
            <w:vAlign w:val="center"/>
          </w:tcPr>
          <w:p w:rsidR="00431ECD" w:rsidRPr="00014882" w:rsidRDefault="00431ECD" w:rsidP="00252122">
            <w:pPr>
              <w:jc w:val="center"/>
              <w:rPr>
                <w:rFonts w:cs="Arial"/>
                <w:b/>
                <w:color w:val="000000"/>
                <w:szCs w:val="22"/>
                <w:lang w:val="en-US" w:eastAsia="it-IT"/>
              </w:rPr>
            </w:pPr>
          </w:p>
        </w:tc>
        <w:tc>
          <w:tcPr>
            <w:tcW w:w="1559" w:type="dxa"/>
            <w:shd w:val="clear" w:color="auto" w:fill="FFFFFF"/>
            <w:vAlign w:val="center"/>
          </w:tcPr>
          <w:p w:rsidR="00431ECD" w:rsidRPr="00014882" w:rsidRDefault="00431ECD" w:rsidP="00252122">
            <w:pPr>
              <w:jc w:val="center"/>
              <w:rPr>
                <w:rFonts w:cs="Arial"/>
                <w:b/>
                <w:color w:val="000000"/>
                <w:szCs w:val="22"/>
                <w:lang w:val="en-US" w:eastAsia="it-IT"/>
              </w:rPr>
            </w:pPr>
            <w:r w:rsidRPr="00014882">
              <w:rPr>
                <w:rFonts w:cs="Arial"/>
                <w:b/>
                <w:color w:val="000000"/>
                <w:szCs w:val="22"/>
                <w:lang w:val="en-US" w:eastAsia="it-IT"/>
              </w:rPr>
              <w:t>300</w:t>
            </w:r>
          </w:p>
        </w:tc>
        <w:tc>
          <w:tcPr>
            <w:tcW w:w="1559" w:type="dxa"/>
            <w:shd w:val="clear" w:color="auto" w:fill="auto"/>
            <w:vAlign w:val="center"/>
          </w:tcPr>
          <w:p w:rsidR="00431ECD" w:rsidRPr="00014882" w:rsidRDefault="00431ECD" w:rsidP="00252122">
            <w:pPr>
              <w:jc w:val="center"/>
              <w:rPr>
                <w:rFonts w:cs="Arial"/>
                <w:b/>
                <w:color w:val="000000"/>
                <w:szCs w:val="22"/>
                <w:lang w:val="en-US" w:eastAsia="it-IT"/>
              </w:rPr>
            </w:pPr>
            <w:r w:rsidRPr="00014882">
              <w:rPr>
                <w:rFonts w:cs="Arial"/>
                <w:b/>
                <w:color w:val="000000"/>
                <w:szCs w:val="22"/>
                <w:lang w:val="en-US" w:eastAsia="it-IT"/>
              </w:rPr>
              <w:t>200</w:t>
            </w:r>
          </w:p>
        </w:tc>
        <w:tc>
          <w:tcPr>
            <w:tcW w:w="1997" w:type="dxa"/>
            <w:shd w:val="clear" w:color="auto" w:fill="FFFFFF"/>
            <w:vAlign w:val="center"/>
          </w:tcPr>
          <w:p w:rsidR="00431ECD" w:rsidRPr="00014882" w:rsidRDefault="00431ECD" w:rsidP="00252122">
            <w:pPr>
              <w:jc w:val="center"/>
              <w:rPr>
                <w:rFonts w:cs="Arial"/>
                <w:b/>
                <w:color w:val="000000"/>
                <w:szCs w:val="22"/>
                <w:lang w:val="en-US" w:eastAsia="it-IT"/>
              </w:rPr>
            </w:pPr>
            <w:r w:rsidRPr="00014882">
              <w:rPr>
                <w:rFonts w:cs="Arial"/>
                <w:b/>
                <w:color w:val="000000"/>
                <w:szCs w:val="22"/>
                <w:lang w:val="en-US" w:eastAsia="it-IT"/>
              </w:rPr>
              <w:t>500</w:t>
            </w:r>
          </w:p>
        </w:tc>
      </w:tr>
      <w:tr w:rsidR="00431ECD" w:rsidRPr="00014882" w:rsidTr="00252122">
        <w:trPr>
          <w:jc w:val="right"/>
        </w:trPr>
        <w:tc>
          <w:tcPr>
            <w:tcW w:w="2880" w:type="dxa"/>
            <w:shd w:val="clear" w:color="auto" w:fill="FFFFFF"/>
            <w:vAlign w:val="center"/>
          </w:tcPr>
          <w:p w:rsidR="00431ECD" w:rsidRPr="00014882" w:rsidRDefault="00431ECD" w:rsidP="00252122">
            <w:pPr>
              <w:rPr>
                <w:rFonts w:cs="Arial"/>
                <w:b/>
                <w:bCs/>
                <w:color w:val="000000"/>
                <w:szCs w:val="22"/>
              </w:rPr>
            </w:pPr>
            <w:r w:rsidRPr="00014882">
              <w:rPr>
                <w:rFonts w:cs="Arial"/>
                <w:b/>
                <w:bCs/>
                <w:color w:val="000000"/>
                <w:szCs w:val="22"/>
              </w:rPr>
              <w:t>Джерела фінансування:</w:t>
            </w:r>
          </w:p>
        </w:tc>
        <w:tc>
          <w:tcPr>
            <w:tcW w:w="6794" w:type="dxa"/>
            <w:gridSpan w:val="4"/>
            <w:vAlign w:val="center"/>
          </w:tcPr>
          <w:p w:rsidR="00431ECD" w:rsidRPr="00014882" w:rsidRDefault="00431ECD" w:rsidP="00252122">
            <w:pPr>
              <w:jc w:val="both"/>
              <w:rPr>
                <w:rFonts w:cs="Arial"/>
                <w:color w:val="000000"/>
                <w:szCs w:val="22"/>
                <w:lang w:eastAsia="it-IT"/>
              </w:rPr>
            </w:pPr>
            <w:r w:rsidRPr="00014882">
              <w:rPr>
                <w:rFonts w:cs="Arial"/>
                <w:color w:val="000000"/>
                <w:szCs w:val="22"/>
                <w:lang w:eastAsia="it-IT"/>
              </w:rPr>
              <w:t>Місцевий, обласний бюджети</w:t>
            </w:r>
          </w:p>
        </w:tc>
      </w:tr>
      <w:tr w:rsidR="00431ECD" w:rsidRPr="00014882" w:rsidTr="00252122">
        <w:trPr>
          <w:jc w:val="right"/>
        </w:trPr>
        <w:tc>
          <w:tcPr>
            <w:tcW w:w="2880" w:type="dxa"/>
            <w:shd w:val="clear" w:color="auto" w:fill="FFFFFF"/>
            <w:vAlign w:val="center"/>
          </w:tcPr>
          <w:p w:rsidR="00431ECD" w:rsidRPr="00014882" w:rsidRDefault="00431ECD" w:rsidP="00252122">
            <w:pPr>
              <w:rPr>
                <w:rFonts w:cs="Arial"/>
                <w:b/>
                <w:bCs/>
                <w:color w:val="000000"/>
                <w:szCs w:val="22"/>
              </w:rPr>
            </w:pPr>
            <w:r w:rsidRPr="00014882">
              <w:rPr>
                <w:rFonts w:cs="Arial"/>
                <w:b/>
                <w:color w:val="000000"/>
                <w:szCs w:val="22"/>
              </w:rPr>
              <w:t>Ключові потенційні учасники реалізації проекту:</w:t>
            </w:r>
          </w:p>
        </w:tc>
        <w:tc>
          <w:tcPr>
            <w:tcW w:w="6794" w:type="dxa"/>
            <w:gridSpan w:val="4"/>
            <w:vAlign w:val="center"/>
          </w:tcPr>
          <w:p w:rsidR="00431ECD" w:rsidRPr="00014882" w:rsidRDefault="00431ECD" w:rsidP="00252122">
            <w:pPr>
              <w:jc w:val="both"/>
              <w:rPr>
                <w:rFonts w:cs="Arial"/>
                <w:color w:val="000000"/>
                <w:szCs w:val="22"/>
                <w:lang w:eastAsia="it-IT"/>
              </w:rPr>
            </w:pPr>
            <w:r w:rsidRPr="00014882">
              <w:rPr>
                <w:rFonts w:cs="Arial"/>
                <w:color w:val="000000"/>
                <w:szCs w:val="22"/>
                <w:lang w:eastAsia="it-IT"/>
              </w:rPr>
              <w:t xml:space="preserve"> </w:t>
            </w:r>
            <w:proofErr w:type="spellStart"/>
            <w:r w:rsidRPr="00014882">
              <w:rPr>
                <w:rFonts w:cs="Arial"/>
                <w:color w:val="000000"/>
                <w:szCs w:val="22"/>
                <w:lang w:eastAsia="it-IT"/>
              </w:rPr>
              <w:t>Сокальська</w:t>
            </w:r>
            <w:proofErr w:type="spellEnd"/>
            <w:r w:rsidRPr="00014882">
              <w:rPr>
                <w:rFonts w:cs="Arial"/>
                <w:color w:val="000000"/>
                <w:szCs w:val="22"/>
                <w:lang w:eastAsia="it-IT"/>
              </w:rPr>
              <w:t xml:space="preserve"> міська  рада Львівської області ,  органи виконавчої влади,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tc>
      </w:tr>
      <w:tr w:rsidR="00431ECD" w:rsidRPr="00014882" w:rsidTr="00252122">
        <w:trPr>
          <w:jc w:val="right"/>
        </w:trPr>
        <w:tc>
          <w:tcPr>
            <w:tcW w:w="2880" w:type="dxa"/>
            <w:shd w:val="clear" w:color="auto" w:fill="FFFFFF"/>
            <w:vAlign w:val="center"/>
          </w:tcPr>
          <w:p w:rsidR="00431ECD" w:rsidRPr="00014882" w:rsidRDefault="00431ECD" w:rsidP="00252122">
            <w:pPr>
              <w:rPr>
                <w:rFonts w:cs="Arial"/>
                <w:b/>
                <w:bCs/>
                <w:color w:val="000000"/>
                <w:szCs w:val="22"/>
              </w:rPr>
            </w:pPr>
            <w:r w:rsidRPr="00014882">
              <w:rPr>
                <w:rFonts w:cs="Arial"/>
                <w:b/>
                <w:bCs/>
                <w:color w:val="000000"/>
                <w:szCs w:val="22"/>
              </w:rPr>
              <w:t>Інше:</w:t>
            </w:r>
          </w:p>
        </w:tc>
        <w:tc>
          <w:tcPr>
            <w:tcW w:w="6794" w:type="dxa"/>
            <w:gridSpan w:val="4"/>
            <w:vAlign w:val="center"/>
          </w:tcPr>
          <w:p w:rsidR="00431ECD" w:rsidRPr="00014882" w:rsidRDefault="00431ECD" w:rsidP="00252122">
            <w:pPr>
              <w:rPr>
                <w:rFonts w:cs="Arial"/>
                <w:color w:val="000000"/>
                <w:szCs w:val="22"/>
                <w:lang w:eastAsia="it-IT"/>
              </w:rPr>
            </w:pPr>
          </w:p>
        </w:tc>
      </w:tr>
    </w:tbl>
    <w:p w:rsidR="00431ECD" w:rsidRDefault="00431ECD" w:rsidP="00431ECD"/>
    <w:tbl>
      <w:tblPr>
        <w:tblW w:w="9709" w:type="dxa"/>
        <w:jc w:val="righ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5"/>
        <w:gridCol w:w="1679"/>
        <w:gridCol w:w="1559"/>
        <w:gridCol w:w="1559"/>
        <w:gridCol w:w="1997"/>
      </w:tblGrid>
      <w:tr w:rsidR="00431ECD" w:rsidRPr="00931B83" w:rsidTr="00252122">
        <w:trPr>
          <w:jc w:val="right"/>
        </w:trPr>
        <w:tc>
          <w:tcPr>
            <w:tcW w:w="2915" w:type="dxa"/>
            <w:vAlign w:val="center"/>
          </w:tcPr>
          <w:p w:rsidR="00431ECD" w:rsidRPr="00931B83" w:rsidRDefault="00431ECD" w:rsidP="00252122">
            <w:pPr>
              <w:pStyle w:val="6"/>
              <w:spacing w:before="0" w:after="0"/>
              <w:rPr>
                <w:rFonts w:ascii="Arial" w:hAnsi="Arial" w:cs="Arial"/>
                <w:color w:val="000000"/>
                <w:lang w:val="uk-UA"/>
              </w:rPr>
            </w:pPr>
            <w:r w:rsidRPr="00931B83">
              <w:rPr>
                <w:rFonts w:ascii="Arial" w:hAnsi="Arial" w:cs="Arial"/>
                <w:color w:val="000000"/>
                <w:lang w:val="uk-UA"/>
              </w:rPr>
              <w:lastRenderedPageBreak/>
              <w:t>Завдання Стратегії, якому відповідає проект:</w:t>
            </w:r>
          </w:p>
        </w:tc>
        <w:tc>
          <w:tcPr>
            <w:tcW w:w="6794" w:type="dxa"/>
            <w:gridSpan w:val="4"/>
          </w:tcPr>
          <w:p w:rsidR="00431ECD" w:rsidRPr="00931B83" w:rsidRDefault="00431ECD" w:rsidP="00252122">
            <w:pPr>
              <w:pBdr>
                <w:left w:val="single" w:sz="18" w:space="4" w:color="auto"/>
              </w:pBdr>
              <w:rPr>
                <w:rFonts w:cs="Arial"/>
                <w:szCs w:val="22"/>
                <w:lang w:eastAsia="it-IT"/>
              </w:rPr>
            </w:pPr>
            <w:r w:rsidRPr="00931B83">
              <w:rPr>
                <w:rFonts w:cs="Arial"/>
                <w:szCs w:val="22"/>
                <w:lang w:eastAsia="it-IT"/>
              </w:rPr>
              <w:t>1.1.2. Формування портфелю інвестиційних пропозицій</w:t>
            </w:r>
          </w:p>
        </w:tc>
      </w:tr>
      <w:tr w:rsidR="00431ECD" w:rsidRPr="00931B83" w:rsidTr="00252122">
        <w:trPr>
          <w:jc w:val="right"/>
        </w:trPr>
        <w:tc>
          <w:tcPr>
            <w:tcW w:w="2915" w:type="dxa"/>
            <w:vAlign w:val="center"/>
          </w:tcPr>
          <w:p w:rsidR="00431ECD" w:rsidRPr="00931B83" w:rsidRDefault="00431ECD" w:rsidP="00252122">
            <w:pPr>
              <w:rPr>
                <w:rFonts w:cs="Arial"/>
                <w:b/>
                <w:bCs/>
                <w:color w:val="000000"/>
                <w:szCs w:val="22"/>
              </w:rPr>
            </w:pPr>
            <w:r w:rsidRPr="00931B83">
              <w:rPr>
                <w:rFonts w:cs="Arial"/>
                <w:b/>
                <w:bCs/>
                <w:color w:val="000000"/>
                <w:szCs w:val="22"/>
              </w:rPr>
              <w:t>Назва проекту:</w:t>
            </w:r>
          </w:p>
        </w:tc>
        <w:tc>
          <w:tcPr>
            <w:tcW w:w="6794" w:type="dxa"/>
            <w:gridSpan w:val="4"/>
          </w:tcPr>
          <w:p w:rsidR="00431ECD" w:rsidRPr="00931B83" w:rsidRDefault="00431ECD" w:rsidP="00252122">
            <w:pPr>
              <w:rPr>
                <w:rFonts w:cs="Arial"/>
                <w:b/>
                <w:bCs/>
                <w:szCs w:val="22"/>
                <w:highlight w:val="yellow"/>
                <w:lang w:eastAsia="it-IT"/>
              </w:rPr>
            </w:pPr>
            <w:r w:rsidRPr="00931B83">
              <w:rPr>
                <w:rFonts w:cs="Arial"/>
                <w:b/>
                <w:bCs/>
                <w:szCs w:val="22"/>
                <w:lang w:eastAsia="it-IT"/>
              </w:rPr>
              <w:t xml:space="preserve">Створення бази даних інвестиційних пропозицій громади </w:t>
            </w:r>
          </w:p>
        </w:tc>
      </w:tr>
      <w:tr w:rsidR="00431ECD" w:rsidRPr="00931B83" w:rsidTr="00252122">
        <w:trPr>
          <w:jc w:val="right"/>
        </w:trPr>
        <w:tc>
          <w:tcPr>
            <w:tcW w:w="2915" w:type="dxa"/>
            <w:vAlign w:val="center"/>
          </w:tcPr>
          <w:p w:rsidR="00431ECD" w:rsidRPr="00931B83" w:rsidRDefault="00431ECD" w:rsidP="00252122">
            <w:pPr>
              <w:rPr>
                <w:rFonts w:cs="Arial"/>
                <w:b/>
                <w:bCs/>
                <w:color w:val="000000"/>
                <w:szCs w:val="22"/>
              </w:rPr>
            </w:pPr>
            <w:r w:rsidRPr="00931B83">
              <w:rPr>
                <w:rFonts w:cs="Arial"/>
                <w:b/>
                <w:bCs/>
                <w:color w:val="000000"/>
                <w:szCs w:val="22"/>
              </w:rPr>
              <w:t>Цілі проекту:</w:t>
            </w:r>
          </w:p>
        </w:tc>
        <w:tc>
          <w:tcPr>
            <w:tcW w:w="6794" w:type="dxa"/>
            <w:gridSpan w:val="4"/>
          </w:tcPr>
          <w:p w:rsidR="00431ECD" w:rsidRPr="00931B83" w:rsidRDefault="00431ECD" w:rsidP="00252122">
            <w:pPr>
              <w:rPr>
                <w:rFonts w:cs="Arial"/>
                <w:szCs w:val="22"/>
                <w:lang w:eastAsia="it-IT"/>
              </w:rPr>
            </w:pPr>
            <w:r w:rsidRPr="00931B83">
              <w:rPr>
                <w:rFonts w:cs="Arial"/>
                <w:szCs w:val="22"/>
                <w:lang w:eastAsia="it-IT"/>
              </w:rPr>
              <w:t>- визначити фактичний стан земельного фонду та об’єктів нерухомості громади;</w:t>
            </w:r>
          </w:p>
          <w:p w:rsidR="00431ECD" w:rsidRPr="00931B83" w:rsidRDefault="00431ECD" w:rsidP="00252122">
            <w:pPr>
              <w:rPr>
                <w:rFonts w:cs="Arial"/>
                <w:szCs w:val="22"/>
                <w:highlight w:val="yellow"/>
                <w:lang w:eastAsia="it-IT"/>
              </w:rPr>
            </w:pPr>
            <w:r w:rsidRPr="00931B83">
              <w:rPr>
                <w:rFonts w:cs="Arial"/>
                <w:szCs w:val="22"/>
                <w:lang w:eastAsia="it-IT"/>
              </w:rPr>
              <w:t>- забезпечення повноважень органу місцевого самоврядування у сфері володіння, користування та розпорядження майном, що належить до комунальної власності</w:t>
            </w:r>
          </w:p>
        </w:tc>
      </w:tr>
      <w:tr w:rsidR="00431ECD" w:rsidRPr="00931B83" w:rsidTr="00252122">
        <w:trPr>
          <w:jc w:val="right"/>
        </w:trPr>
        <w:tc>
          <w:tcPr>
            <w:tcW w:w="2915" w:type="dxa"/>
            <w:vAlign w:val="center"/>
          </w:tcPr>
          <w:p w:rsidR="00431ECD" w:rsidRPr="00931B83" w:rsidRDefault="00431ECD" w:rsidP="00252122">
            <w:pPr>
              <w:autoSpaceDE w:val="0"/>
              <w:autoSpaceDN w:val="0"/>
              <w:adjustRightInd w:val="0"/>
              <w:rPr>
                <w:rFonts w:cs="Arial"/>
                <w:b/>
                <w:color w:val="000000"/>
                <w:szCs w:val="22"/>
              </w:rPr>
            </w:pPr>
            <w:r w:rsidRPr="00931B83">
              <w:rPr>
                <w:rFonts w:cs="Arial"/>
                <w:b/>
                <w:color w:val="000000"/>
                <w:szCs w:val="22"/>
              </w:rPr>
              <w:t>Територія на яку проект матиме вплив:</w:t>
            </w:r>
          </w:p>
        </w:tc>
        <w:tc>
          <w:tcPr>
            <w:tcW w:w="6794" w:type="dxa"/>
            <w:gridSpan w:val="4"/>
          </w:tcPr>
          <w:p w:rsidR="00431ECD" w:rsidRPr="00931B83" w:rsidRDefault="00431ECD" w:rsidP="00252122">
            <w:pPr>
              <w:rPr>
                <w:rFonts w:cs="Arial"/>
                <w:szCs w:val="22"/>
                <w:lang w:eastAsia="it-IT"/>
              </w:rPr>
            </w:pPr>
            <w:proofErr w:type="spellStart"/>
            <w:r w:rsidRPr="00931B83">
              <w:rPr>
                <w:rFonts w:cs="Arial"/>
                <w:szCs w:val="22"/>
                <w:lang w:eastAsia="it-IT"/>
              </w:rPr>
              <w:t>Сокальська</w:t>
            </w:r>
            <w:proofErr w:type="spellEnd"/>
            <w:r w:rsidRPr="00931B83">
              <w:rPr>
                <w:rFonts w:cs="Arial"/>
                <w:szCs w:val="22"/>
                <w:lang w:eastAsia="it-IT"/>
              </w:rPr>
              <w:t xml:space="preserve"> міська територіальна громада</w:t>
            </w:r>
          </w:p>
        </w:tc>
      </w:tr>
      <w:tr w:rsidR="00431ECD" w:rsidRPr="00931B83" w:rsidTr="00252122">
        <w:trPr>
          <w:jc w:val="right"/>
        </w:trPr>
        <w:tc>
          <w:tcPr>
            <w:tcW w:w="2915" w:type="dxa"/>
            <w:vAlign w:val="center"/>
          </w:tcPr>
          <w:p w:rsidR="00431ECD" w:rsidRPr="00931B83" w:rsidRDefault="00431ECD" w:rsidP="00252122">
            <w:pPr>
              <w:autoSpaceDE w:val="0"/>
              <w:autoSpaceDN w:val="0"/>
              <w:adjustRightInd w:val="0"/>
              <w:rPr>
                <w:rFonts w:cs="Arial"/>
                <w:b/>
                <w:color w:val="000000"/>
                <w:szCs w:val="22"/>
              </w:rPr>
            </w:pPr>
            <w:r w:rsidRPr="00931B83">
              <w:rPr>
                <w:rFonts w:cs="Arial"/>
                <w:b/>
                <w:color w:val="000000"/>
                <w:szCs w:val="22"/>
              </w:rPr>
              <w:t>Орієнтовна кількість отримувачів вигод</w:t>
            </w:r>
          </w:p>
        </w:tc>
        <w:tc>
          <w:tcPr>
            <w:tcW w:w="6794" w:type="dxa"/>
            <w:gridSpan w:val="4"/>
          </w:tcPr>
          <w:p w:rsidR="00431ECD" w:rsidRPr="00931B83" w:rsidRDefault="00431ECD" w:rsidP="00252122">
            <w:pPr>
              <w:rPr>
                <w:rFonts w:cs="Arial"/>
                <w:szCs w:val="22"/>
                <w:lang w:eastAsia="it-IT"/>
              </w:rPr>
            </w:pPr>
            <w:r w:rsidRPr="00931B83">
              <w:rPr>
                <w:rFonts w:cs="Arial"/>
                <w:szCs w:val="22"/>
                <w:lang w:eastAsia="it-IT"/>
              </w:rPr>
              <w:t xml:space="preserve">52574 осіб – мешканці </w:t>
            </w:r>
            <w:proofErr w:type="spellStart"/>
            <w:r w:rsidRPr="00931B83">
              <w:rPr>
                <w:rFonts w:cs="Arial"/>
                <w:szCs w:val="22"/>
                <w:lang w:eastAsia="it-IT"/>
              </w:rPr>
              <w:t>Сокальської</w:t>
            </w:r>
            <w:proofErr w:type="spellEnd"/>
            <w:r w:rsidRPr="00931B83">
              <w:rPr>
                <w:rFonts w:cs="Arial"/>
                <w:szCs w:val="22"/>
                <w:lang w:eastAsia="it-IT"/>
              </w:rPr>
              <w:t xml:space="preserve"> територіальної громади; представники приватного бізнесу, потенційні інвестори</w:t>
            </w:r>
          </w:p>
        </w:tc>
      </w:tr>
      <w:tr w:rsidR="00431ECD" w:rsidRPr="00931B83" w:rsidTr="00252122">
        <w:trPr>
          <w:jc w:val="right"/>
        </w:trPr>
        <w:tc>
          <w:tcPr>
            <w:tcW w:w="2915" w:type="dxa"/>
            <w:shd w:val="clear" w:color="auto" w:fill="FFFFFF"/>
            <w:vAlign w:val="center"/>
          </w:tcPr>
          <w:p w:rsidR="00431ECD" w:rsidRPr="00931B83" w:rsidRDefault="00431ECD" w:rsidP="00252122">
            <w:pPr>
              <w:rPr>
                <w:rFonts w:cs="Arial"/>
                <w:b/>
                <w:bCs/>
                <w:color w:val="000000"/>
                <w:szCs w:val="22"/>
              </w:rPr>
            </w:pPr>
            <w:r w:rsidRPr="00931B83">
              <w:rPr>
                <w:rFonts w:cs="Arial"/>
                <w:b/>
                <w:bCs/>
                <w:color w:val="000000"/>
                <w:szCs w:val="22"/>
              </w:rPr>
              <w:t>Стислий опис проекту:</w:t>
            </w:r>
          </w:p>
        </w:tc>
        <w:tc>
          <w:tcPr>
            <w:tcW w:w="6794" w:type="dxa"/>
            <w:gridSpan w:val="4"/>
          </w:tcPr>
          <w:p w:rsidR="00431ECD" w:rsidRPr="00931B83" w:rsidRDefault="00431ECD" w:rsidP="00252122">
            <w:pPr>
              <w:rPr>
                <w:rFonts w:cs="Arial"/>
                <w:szCs w:val="22"/>
                <w:lang w:eastAsia="it-IT"/>
              </w:rPr>
            </w:pPr>
            <w:r w:rsidRPr="00931B83">
              <w:rPr>
                <w:rFonts w:cs="Arial"/>
                <w:szCs w:val="22"/>
                <w:lang w:eastAsia="it-IT"/>
              </w:rPr>
              <w:t xml:space="preserve">Однією з переваг у конкурентній боротьбі за інвестиції є формування переліку вільних земельних ділянок, зручне дорожньо-транспортне сполучення, доступні енергетичні та природні ресурси. </w:t>
            </w:r>
            <w:proofErr w:type="spellStart"/>
            <w:r w:rsidRPr="00931B83">
              <w:rPr>
                <w:rFonts w:cs="Arial"/>
                <w:szCs w:val="22"/>
                <w:lang w:eastAsia="it-IT"/>
              </w:rPr>
              <w:t>Сокальська</w:t>
            </w:r>
            <w:proofErr w:type="spellEnd"/>
            <w:r w:rsidRPr="00931B83">
              <w:rPr>
                <w:rFonts w:cs="Arial"/>
                <w:szCs w:val="22"/>
                <w:lang w:eastAsia="it-IT"/>
              </w:rPr>
              <w:t xml:space="preserve"> громада з її великою промисловою зоною має великий потенціал для підготовки привабливих пропозицій земельних ділянок і будівель.</w:t>
            </w:r>
          </w:p>
          <w:p w:rsidR="00431ECD" w:rsidRPr="00931B83" w:rsidRDefault="00431ECD" w:rsidP="00252122">
            <w:pPr>
              <w:rPr>
                <w:rFonts w:cs="Arial"/>
                <w:szCs w:val="22"/>
                <w:lang w:eastAsia="it-IT"/>
              </w:rPr>
            </w:pPr>
            <w:r w:rsidRPr="00931B83">
              <w:rPr>
                <w:rFonts w:cs="Arial"/>
                <w:szCs w:val="22"/>
                <w:lang w:eastAsia="it-IT"/>
              </w:rPr>
              <w:t xml:space="preserve">Проведення інвентаризації земель громади має на меті встановлення меж, розмірів, правового статусу, виявлення не використовуваних, нераціонально використовуваних та використовуваних не за цільовим призначенням земельних ділянок, а також виявлення вільної землі для створення так званого «банку землі». </w:t>
            </w:r>
          </w:p>
          <w:p w:rsidR="00431ECD" w:rsidRPr="00931B83" w:rsidRDefault="00431ECD" w:rsidP="00252122">
            <w:pPr>
              <w:rPr>
                <w:rFonts w:cs="Arial"/>
                <w:szCs w:val="22"/>
                <w:lang w:eastAsia="it-IT"/>
              </w:rPr>
            </w:pPr>
            <w:r w:rsidRPr="00931B83">
              <w:rPr>
                <w:rFonts w:cs="Arial"/>
                <w:bCs/>
                <w:szCs w:val="22"/>
                <w:lang w:eastAsia="it-IT"/>
              </w:rPr>
              <w:t>Інвентаризація об’єктів нерухомості передбачає впорядкування та облік всієї комунальної нерухомості для можливості передачі її в оренду та/або приватизацію, що дасть змогу на наповнення бюджету громади.</w:t>
            </w:r>
          </w:p>
        </w:tc>
      </w:tr>
      <w:tr w:rsidR="00431ECD" w:rsidRPr="00931B83" w:rsidTr="00252122">
        <w:trPr>
          <w:jc w:val="right"/>
        </w:trPr>
        <w:tc>
          <w:tcPr>
            <w:tcW w:w="2915" w:type="dxa"/>
            <w:shd w:val="clear" w:color="auto" w:fill="FFFFFF"/>
            <w:vAlign w:val="center"/>
          </w:tcPr>
          <w:p w:rsidR="00431ECD" w:rsidRPr="00931B83" w:rsidRDefault="00431ECD" w:rsidP="00252122">
            <w:pPr>
              <w:rPr>
                <w:rFonts w:cs="Arial"/>
                <w:b/>
                <w:bCs/>
                <w:color w:val="000000"/>
                <w:szCs w:val="22"/>
              </w:rPr>
            </w:pPr>
            <w:r w:rsidRPr="00931B83">
              <w:rPr>
                <w:rFonts w:cs="Arial"/>
                <w:b/>
                <w:bCs/>
                <w:color w:val="000000"/>
                <w:szCs w:val="22"/>
              </w:rPr>
              <w:t>Очікувані результати:</w:t>
            </w:r>
          </w:p>
        </w:tc>
        <w:tc>
          <w:tcPr>
            <w:tcW w:w="6794" w:type="dxa"/>
            <w:gridSpan w:val="4"/>
            <w:shd w:val="clear" w:color="auto" w:fill="FFFFFF"/>
          </w:tcPr>
          <w:p w:rsidR="00431ECD" w:rsidRPr="00931B83" w:rsidRDefault="00431ECD" w:rsidP="00252122">
            <w:pPr>
              <w:rPr>
                <w:rFonts w:cs="Arial"/>
                <w:bCs/>
                <w:szCs w:val="22"/>
                <w:lang w:eastAsia="it-IT"/>
              </w:rPr>
            </w:pPr>
            <w:r w:rsidRPr="00931B83">
              <w:rPr>
                <w:rFonts w:cs="Arial"/>
                <w:bCs/>
                <w:szCs w:val="22"/>
                <w:lang w:eastAsia="it-IT"/>
              </w:rPr>
              <w:t>- Створено «банк землі» громади;</w:t>
            </w:r>
          </w:p>
          <w:p w:rsidR="00431ECD" w:rsidRPr="00931B83" w:rsidRDefault="00431ECD" w:rsidP="00252122">
            <w:pPr>
              <w:rPr>
                <w:rFonts w:cs="Arial"/>
                <w:bCs/>
                <w:szCs w:val="22"/>
                <w:lang w:eastAsia="it-IT"/>
              </w:rPr>
            </w:pPr>
            <w:r w:rsidRPr="00931B83">
              <w:rPr>
                <w:rFonts w:cs="Arial"/>
                <w:bCs/>
                <w:szCs w:val="22"/>
                <w:lang w:eastAsia="it-IT"/>
              </w:rPr>
              <w:t>- Створено базу об’єктів нерухомості громади;</w:t>
            </w:r>
          </w:p>
          <w:p w:rsidR="00431ECD" w:rsidRPr="00931B83" w:rsidRDefault="00431ECD" w:rsidP="00252122">
            <w:pPr>
              <w:rPr>
                <w:rFonts w:cs="Arial"/>
                <w:bCs/>
                <w:szCs w:val="22"/>
                <w:lang w:eastAsia="it-IT"/>
              </w:rPr>
            </w:pPr>
            <w:r w:rsidRPr="00931B83">
              <w:rPr>
                <w:rFonts w:cs="Arial"/>
                <w:bCs/>
                <w:szCs w:val="22"/>
                <w:lang w:eastAsia="it-IT"/>
              </w:rPr>
              <w:t>- Збільшено кількість новостворених робочих місць;</w:t>
            </w:r>
          </w:p>
          <w:p w:rsidR="00431ECD" w:rsidRPr="00931B83" w:rsidRDefault="00431ECD" w:rsidP="00252122">
            <w:pPr>
              <w:rPr>
                <w:rFonts w:cs="Arial"/>
                <w:szCs w:val="22"/>
                <w:lang w:eastAsia="it-IT"/>
              </w:rPr>
            </w:pPr>
            <w:r w:rsidRPr="00931B83">
              <w:rPr>
                <w:rFonts w:cs="Arial"/>
                <w:bCs/>
                <w:szCs w:val="22"/>
                <w:lang w:eastAsia="it-IT"/>
              </w:rPr>
              <w:t>- Збільшено надходження до бюджету.</w:t>
            </w:r>
          </w:p>
        </w:tc>
      </w:tr>
      <w:tr w:rsidR="00431ECD" w:rsidRPr="00931B83" w:rsidTr="00252122">
        <w:trPr>
          <w:jc w:val="right"/>
        </w:trPr>
        <w:tc>
          <w:tcPr>
            <w:tcW w:w="2915" w:type="dxa"/>
            <w:shd w:val="clear" w:color="auto" w:fill="FFFFFF"/>
            <w:vAlign w:val="center"/>
          </w:tcPr>
          <w:p w:rsidR="00431ECD" w:rsidRPr="00931B83" w:rsidRDefault="00431ECD" w:rsidP="00252122">
            <w:pPr>
              <w:rPr>
                <w:rFonts w:cs="Arial"/>
                <w:b/>
                <w:bCs/>
                <w:color w:val="000000"/>
                <w:szCs w:val="22"/>
              </w:rPr>
            </w:pPr>
            <w:r w:rsidRPr="00931B83">
              <w:rPr>
                <w:rFonts w:cs="Arial"/>
                <w:b/>
                <w:bCs/>
                <w:color w:val="000000"/>
                <w:szCs w:val="22"/>
              </w:rPr>
              <w:t>Ключові заходи проекту:</w:t>
            </w:r>
          </w:p>
        </w:tc>
        <w:tc>
          <w:tcPr>
            <w:tcW w:w="6794" w:type="dxa"/>
            <w:gridSpan w:val="4"/>
          </w:tcPr>
          <w:p w:rsidR="00431ECD" w:rsidRPr="00931B83" w:rsidRDefault="00431ECD" w:rsidP="00252122">
            <w:pPr>
              <w:rPr>
                <w:rFonts w:cs="Arial"/>
                <w:bCs/>
                <w:szCs w:val="22"/>
                <w:lang w:eastAsia="it-IT"/>
              </w:rPr>
            </w:pPr>
            <w:r w:rsidRPr="00931B83">
              <w:rPr>
                <w:rFonts w:cs="Arial"/>
                <w:bCs/>
                <w:szCs w:val="22"/>
                <w:lang w:eastAsia="it-IT"/>
              </w:rPr>
              <w:t xml:space="preserve">- Провести паспортизацію окремих земельних ділянок та підготувати їх під промислові об’єкти з наступною передачею в оренду чи у власність; </w:t>
            </w:r>
          </w:p>
          <w:p w:rsidR="00431ECD" w:rsidRPr="00931B83" w:rsidRDefault="00431ECD" w:rsidP="00252122">
            <w:pPr>
              <w:rPr>
                <w:rFonts w:cs="Arial"/>
                <w:bCs/>
                <w:szCs w:val="22"/>
                <w:lang w:eastAsia="it-IT"/>
              </w:rPr>
            </w:pPr>
            <w:r w:rsidRPr="00931B83">
              <w:rPr>
                <w:rFonts w:cs="Arial"/>
                <w:bCs/>
                <w:szCs w:val="22"/>
                <w:lang w:eastAsia="it-IT"/>
              </w:rPr>
              <w:t xml:space="preserve">- Підготувати проекти щодо використання і реконструкції майнових комплексів недіючих підприємств для надання іноземним інвесторам з метою організації нових виробничих об'єктів; </w:t>
            </w:r>
          </w:p>
          <w:p w:rsidR="00431ECD" w:rsidRPr="00931B83" w:rsidRDefault="00431ECD" w:rsidP="00252122">
            <w:pPr>
              <w:rPr>
                <w:rFonts w:cs="Arial"/>
                <w:bCs/>
                <w:szCs w:val="22"/>
                <w:lang w:eastAsia="it-IT"/>
              </w:rPr>
            </w:pPr>
            <w:r w:rsidRPr="00931B83">
              <w:rPr>
                <w:rFonts w:cs="Arial"/>
                <w:bCs/>
                <w:szCs w:val="22"/>
                <w:lang w:eastAsia="it-IT"/>
              </w:rPr>
              <w:t xml:space="preserve">- Провести інвентаризацію придатних для інвестицій об’єктів комунальної інфраструктури; </w:t>
            </w:r>
          </w:p>
          <w:p w:rsidR="00431ECD" w:rsidRPr="00931B83" w:rsidRDefault="00431ECD" w:rsidP="00252122">
            <w:pPr>
              <w:rPr>
                <w:rFonts w:cs="Arial"/>
                <w:bCs/>
                <w:szCs w:val="22"/>
                <w:lang w:eastAsia="it-IT"/>
              </w:rPr>
            </w:pPr>
            <w:r w:rsidRPr="00931B83">
              <w:rPr>
                <w:rFonts w:cs="Arial"/>
                <w:bCs/>
                <w:szCs w:val="22"/>
                <w:lang w:eastAsia="it-IT"/>
              </w:rPr>
              <w:t xml:space="preserve">- </w:t>
            </w:r>
            <w:r>
              <w:rPr>
                <w:rFonts w:cs="Arial"/>
                <w:bCs/>
                <w:szCs w:val="22"/>
                <w:lang w:eastAsia="it-IT"/>
              </w:rPr>
              <w:t>Здійснити</w:t>
            </w:r>
            <w:r w:rsidRPr="00931B83">
              <w:rPr>
                <w:rFonts w:cs="Arial"/>
                <w:bCs/>
                <w:szCs w:val="22"/>
                <w:lang w:eastAsia="it-IT"/>
              </w:rPr>
              <w:t xml:space="preserve"> систематизаці</w:t>
            </w:r>
            <w:r>
              <w:rPr>
                <w:rFonts w:cs="Arial"/>
                <w:bCs/>
                <w:szCs w:val="22"/>
                <w:lang w:eastAsia="it-IT"/>
              </w:rPr>
              <w:t>ю</w:t>
            </w:r>
            <w:r w:rsidRPr="00931B83">
              <w:rPr>
                <w:rFonts w:cs="Arial"/>
                <w:bCs/>
                <w:szCs w:val="22"/>
                <w:lang w:eastAsia="it-IT"/>
              </w:rPr>
              <w:t xml:space="preserve"> інвестиційних проектів і пропозицій.</w:t>
            </w:r>
          </w:p>
          <w:p w:rsidR="00431ECD" w:rsidRPr="00931B83" w:rsidRDefault="00431ECD" w:rsidP="00252122">
            <w:pPr>
              <w:rPr>
                <w:rFonts w:cs="Arial"/>
                <w:bCs/>
                <w:szCs w:val="22"/>
                <w:lang w:eastAsia="it-IT"/>
              </w:rPr>
            </w:pPr>
            <w:r w:rsidRPr="00931B83">
              <w:rPr>
                <w:rFonts w:cs="Arial"/>
                <w:bCs/>
                <w:szCs w:val="22"/>
                <w:lang w:eastAsia="it-IT"/>
              </w:rPr>
              <w:t xml:space="preserve">- </w:t>
            </w:r>
            <w:r>
              <w:rPr>
                <w:rFonts w:cs="Arial"/>
                <w:bCs/>
                <w:szCs w:val="22"/>
                <w:lang w:eastAsia="it-IT"/>
              </w:rPr>
              <w:t>Сф</w:t>
            </w:r>
            <w:r w:rsidRPr="00931B83">
              <w:rPr>
                <w:rFonts w:cs="Arial"/>
                <w:bCs/>
                <w:szCs w:val="22"/>
                <w:lang w:eastAsia="it-IT"/>
              </w:rPr>
              <w:t>ормува</w:t>
            </w:r>
            <w:r>
              <w:rPr>
                <w:rFonts w:cs="Arial"/>
                <w:bCs/>
                <w:szCs w:val="22"/>
                <w:lang w:eastAsia="it-IT"/>
              </w:rPr>
              <w:t>ти</w:t>
            </w:r>
            <w:r w:rsidRPr="00931B83">
              <w:rPr>
                <w:rFonts w:cs="Arial"/>
                <w:bCs/>
                <w:szCs w:val="22"/>
                <w:lang w:eastAsia="it-IT"/>
              </w:rPr>
              <w:t xml:space="preserve"> електронн</w:t>
            </w:r>
            <w:r>
              <w:rPr>
                <w:rFonts w:cs="Arial"/>
                <w:bCs/>
                <w:szCs w:val="22"/>
                <w:lang w:eastAsia="it-IT"/>
              </w:rPr>
              <w:t>у</w:t>
            </w:r>
            <w:r w:rsidRPr="00931B83">
              <w:rPr>
                <w:rFonts w:cs="Arial"/>
                <w:bCs/>
                <w:szCs w:val="22"/>
                <w:lang w:eastAsia="it-IT"/>
              </w:rPr>
              <w:t xml:space="preserve"> баз</w:t>
            </w:r>
            <w:r>
              <w:rPr>
                <w:rFonts w:cs="Arial"/>
                <w:bCs/>
                <w:szCs w:val="22"/>
                <w:lang w:eastAsia="it-IT"/>
              </w:rPr>
              <w:t>у</w:t>
            </w:r>
            <w:r w:rsidRPr="00931B83">
              <w:rPr>
                <w:rFonts w:cs="Arial"/>
                <w:bCs/>
                <w:szCs w:val="22"/>
                <w:lang w:eastAsia="it-IT"/>
              </w:rPr>
              <w:t xml:space="preserve"> даних (реєстру) інвестиційних пропозицій</w:t>
            </w:r>
          </w:p>
          <w:p w:rsidR="00431ECD" w:rsidRPr="00931B83" w:rsidRDefault="00431ECD" w:rsidP="00252122">
            <w:pPr>
              <w:rPr>
                <w:rFonts w:cs="Arial"/>
                <w:bCs/>
                <w:szCs w:val="22"/>
                <w:lang w:eastAsia="it-IT"/>
              </w:rPr>
            </w:pPr>
            <w:r w:rsidRPr="00931B83">
              <w:rPr>
                <w:rFonts w:cs="Arial"/>
                <w:bCs/>
                <w:szCs w:val="22"/>
                <w:lang w:eastAsia="it-IT"/>
              </w:rPr>
              <w:t>- Створ</w:t>
            </w:r>
            <w:r>
              <w:rPr>
                <w:rFonts w:cs="Arial"/>
                <w:bCs/>
                <w:szCs w:val="22"/>
                <w:lang w:eastAsia="it-IT"/>
              </w:rPr>
              <w:t>ити</w:t>
            </w:r>
            <w:r w:rsidRPr="00931B83">
              <w:rPr>
                <w:rFonts w:cs="Arial"/>
                <w:bCs/>
                <w:szCs w:val="22"/>
                <w:lang w:eastAsia="it-IT"/>
              </w:rPr>
              <w:t xml:space="preserve"> </w:t>
            </w:r>
            <w:proofErr w:type="spellStart"/>
            <w:r w:rsidRPr="00931B83">
              <w:rPr>
                <w:rFonts w:cs="Arial"/>
                <w:bCs/>
                <w:szCs w:val="22"/>
                <w:lang w:eastAsia="it-IT"/>
              </w:rPr>
              <w:t>вебсторінк</w:t>
            </w:r>
            <w:r>
              <w:rPr>
                <w:rFonts w:cs="Arial"/>
                <w:bCs/>
                <w:szCs w:val="22"/>
                <w:lang w:eastAsia="it-IT"/>
              </w:rPr>
              <w:t>у</w:t>
            </w:r>
            <w:proofErr w:type="spellEnd"/>
            <w:r w:rsidRPr="00931B83">
              <w:rPr>
                <w:rFonts w:cs="Arial"/>
                <w:bCs/>
                <w:szCs w:val="22"/>
                <w:lang w:eastAsia="it-IT"/>
              </w:rPr>
              <w:t xml:space="preserve"> «</w:t>
            </w:r>
            <w:proofErr w:type="spellStart"/>
            <w:r w:rsidRPr="00931B83">
              <w:rPr>
                <w:rFonts w:cs="Arial"/>
                <w:bCs/>
                <w:szCs w:val="22"/>
                <w:lang w:eastAsia="it-IT"/>
              </w:rPr>
              <w:t>Сокальщина</w:t>
            </w:r>
            <w:proofErr w:type="spellEnd"/>
            <w:r w:rsidRPr="00931B83">
              <w:rPr>
                <w:rFonts w:cs="Arial"/>
                <w:bCs/>
                <w:szCs w:val="22"/>
                <w:lang w:eastAsia="it-IT"/>
              </w:rPr>
              <w:t xml:space="preserve"> інвестиційна»</w:t>
            </w:r>
          </w:p>
        </w:tc>
      </w:tr>
      <w:tr w:rsidR="00431ECD" w:rsidRPr="00931B83" w:rsidTr="00252122">
        <w:trPr>
          <w:jc w:val="right"/>
        </w:trPr>
        <w:tc>
          <w:tcPr>
            <w:tcW w:w="2915" w:type="dxa"/>
            <w:shd w:val="clear" w:color="auto" w:fill="FFFFFF"/>
            <w:vAlign w:val="center"/>
          </w:tcPr>
          <w:p w:rsidR="00431ECD" w:rsidRPr="00931B83" w:rsidRDefault="00431ECD" w:rsidP="00252122">
            <w:pPr>
              <w:rPr>
                <w:rFonts w:cs="Arial"/>
                <w:b/>
                <w:color w:val="000000"/>
                <w:szCs w:val="22"/>
              </w:rPr>
            </w:pPr>
            <w:r w:rsidRPr="00931B83">
              <w:rPr>
                <w:rFonts w:cs="Arial"/>
                <w:b/>
                <w:color w:val="000000"/>
                <w:szCs w:val="22"/>
              </w:rPr>
              <w:t xml:space="preserve">Період здійснення: </w:t>
            </w:r>
          </w:p>
        </w:tc>
        <w:tc>
          <w:tcPr>
            <w:tcW w:w="6794" w:type="dxa"/>
            <w:gridSpan w:val="4"/>
            <w:vAlign w:val="center"/>
          </w:tcPr>
          <w:p w:rsidR="00431ECD" w:rsidRPr="00931B83" w:rsidRDefault="00431ECD" w:rsidP="00252122">
            <w:pPr>
              <w:rPr>
                <w:rFonts w:cs="Arial"/>
                <w:color w:val="000000"/>
                <w:szCs w:val="22"/>
                <w:lang w:eastAsia="it-IT"/>
              </w:rPr>
            </w:pPr>
            <w:r w:rsidRPr="00931B83">
              <w:rPr>
                <w:rFonts w:cs="Arial"/>
                <w:b/>
                <w:color w:val="000000"/>
                <w:szCs w:val="22"/>
              </w:rPr>
              <w:t>2022 – 2024 роки:</w:t>
            </w:r>
          </w:p>
        </w:tc>
      </w:tr>
      <w:tr w:rsidR="00431ECD" w:rsidRPr="00931B83" w:rsidTr="00252122">
        <w:trPr>
          <w:jc w:val="right"/>
        </w:trPr>
        <w:tc>
          <w:tcPr>
            <w:tcW w:w="2915" w:type="dxa"/>
            <w:vMerge w:val="restart"/>
            <w:shd w:val="clear" w:color="auto" w:fill="FFFFFF"/>
            <w:vAlign w:val="center"/>
          </w:tcPr>
          <w:p w:rsidR="00431ECD" w:rsidRPr="00931B83" w:rsidRDefault="00431ECD" w:rsidP="00252122">
            <w:pPr>
              <w:rPr>
                <w:rFonts w:cs="Arial"/>
                <w:b/>
                <w:bCs/>
                <w:color w:val="000000"/>
                <w:szCs w:val="22"/>
              </w:rPr>
            </w:pPr>
            <w:r w:rsidRPr="00931B83">
              <w:rPr>
                <w:rFonts w:cs="Arial"/>
                <w:b/>
                <w:bCs/>
                <w:color w:val="000000"/>
                <w:szCs w:val="22"/>
              </w:rPr>
              <w:t>Орієнтовна вартість проекту, тис. грн.</w:t>
            </w:r>
          </w:p>
        </w:tc>
        <w:tc>
          <w:tcPr>
            <w:tcW w:w="1679" w:type="dxa"/>
            <w:shd w:val="clear" w:color="auto" w:fill="E6E6E6"/>
            <w:vAlign w:val="center"/>
          </w:tcPr>
          <w:p w:rsidR="00431ECD" w:rsidRPr="00931B83" w:rsidRDefault="00431ECD" w:rsidP="00252122">
            <w:pPr>
              <w:jc w:val="center"/>
              <w:rPr>
                <w:rFonts w:cs="Arial"/>
                <w:b/>
                <w:color w:val="000000"/>
                <w:szCs w:val="22"/>
                <w:lang w:eastAsia="it-IT"/>
              </w:rPr>
            </w:pPr>
            <w:r w:rsidRPr="00931B83">
              <w:rPr>
                <w:rFonts w:cs="Arial"/>
                <w:b/>
                <w:color w:val="000000"/>
                <w:szCs w:val="22"/>
                <w:lang w:eastAsia="it-IT"/>
              </w:rPr>
              <w:t>2022</w:t>
            </w:r>
          </w:p>
        </w:tc>
        <w:tc>
          <w:tcPr>
            <w:tcW w:w="1559" w:type="dxa"/>
            <w:shd w:val="clear" w:color="auto" w:fill="E6E6E6"/>
            <w:vAlign w:val="center"/>
          </w:tcPr>
          <w:p w:rsidR="00431ECD" w:rsidRPr="00931B83" w:rsidRDefault="00431ECD" w:rsidP="00252122">
            <w:pPr>
              <w:jc w:val="center"/>
              <w:rPr>
                <w:rFonts w:cs="Arial"/>
                <w:b/>
                <w:color w:val="000000"/>
                <w:szCs w:val="22"/>
                <w:lang w:eastAsia="it-IT"/>
              </w:rPr>
            </w:pPr>
            <w:r w:rsidRPr="00931B83">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931B83" w:rsidRDefault="00431ECD" w:rsidP="00252122">
            <w:pPr>
              <w:jc w:val="center"/>
              <w:rPr>
                <w:rFonts w:cs="Arial"/>
                <w:b/>
                <w:color w:val="000000"/>
                <w:szCs w:val="22"/>
                <w:lang w:eastAsia="it-IT"/>
              </w:rPr>
            </w:pPr>
            <w:r w:rsidRPr="00931B83">
              <w:rPr>
                <w:rFonts w:cs="Arial"/>
                <w:b/>
                <w:color w:val="000000"/>
                <w:szCs w:val="22"/>
                <w:lang w:eastAsia="it-IT"/>
              </w:rPr>
              <w:t>2024</w:t>
            </w:r>
          </w:p>
        </w:tc>
        <w:tc>
          <w:tcPr>
            <w:tcW w:w="1997" w:type="dxa"/>
            <w:shd w:val="clear" w:color="auto" w:fill="E6E6E6"/>
            <w:vAlign w:val="center"/>
          </w:tcPr>
          <w:p w:rsidR="00431ECD" w:rsidRPr="00931B83" w:rsidRDefault="00431ECD" w:rsidP="00252122">
            <w:pPr>
              <w:ind w:firstLine="104"/>
              <w:jc w:val="center"/>
              <w:rPr>
                <w:rFonts w:cs="Arial"/>
                <w:b/>
                <w:color w:val="000000"/>
                <w:szCs w:val="22"/>
                <w:lang w:eastAsia="it-IT"/>
              </w:rPr>
            </w:pPr>
            <w:r w:rsidRPr="00931B83">
              <w:rPr>
                <w:rFonts w:cs="Arial"/>
                <w:b/>
                <w:color w:val="000000"/>
                <w:szCs w:val="22"/>
                <w:lang w:eastAsia="it-IT"/>
              </w:rPr>
              <w:t>Разом</w:t>
            </w:r>
          </w:p>
        </w:tc>
      </w:tr>
      <w:tr w:rsidR="00431ECD" w:rsidRPr="00931B83" w:rsidTr="00252122">
        <w:trPr>
          <w:jc w:val="right"/>
        </w:trPr>
        <w:tc>
          <w:tcPr>
            <w:tcW w:w="2915" w:type="dxa"/>
            <w:vMerge/>
            <w:shd w:val="clear" w:color="auto" w:fill="FFFFFF"/>
            <w:vAlign w:val="center"/>
          </w:tcPr>
          <w:p w:rsidR="00431ECD" w:rsidRPr="00931B83" w:rsidRDefault="00431ECD" w:rsidP="00252122">
            <w:pPr>
              <w:rPr>
                <w:rFonts w:cs="Arial"/>
                <w:b/>
                <w:bCs/>
                <w:color w:val="000000"/>
                <w:szCs w:val="22"/>
              </w:rPr>
            </w:pPr>
          </w:p>
        </w:tc>
        <w:tc>
          <w:tcPr>
            <w:tcW w:w="1679" w:type="dxa"/>
            <w:vAlign w:val="center"/>
          </w:tcPr>
          <w:p w:rsidR="00431ECD" w:rsidRPr="00931B83" w:rsidRDefault="00431ECD" w:rsidP="00252122">
            <w:pPr>
              <w:jc w:val="center"/>
              <w:rPr>
                <w:rFonts w:cs="Arial"/>
                <w:b/>
                <w:color w:val="000000"/>
                <w:szCs w:val="22"/>
                <w:lang w:eastAsia="it-IT"/>
              </w:rPr>
            </w:pPr>
            <w:r>
              <w:rPr>
                <w:rFonts w:cs="Arial"/>
                <w:b/>
                <w:color w:val="000000"/>
                <w:szCs w:val="22"/>
                <w:lang w:eastAsia="it-IT"/>
              </w:rPr>
              <w:t>500</w:t>
            </w:r>
          </w:p>
        </w:tc>
        <w:tc>
          <w:tcPr>
            <w:tcW w:w="1559" w:type="dxa"/>
            <w:shd w:val="clear" w:color="auto" w:fill="FFFFFF"/>
            <w:vAlign w:val="center"/>
          </w:tcPr>
          <w:p w:rsidR="00431ECD" w:rsidRPr="00931B83" w:rsidRDefault="00431ECD" w:rsidP="00252122">
            <w:pPr>
              <w:jc w:val="center"/>
              <w:rPr>
                <w:rFonts w:cs="Arial"/>
                <w:b/>
                <w:color w:val="000000"/>
                <w:szCs w:val="22"/>
                <w:lang w:eastAsia="it-IT"/>
              </w:rPr>
            </w:pPr>
            <w:r>
              <w:rPr>
                <w:rFonts w:cs="Arial"/>
                <w:b/>
                <w:color w:val="000000"/>
                <w:szCs w:val="22"/>
                <w:lang w:eastAsia="it-IT"/>
              </w:rPr>
              <w:t>500</w:t>
            </w:r>
          </w:p>
        </w:tc>
        <w:tc>
          <w:tcPr>
            <w:tcW w:w="1559" w:type="dxa"/>
            <w:shd w:val="clear" w:color="auto" w:fill="auto"/>
            <w:vAlign w:val="center"/>
          </w:tcPr>
          <w:p w:rsidR="00431ECD" w:rsidRPr="00931B83" w:rsidRDefault="00431ECD" w:rsidP="00252122">
            <w:pPr>
              <w:jc w:val="center"/>
              <w:rPr>
                <w:rFonts w:cs="Arial"/>
                <w:b/>
                <w:color w:val="000000"/>
                <w:szCs w:val="22"/>
                <w:lang w:eastAsia="it-IT"/>
              </w:rPr>
            </w:pPr>
            <w:r>
              <w:rPr>
                <w:rFonts w:cs="Arial"/>
                <w:b/>
                <w:color w:val="000000"/>
                <w:szCs w:val="22"/>
                <w:lang w:eastAsia="it-IT"/>
              </w:rPr>
              <w:t>500</w:t>
            </w:r>
          </w:p>
        </w:tc>
        <w:tc>
          <w:tcPr>
            <w:tcW w:w="1997" w:type="dxa"/>
            <w:shd w:val="clear" w:color="auto" w:fill="FFFFFF"/>
            <w:vAlign w:val="center"/>
          </w:tcPr>
          <w:p w:rsidR="00431ECD" w:rsidRPr="00931B83" w:rsidRDefault="00431ECD" w:rsidP="00252122">
            <w:pPr>
              <w:jc w:val="center"/>
              <w:rPr>
                <w:rFonts w:cs="Arial"/>
                <w:b/>
                <w:color w:val="000000"/>
                <w:szCs w:val="22"/>
                <w:lang w:eastAsia="it-IT"/>
              </w:rPr>
            </w:pPr>
            <w:r>
              <w:rPr>
                <w:rFonts w:cs="Arial"/>
                <w:b/>
                <w:color w:val="000000"/>
                <w:szCs w:val="22"/>
                <w:lang w:eastAsia="it-IT"/>
              </w:rPr>
              <w:t>1500</w:t>
            </w:r>
          </w:p>
        </w:tc>
      </w:tr>
      <w:tr w:rsidR="00431ECD" w:rsidRPr="00931B83" w:rsidTr="00252122">
        <w:trPr>
          <w:jc w:val="right"/>
        </w:trPr>
        <w:tc>
          <w:tcPr>
            <w:tcW w:w="2915" w:type="dxa"/>
            <w:shd w:val="clear" w:color="auto" w:fill="FFFFFF"/>
            <w:vAlign w:val="center"/>
          </w:tcPr>
          <w:p w:rsidR="00431ECD" w:rsidRPr="00931B83" w:rsidRDefault="00431ECD" w:rsidP="00252122">
            <w:pPr>
              <w:rPr>
                <w:rFonts w:cs="Arial"/>
                <w:b/>
                <w:bCs/>
                <w:color w:val="000000"/>
                <w:szCs w:val="22"/>
              </w:rPr>
            </w:pPr>
            <w:r w:rsidRPr="00931B83">
              <w:rPr>
                <w:rFonts w:cs="Arial"/>
                <w:b/>
                <w:bCs/>
                <w:color w:val="000000"/>
                <w:szCs w:val="22"/>
              </w:rPr>
              <w:t>Джерела фінансування:</w:t>
            </w:r>
          </w:p>
        </w:tc>
        <w:tc>
          <w:tcPr>
            <w:tcW w:w="6794" w:type="dxa"/>
            <w:gridSpan w:val="4"/>
            <w:vAlign w:val="center"/>
          </w:tcPr>
          <w:p w:rsidR="00431ECD" w:rsidRPr="00931B83" w:rsidRDefault="00431ECD" w:rsidP="00252122">
            <w:pPr>
              <w:jc w:val="both"/>
              <w:rPr>
                <w:rFonts w:cs="Arial"/>
                <w:color w:val="000000"/>
                <w:szCs w:val="22"/>
                <w:lang w:eastAsia="it-IT"/>
              </w:rPr>
            </w:pPr>
          </w:p>
        </w:tc>
      </w:tr>
      <w:tr w:rsidR="00431ECD" w:rsidRPr="00931B83" w:rsidTr="00252122">
        <w:trPr>
          <w:jc w:val="right"/>
        </w:trPr>
        <w:tc>
          <w:tcPr>
            <w:tcW w:w="2915" w:type="dxa"/>
            <w:shd w:val="clear" w:color="auto" w:fill="FFFFFF"/>
            <w:vAlign w:val="center"/>
          </w:tcPr>
          <w:p w:rsidR="00431ECD" w:rsidRPr="00931B83" w:rsidRDefault="00431ECD" w:rsidP="00252122">
            <w:pPr>
              <w:rPr>
                <w:rFonts w:cs="Arial"/>
                <w:b/>
                <w:bCs/>
                <w:color w:val="000000"/>
                <w:szCs w:val="22"/>
              </w:rPr>
            </w:pPr>
            <w:r w:rsidRPr="00931B83">
              <w:rPr>
                <w:rFonts w:cs="Arial"/>
                <w:b/>
                <w:color w:val="000000"/>
                <w:szCs w:val="22"/>
              </w:rPr>
              <w:t>Ключові потенційні учасники реалізації проекту:</w:t>
            </w:r>
          </w:p>
        </w:tc>
        <w:tc>
          <w:tcPr>
            <w:tcW w:w="6794" w:type="dxa"/>
            <w:gridSpan w:val="4"/>
            <w:vAlign w:val="center"/>
          </w:tcPr>
          <w:p w:rsidR="00431ECD" w:rsidRPr="00931B83" w:rsidRDefault="00431ECD" w:rsidP="00252122">
            <w:pPr>
              <w:jc w:val="both"/>
              <w:rPr>
                <w:rFonts w:cs="Arial"/>
                <w:color w:val="000000"/>
                <w:szCs w:val="22"/>
                <w:lang w:eastAsia="it-IT"/>
              </w:rPr>
            </w:pPr>
            <w:proofErr w:type="spellStart"/>
            <w:r w:rsidRPr="00931B83">
              <w:rPr>
                <w:rFonts w:cs="Arial"/>
                <w:color w:val="000000"/>
                <w:szCs w:val="22"/>
                <w:lang w:eastAsia="it-IT"/>
              </w:rPr>
              <w:t>Сокальська</w:t>
            </w:r>
            <w:proofErr w:type="spellEnd"/>
            <w:r w:rsidRPr="00931B83">
              <w:rPr>
                <w:rFonts w:cs="Arial"/>
                <w:color w:val="000000"/>
                <w:szCs w:val="22"/>
                <w:lang w:eastAsia="it-IT"/>
              </w:rPr>
              <w:t xml:space="preserve"> міська рада, </w:t>
            </w:r>
            <w:proofErr w:type="spellStart"/>
            <w:r w:rsidRPr="00931B83">
              <w:rPr>
                <w:rFonts w:cs="Arial"/>
                <w:bCs/>
                <w:color w:val="000000"/>
                <w:szCs w:val="22"/>
                <w:lang w:eastAsia="it-IT"/>
              </w:rPr>
              <w:t>балансоутримувачі</w:t>
            </w:r>
            <w:proofErr w:type="spellEnd"/>
            <w:r w:rsidRPr="00931B83">
              <w:rPr>
                <w:rFonts w:cs="Arial"/>
                <w:bCs/>
                <w:color w:val="000000"/>
                <w:szCs w:val="22"/>
                <w:lang w:eastAsia="it-IT"/>
              </w:rPr>
              <w:t xml:space="preserve"> об’єктів нерухомості комунальної власності, представники бізнесу</w:t>
            </w:r>
          </w:p>
        </w:tc>
      </w:tr>
      <w:tr w:rsidR="00431ECD" w:rsidRPr="00931B83" w:rsidTr="00252122">
        <w:trPr>
          <w:trHeight w:val="295"/>
          <w:jc w:val="right"/>
        </w:trPr>
        <w:tc>
          <w:tcPr>
            <w:tcW w:w="2915" w:type="dxa"/>
            <w:shd w:val="clear" w:color="auto" w:fill="FFFFFF"/>
          </w:tcPr>
          <w:p w:rsidR="00431ECD" w:rsidRPr="00931B83" w:rsidRDefault="00431ECD" w:rsidP="00252122">
            <w:pPr>
              <w:rPr>
                <w:rFonts w:cs="Arial"/>
                <w:b/>
                <w:bCs/>
                <w:color w:val="000000"/>
                <w:szCs w:val="22"/>
              </w:rPr>
            </w:pPr>
            <w:r w:rsidRPr="00931B83">
              <w:rPr>
                <w:rFonts w:cs="Arial"/>
                <w:b/>
                <w:bCs/>
                <w:color w:val="000000"/>
                <w:szCs w:val="22"/>
              </w:rPr>
              <w:t>Інше:</w:t>
            </w:r>
          </w:p>
        </w:tc>
        <w:tc>
          <w:tcPr>
            <w:tcW w:w="6794" w:type="dxa"/>
            <w:gridSpan w:val="4"/>
            <w:vAlign w:val="center"/>
          </w:tcPr>
          <w:p w:rsidR="00431ECD" w:rsidRPr="00931B83" w:rsidRDefault="00431ECD" w:rsidP="00252122">
            <w:pPr>
              <w:rPr>
                <w:rFonts w:cs="Arial"/>
                <w:color w:val="000000"/>
                <w:szCs w:val="22"/>
                <w:lang w:eastAsia="it-IT"/>
              </w:rPr>
            </w:pPr>
          </w:p>
        </w:tc>
      </w:tr>
    </w:tbl>
    <w:p w:rsidR="00431ECD" w:rsidRDefault="00431ECD" w:rsidP="00431ECD">
      <w:pPr>
        <w:rPr>
          <w:lang w:val="ru-RU"/>
        </w:rPr>
      </w:pPr>
    </w:p>
    <w:p w:rsidR="001943CC" w:rsidRPr="001943CC" w:rsidRDefault="001943CC" w:rsidP="00431ECD">
      <w:pPr>
        <w:rPr>
          <w:lang w:val="ru-RU"/>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431ECD" w:rsidRPr="005D7496" w:rsidTr="00252122">
        <w:trPr>
          <w:jc w:val="right"/>
        </w:trPr>
        <w:tc>
          <w:tcPr>
            <w:tcW w:w="2880" w:type="dxa"/>
            <w:vAlign w:val="center"/>
          </w:tcPr>
          <w:p w:rsidR="00431ECD" w:rsidRPr="005D7496" w:rsidRDefault="00431ECD" w:rsidP="00252122">
            <w:pPr>
              <w:pStyle w:val="6"/>
              <w:spacing w:before="0" w:after="0"/>
              <w:rPr>
                <w:rFonts w:ascii="Arial" w:hAnsi="Arial" w:cs="Arial"/>
                <w:color w:val="000000"/>
                <w:lang w:val="uk-UA"/>
              </w:rPr>
            </w:pPr>
            <w:r w:rsidRPr="005D7496">
              <w:rPr>
                <w:rFonts w:ascii="Arial" w:hAnsi="Arial" w:cs="Arial"/>
                <w:color w:val="000000"/>
                <w:lang w:val="uk-UA"/>
              </w:rPr>
              <w:lastRenderedPageBreak/>
              <w:t>Завдання Стратегії, якому відповідає проект:</w:t>
            </w:r>
          </w:p>
        </w:tc>
        <w:tc>
          <w:tcPr>
            <w:tcW w:w="6794" w:type="dxa"/>
            <w:gridSpan w:val="4"/>
          </w:tcPr>
          <w:p w:rsidR="00431ECD" w:rsidRPr="009535B1" w:rsidRDefault="00431ECD" w:rsidP="00025051">
            <w:pPr>
              <w:pStyle w:val="af5"/>
              <w:numPr>
                <w:ilvl w:val="2"/>
                <w:numId w:val="15"/>
              </w:numPr>
              <w:suppressAutoHyphens w:val="0"/>
              <w:spacing w:after="0" w:line="240" w:lineRule="auto"/>
              <w:contextualSpacing/>
              <w:rPr>
                <w:rFonts w:ascii="Arial" w:eastAsia="Calibri" w:hAnsi="Arial" w:cs="Arial"/>
              </w:rPr>
            </w:pPr>
            <w:r w:rsidRPr="009535B1">
              <w:rPr>
                <w:rFonts w:ascii="Arial" w:eastAsia="Calibri" w:hAnsi="Arial" w:cs="Arial"/>
              </w:rPr>
              <w:t>Реклама і промоція інвестиційної пропозиції громади</w:t>
            </w:r>
          </w:p>
        </w:tc>
      </w:tr>
      <w:tr w:rsidR="00431ECD" w:rsidRPr="005D7496" w:rsidTr="00252122">
        <w:trPr>
          <w:jc w:val="right"/>
        </w:trPr>
        <w:tc>
          <w:tcPr>
            <w:tcW w:w="2880" w:type="dxa"/>
            <w:vAlign w:val="center"/>
          </w:tcPr>
          <w:p w:rsidR="00431ECD" w:rsidRPr="005D7496" w:rsidRDefault="00431ECD" w:rsidP="00252122">
            <w:pPr>
              <w:rPr>
                <w:rFonts w:cs="Arial"/>
                <w:b/>
                <w:bCs/>
                <w:color w:val="000000"/>
                <w:szCs w:val="22"/>
              </w:rPr>
            </w:pPr>
            <w:r w:rsidRPr="005D7496">
              <w:rPr>
                <w:rFonts w:cs="Arial"/>
                <w:b/>
                <w:bCs/>
                <w:color w:val="000000"/>
                <w:szCs w:val="22"/>
              </w:rPr>
              <w:t>Назва проекту:</w:t>
            </w:r>
          </w:p>
        </w:tc>
        <w:tc>
          <w:tcPr>
            <w:tcW w:w="6794" w:type="dxa"/>
            <w:gridSpan w:val="4"/>
          </w:tcPr>
          <w:p w:rsidR="00431ECD" w:rsidRDefault="00431ECD" w:rsidP="00252122">
            <w:pPr>
              <w:rPr>
                <w:rFonts w:cs="Arial"/>
                <w:b/>
                <w:bCs/>
                <w:szCs w:val="22"/>
                <w:lang w:val="ru-RU" w:eastAsia="it-IT"/>
              </w:rPr>
            </w:pPr>
            <w:r>
              <w:rPr>
                <w:rFonts w:cs="Arial"/>
                <w:b/>
                <w:bCs/>
                <w:szCs w:val="22"/>
                <w:lang w:eastAsia="it-IT"/>
              </w:rPr>
              <w:t>Просування</w:t>
            </w:r>
            <w:r w:rsidRPr="00AD1ADC">
              <w:rPr>
                <w:rFonts w:cs="Arial"/>
                <w:b/>
                <w:bCs/>
                <w:szCs w:val="22"/>
                <w:lang w:eastAsia="it-IT"/>
              </w:rPr>
              <w:t xml:space="preserve"> інвестиційного потенціалу</w:t>
            </w:r>
            <w:r>
              <w:rPr>
                <w:rFonts w:cs="Arial"/>
                <w:b/>
                <w:bCs/>
                <w:szCs w:val="22"/>
                <w:lang w:eastAsia="it-IT"/>
              </w:rPr>
              <w:t xml:space="preserve"> </w:t>
            </w:r>
            <w:proofErr w:type="spellStart"/>
            <w:r>
              <w:rPr>
                <w:rFonts w:cs="Arial"/>
                <w:b/>
                <w:bCs/>
                <w:szCs w:val="22"/>
                <w:lang w:eastAsia="it-IT"/>
              </w:rPr>
              <w:t>Сокальської</w:t>
            </w:r>
            <w:proofErr w:type="spellEnd"/>
            <w:r>
              <w:rPr>
                <w:rFonts w:cs="Arial"/>
                <w:b/>
                <w:bCs/>
                <w:szCs w:val="22"/>
                <w:lang w:eastAsia="it-IT"/>
              </w:rPr>
              <w:t xml:space="preserve"> ТГ</w:t>
            </w:r>
          </w:p>
          <w:p w:rsidR="00E042BC" w:rsidRPr="00E042BC" w:rsidRDefault="00E042BC" w:rsidP="00252122">
            <w:pPr>
              <w:rPr>
                <w:rFonts w:cs="Arial"/>
                <w:b/>
                <w:bCs/>
                <w:szCs w:val="22"/>
                <w:lang w:val="ru-RU" w:eastAsia="it-IT"/>
              </w:rPr>
            </w:pPr>
          </w:p>
        </w:tc>
      </w:tr>
      <w:tr w:rsidR="00431ECD" w:rsidRPr="005D7496" w:rsidTr="00252122">
        <w:trPr>
          <w:jc w:val="right"/>
        </w:trPr>
        <w:tc>
          <w:tcPr>
            <w:tcW w:w="2880" w:type="dxa"/>
            <w:vAlign w:val="center"/>
          </w:tcPr>
          <w:p w:rsidR="00431ECD" w:rsidRPr="005D7496" w:rsidRDefault="00431ECD" w:rsidP="00252122">
            <w:pPr>
              <w:rPr>
                <w:rFonts w:cs="Arial"/>
                <w:b/>
                <w:bCs/>
                <w:color w:val="000000"/>
                <w:szCs w:val="22"/>
              </w:rPr>
            </w:pPr>
            <w:r w:rsidRPr="005D7496">
              <w:rPr>
                <w:rFonts w:cs="Arial"/>
                <w:b/>
                <w:bCs/>
                <w:color w:val="000000"/>
                <w:szCs w:val="22"/>
              </w:rPr>
              <w:t>Цілі проекту:</w:t>
            </w:r>
          </w:p>
        </w:tc>
        <w:tc>
          <w:tcPr>
            <w:tcW w:w="6794" w:type="dxa"/>
            <w:gridSpan w:val="4"/>
          </w:tcPr>
          <w:p w:rsidR="00431ECD" w:rsidRPr="00AB26BE" w:rsidRDefault="00431ECD" w:rsidP="00252122">
            <w:pPr>
              <w:rPr>
                <w:rFonts w:cs="Arial"/>
                <w:szCs w:val="22"/>
                <w:highlight w:val="yellow"/>
                <w:lang w:eastAsia="it-IT"/>
              </w:rPr>
            </w:pPr>
            <w:r>
              <w:rPr>
                <w:rFonts w:cs="Arial"/>
                <w:szCs w:val="22"/>
                <w:lang w:eastAsia="it-IT"/>
              </w:rPr>
              <w:t>П</w:t>
            </w:r>
            <w:r w:rsidRPr="00725CF3">
              <w:rPr>
                <w:rFonts w:cs="Arial"/>
                <w:szCs w:val="22"/>
                <w:lang w:eastAsia="it-IT"/>
              </w:rPr>
              <w:t>ідвищити</w:t>
            </w:r>
            <w:r>
              <w:rPr>
                <w:rFonts w:cs="Arial"/>
                <w:szCs w:val="22"/>
                <w:lang w:eastAsia="it-IT"/>
              </w:rPr>
              <w:t xml:space="preserve"> рівень поінформованості щодо</w:t>
            </w:r>
            <w:r w:rsidRPr="00725CF3">
              <w:rPr>
                <w:rFonts w:cs="Arial"/>
                <w:szCs w:val="22"/>
                <w:lang w:eastAsia="it-IT"/>
              </w:rPr>
              <w:t xml:space="preserve"> інвестиційн</w:t>
            </w:r>
            <w:r>
              <w:rPr>
                <w:rFonts w:cs="Arial"/>
                <w:szCs w:val="22"/>
                <w:lang w:eastAsia="it-IT"/>
              </w:rPr>
              <w:t>ого</w:t>
            </w:r>
            <w:r w:rsidRPr="00725CF3">
              <w:rPr>
                <w:rFonts w:cs="Arial"/>
                <w:szCs w:val="22"/>
                <w:lang w:eastAsia="it-IT"/>
              </w:rPr>
              <w:t xml:space="preserve"> потенціал</w:t>
            </w:r>
            <w:r>
              <w:rPr>
                <w:rFonts w:cs="Arial"/>
                <w:szCs w:val="22"/>
                <w:lang w:eastAsia="it-IT"/>
              </w:rPr>
              <w:t xml:space="preserve">у </w:t>
            </w:r>
            <w:r w:rsidRPr="00725CF3">
              <w:rPr>
                <w:rFonts w:cs="Arial"/>
                <w:szCs w:val="22"/>
                <w:lang w:eastAsia="it-IT"/>
              </w:rPr>
              <w:t>громади</w:t>
            </w:r>
            <w:r>
              <w:rPr>
                <w:rFonts w:cs="Arial"/>
                <w:szCs w:val="22"/>
                <w:lang w:eastAsia="it-IT"/>
              </w:rPr>
              <w:t xml:space="preserve"> потенційних інвесторів та Агенцій із залучення інвестицій</w:t>
            </w:r>
          </w:p>
        </w:tc>
      </w:tr>
      <w:tr w:rsidR="00431ECD" w:rsidRPr="005D7496" w:rsidTr="00252122">
        <w:trPr>
          <w:jc w:val="right"/>
        </w:trPr>
        <w:tc>
          <w:tcPr>
            <w:tcW w:w="2880" w:type="dxa"/>
            <w:vAlign w:val="center"/>
          </w:tcPr>
          <w:p w:rsidR="00431ECD" w:rsidRPr="005D7496" w:rsidRDefault="00431ECD" w:rsidP="00252122">
            <w:pPr>
              <w:autoSpaceDE w:val="0"/>
              <w:autoSpaceDN w:val="0"/>
              <w:adjustRightInd w:val="0"/>
              <w:rPr>
                <w:rFonts w:cs="Arial"/>
                <w:b/>
                <w:color w:val="000000"/>
                <w:szCs w:val="22"/>
              </w:rPr>
            </w:pPr>
            <w:r w:rsidRPr="005D7496">
              <w:rPr>
                <w:rFonts w:cs="Arial"/>
                <w:b/>
                <w:color w:val="000000"/>
                <w:szCs w:val="22"/>
              </w:rPr>
              <w:t>Територія на яку проект матиме вплив:</w:t>
            </w:r>
          </w:p>
        </w:tc>
        <w:tc>
          <w:tcPr>
            <w:tcW w:w="6794" w:type="dxa"/>
            <w:gridSpan w:val="4"/>
          </w:tcPr>
          <w:p w:rsidR="00431ECD" w:rsidRPr="00407AD3" w:rsidRDefault="00431ECD" w:rsidP="00252122">
            <w:pPr>
              <w:rPr>
                <w:rFonts w:cs="Arial"/>
                <w:szCs w:val="22"/>
                <w:lang w:eastAsia="it-IT"/>
              </w:rPr>
            </w:pPr>
            <w:proofErr w:type="spellStart"/>
            <w:r w:rsidRPr="00407AD3">
              <w:rPr>
                <w:rFonts w:cs="Arial"/>
                <w:szCs w:val="22"/>
                <w:lang w:eastAsia="it-IT"/>
              </w:rPr>
              <w:t>Сокальська</w:t>
            </w:r>
            <w:proofErr w:type="spellEnd"/>
            <w:r w:rsidRPr="00407AD3">
              <w:rPr>
                <w:rFonts w:cs="Arial"/>
                <w:szCs w:val="22"/>
                <w:lang w:eastAsia="it-IT"/>
              </w:rPr>
              <w:t xml:space="preserve"> міська територіальна громада</w:t>
            </w:r>
          </w:p>
        </w:tc>
      </w:tr>
      <w:tr w:rsidR="00431ECD" w:rsidRPr="00AB26BE" w:rsidTr="00252122">
        <w:trPr>
          <w:jc w:val="right"/>
        </w:trPr>
        <w:tc>
          <w:tcPr>
            <w:tcW w:w="2880" w:type="dxa"/>
            <w:vAlign w:val="center"/>
          </w:tcPr>
          <w:p w:rsidR="00431ECD" w:rsidRPr="005D7496" w:rsidRDefault="00431ECD" w:rsidP="00252122">
            <w:pPr>
              <w:autoSpaceDE w:val="0"/>
              <w:autoSpaceDN w:val="0"/>
              <w:adjustRightInd w:val="0"/>
              <w:rPr>
                <w:rFonts w:cs="Arial"/>
                <w:b/>
                <w:color w:val="000000"/>
                <w:szCs w:val="22"/>
              </w:rPr>
            </w:pPr>
            <w:r w:rsidRPr="005D7496">
              <w:rPr>
                <w:rFonts w:cs="Arial"/>
                <w:b/>
                <w:color w:val="000000"/>
                <w:szCs w:val="22"/>
              </w:rPr>
              <w:t>Орієнтовна кількість отримувачів вигод</w:t>
            </w:r>
          </w:p>
        </w:tc>
        <w:tc>
          <w:tcPr>
            <w:tcW w:w="6794" w:type="dxa"/>
            <w:gridSpan w:val="4"/>
          </w:tcPr>
          <w:p w:rsidR="00431ECD" w:rsidRPr="008801E9" w:rsidRDefault="00431ECD" w:rsidP="00252122">
            <w:pPr>
              <w:rPr>
                <w:rFonts w:cs="Arial"/>
                <w:szCs w:val="22"/>
                <w:lang w:eastAsia="it-IT"/>
              </w:rPr>
            </w:pPr>
            <w:r w:rsidRPr="008801E9">
              <w:rPr>
                <w:rFonts w:cs="Arial"/>
                <w:szCs w:val="22"/>
                <w:lang w:eastAsia="it-IT"/>
              </w:rPr>
              <w:t xml:space="preserve">52574 осіб – мешканці </w:t>
            </w:r>
            <w:proofErr w:type="spellStart"/>
            <w:r w:rsidRPr="008801E9">
              <w:rPr>
                <w:rFonts w:cs="Arial"/>
                <w:szCs w:val="22"/>
                <w:lang w:eastAsia="it-IT"/>
              </w:rPr>
              <w:t>Сокальської</w:t>
            </w:r>
            <w:proofErr w:type="spellEnd"/>
            <w:r w:rsidRPr="008801E9">
              <w:rPr>
                <w:rFonts w:cs="Arial"/>
                <w:szCs w:val="22"/>
                <w:lang w:eastAsia="it-IT"/>
              </w:rPr>
              <w:t xml:space="preserve"> територіальної громади;</w:t>
            </w:r>
            <w:r>
              <w:rPr>
                <w:rFonts w:cs="Arial"/>
                <w:szCs w:val="22"/>
                <w:lang w:eastAsia="it-IT"/>
              </w:rPr>
              <w:t xml:space="preserve"> мешканці сусідніх громад, </w:t>
            </w:r>
            <w:r w:rsidRPr="008801E9">
              <w:rPr>
                <w:rFonts w:cs="Arial"/>
                <w:szCs w:val="22"/>
                <w:lang w:eastAsia="it-IT"/>
              </w:rPr>
              <w:t>представники приватного бізнесу, потенційні інвестори</w:t>
            </w:r>
          </w:p>
        </w:tc>
      </w:tr>
      <w:tr w:rsidR="00431ECD" w:rsidRPr="00AD1ADC"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Стислий опис проекту:</w:t>
            </w:r>
          </w:p>
        </w:tc>
        <w:tc>
          <w:tcPr>
            <w:tcW w:w="6794" w:type="dxa"/>
            <w:gridSpan w:val="4"/>
          </w:tcPr>
          <w:p w:rsidR="00431ECD" w:rsidRDefault="00431ECD" w:rsidP="00252122">
            <w:pPr>
              <w:ind w:firstLine="328"/>
              <w:rPr>
                <w:rFonts w:cs="Arial"/>
                <w:szCs w:val="22"/>
                <w:lang w:eastAsia="it-IT"/>
              </w:rPr>
            </w:pPr>
            <w:r>
              <w:rPr>
                <w:rFonts w:cs="Arial"/>
                <w:szCs w:val="22"/>
                <w:lang w:eastAsia="it-IT"/>
              </w:rPr>
              <w:t xml:space="preserve">Створення інформаційного ресурсу, рекламних матеріалів (у друкованому вигляді, відеороликів і т.д.) та поширення інформації стосовно інвестиційного потенціалу територіальної громади у соціальних мережах, медіа, економічних форумах, торгових представництвах, посольствах та консульствах в Україні. Для цього в першу чергу потрібно визначити пріоритети потенційних інвесторів, галузі їх діяльності та специфікацію кінцевого продукту (габарити, </w:t>
            </w:r>
            <w:proofErr w:type="spellStart"/>
            <w:r>
              <w:rPr>
                <w:rFonts w:cs="Arial"/>
                <w:szCs w:val="22"/>
                <w:lang w:eastAsia="it-IT"/>
              </w:rPr>
              <w:t>природньо-георгафічні</w:t>
            </w:r>
            <w:proofErr w:type="spellEnd"/>
            <w:r>
              <w:rPr>
                <w:rFonts w:cs="Arial"/>
                <w:szCs w:val="22"/>
                <w:lang w:eastAsia="it-IT"/>
              </w:rPr>
              <w:t xml:space="preserve"> умови, відстань до кінцевого споживача  - наприклад </w:t>
            </w:r>
            <w:proofErr w:type="spellStart"/>
            <w:r>
              <w:rPr>
                <w:rFonts w:cs="Arial"/>
                <w:szCs w:val="22"/>
                <w:lang w:eastAsia="it-IT"/>
              </w:rPr>
              <w:t>близкість</w:t>
            </w:r>
            <w:proofErr w:type="spellEnd"/>
            <w:r>
              <w:rPr>
                <w:rFonts w:cs="Arial"/>
                <w:szCs w:val="22"/>
                <w:lang w:eastAsia="it-IT"/>
              </w:rPr>
              <w:t xml:space="preserve"> до кордону з ЄС, виробництво великогабаритних товарів, сільськогосподарських товарів, туристичних пропозицій тощо). Після цього створити якісний </w:t>
            </w:r>
            <w:proofErr w:type="spellStart"/>
            <w:r>
              <w:rPr>
                <w:rFonts w:cs="Arial"/>
                <w:szCs w:val="22"/>
                <w:lang w:eastAsia="it-IT"/>
              </w:rPr>
              <w:t>промоційно-рекламний</w:t>
            </w:r>
            <w:proofErr w:type="spellEnd"/>
            <w:r>
              <w:rPr>
                <w:rFonts w:cs="Arial"/>
                <w:szCs w:val="22"/>
                <w:lang w:eastAsia="it-IT"/>
              </w:rPr>
              <w:t xml:space="preserve"> матеріал, який буде запам’ятовуватись і зможе зацікавити </w:t>
            </w:r>
            <w:proofErr w:type="spellStart"/>
            <w:r>
              <w:rPr>
                <w:rFonts w:cs="Arial"/>
                <w:szCs w:val="22"/>
                <w:lang w:eastAsia="it-IT"/>
              </w:rPr>
              <w:t>цільово</w:t>
            </w:r>
            <w:proofErr w:type="spellEnd"/>
            <w:r>
              <w:rPr>
                <w:rFonts w:cs="Arial"/>
                <w:szCs w:val="22"/>
                <w:lang w:eastAsia="it-IT"/>
              </w:rPr>
              <w:t xml:space="preserve"> потенційних інвесторів.</w:t>
            </w:r>
          </w:p>
          <w:p w:rsidR="00431ECD" w:rsidRPr="00847E40" w:rsidRDefault="00431ECD" w:rsidP="00252122">
            <w:pPr>
              <w:ind w:firstLine="328"/>
              <w:rPr>
                <w:rFonts w:cs="Arial"/>
                <w:szCs w:val="22"/>
                <w:lang w:eastAsia="it-IT"/>
              </w:rPr>
            </w:pPr>
            <w:r>
              <w:rPr>
                <w:rFonts w:cs="Arial"/>
                <w:szCs w:val="22"/>
                <w:lang w:eastAsia="it-IT"/>
              </w:rPr>
              <w:t>Також можна використати засоби непрямого рекламування та популяризації місцевості. Як приклад – замовити зйомки однієї чи кількох серій популярних українських серіалів у місті (задля реклами туристичних принад громади).</w:t>
            </w:r>
          </w:p>
        </w:tc>
      </w:tr>
      <w:tr w:rsidR="00431ECD" w:rsidRPr="00D7672F"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Очікувані результати:</w:t>
            </w:r>
          </w:p>
        </w:tc>
        <w:tc>
          <w:tcPr>
            <w:tcW w:w="6794" w:type="dxa"/>
            <w:gridSpan w:val="4"/>
            <w:shd w:val="clear" w:color="auto" w:fill="FFFFFF"/>
          </w:tcPr>
          <w:p w:rsidR="00431ECD" w:rsidRDefault="00431ECD" w:rsidP="00025051">
            <w:pPr>
              <w:pStyle w:val="af5"/>
              <w:numPr>
                <w:ilvl w:val="0"/>
                <w:numId w:val="16"/>
              </w:numPr>
              <w:suppressAutoHyphens w:val="0"/>
              <w:spacing w:after="0" w:line="240" w:lineRule="auto"/>
              <w:contextualSpacing/>
              <w:rPr>
                <w:rFonts w:ascii="Arial" w:hAnsi="Arial" w:cs="Arial"/>
                <w:lang w:eastAsia="it-IT"/>
              </w:rPr>
            </w:pPr>
            <w:r>
              <w:rPr>
                <w:rFonts w:ascii="Arial" w:hAnsi="Arial" w:cs="Arial"/>
                <w:lang w:eastAsia="it-IT"/>
              </w:rPr>
              <w:t xml:space="preserve">Підвищено рівень </w:t>
            </w:r>
            <w:proofErr w:type="spellStart"/>
            <w:r>
              <w:rPr>
                <w:rFonts w:ascii="Arial" w:hAnsi="Arial" w:cs="Arial"/>
                <w:lang w:eastAsia="it-IT"/>
              </w:rPr>
              <w:t>впізнаваності</w:t>
            </w:r>
            <w:proofErr w:type="spellEnd"/>
            <w:r>
              <w:rPr>
                <w:rFonts w:ascii="Arial" w:hAnsi="Arial" w:cs="Arial"/>
                <w:lang w:eastAsia="it-IT"/>
              </w:rPr>
              <w:t xml:space="preserve"> громади в Україні і світі</w:t>
            </w:r>
          </w:p>
          <w:p w:rsidR="00431ECD" w:rsidRDefault="00431ECD" w:rsidP="00025051">
            <w:pPr>
              <w:pStyle w:val="af5"/>
              <w:numPr>
                <w:ilvl w:val="0"/>
                <w:numId w:val="16"/>
              </w:numPr>
              <w:suppressAutoHyphens w:val="0"/>
              <w:spacing w:after="0" w:line="240" w:lineRule="auto"/>
              <w:contextualSpacing/>
              <w:rPr>
                <w:rFonts w:ascii="Arial" w:hAnsi="Arial" w:cs="Arial"/>
                <w:lang w:eastAsia="it-IT"/>
              </w:rPr>
            </w:pPr>
            <w:r w:rsidRPr="00172286">
              <w:rPr>
                <w:rFonts w:ascii="Arial" w:hAnsi="Arial" w:cs="Arial"/>
                <w:lang w:eastAsia="it-IT"/>
              </w:rPr>
              <w:t>Підвищено зацікавленість громадою потенційними інвесторами.</w:t>
            </w:r>
          </w:p>
          <w:p w:rsidR="00431ECD" w:rsidRPr="00172286" w:rsidRDefault="00431ECD" w:rsidP="00025051">
            <w:pPr>
              <w:pStyle w:val="af5"/>
              <w:numPr>
                <w:ilvl w:val="0"/>
                <w:numId w:val="16"/>
              </w:numPr>
              <w:suppressAutoHyphens w:val="0"/>
              <w:spacing w:after="0" w:line="240" w:lineRule="auto"/>
              <w:ind w:left="714" w:hanging="357"/>
              <w:contextualSpacing/>
              <w:rPr>
                <w:rFonts w:ascii="Arial" w:hAnsi="Arial" w:cs="Arial"/>
                <w:lang w:eastAsia="it-IT"/>
              </w:rPr>
            </w:pPr>
            <w:r w:rsidRPr="00172286">
              <w:rPr>
                <w:rFonts w:ascii="Arial" w:hAnsi="Arial" w:cs="Arial"/>
                <w:lang w:eastAsia="it-IT"/>
              </w:rPr>
              <w:t xml:space="preserve">Поширено інформацію про </w:t>
            </w:r>
            <w:proofErr w:type="spellStart"/>
            <w:r w:rsidRPr="00172286">
              <w:rPr>
                <w:rFonts w:ascii="Arial" w:hAnsi="Arial" w:cs="Arial"/>
                <w:lang w:eastAsia="it-IT"/>
              </w:rPr>
              <w:t>природньо-рекреаційні</w:t>
            </w:r>
            <w:proofErr w:type="spellEnd"/>
            <w:r w:rsidRPr="00172286">
              <w:rPr>
                <w:rFonts w:ascii="Arial" w:hAnsi="Arial" w:cs="Arial"/>
                <w:lang w:eastAsia="it-IT"/>
              </w:rPr>
              <w:t xml:space="preserve"> та історичні принади громади.</w:t>
            </w:r>
          </w:p>
        </w:tc>
      </w:tr>
      <w:tr w:rsidR="00431ECD" w:rsidRPr="009535B1" w:rsidTr="00252122">
        <w:trPr>
          <w:jc w:val="right"/>
        </w:trPr>
        <w:tc>
          <w:tcPr>
            <w:tcW w:w="2880" w:type="dxa"/>
            <w:shd w:val="clear" w:color="auto" w:fill="FFFFFF"/>
            <w:vAlign w:val="center"/>
          </w:tcPr>
          <w:p w:rsidR="00431ECD" w:rsidRPr="00D7672F" w:rsidRDefault="00431ECD" w:rsidP="00252122">
            <w:pPr>
              <w:rPr>
                <w:rFonts w:cs="Arial"/>
                <w:b/>
                <w:bCs/>
                <w:color w:val="000000"/>
                <w:szCs w:val="22"/>
              </w:rPr>
            </w:pPr>
            <w:r w:rsidRPr="00D7672F">
              <w:rPr>
                <w:rFonts w:cs="Arial"/>
                <w:b/>
                <w:bCs/>
                <w:color w:val="000000"/>
                <w:szCs w:val="22"/>
              </w:rPr>
              <w:t>Ключові заходи проекту:</w:t>
            </w:r>
          </w:p>
        </w:tc>
        <w:tc>
          <w:tcPr>
            <w:tcW w:w="6794" w:type="dxa"/>
            <w:gridSpan w:val="4"/>
          </w:tcPr>
          <w:p w:rsidR="00431ECD" w:rsidRPr="00E06320" w:rsidRDefault="00431ECD" w:rsidP="00252122">
            <w:pPr>
              <w:rPr>
                <w:rFonts w:cs="Arial"/>
                <w:szCs w:val="22"/>
                <w:lang w:eastAsia="it-IT"/>
              </w:rPr>
            </w:pPr>
            <w:r w:rsidRPr="00E06320">
              <w:rPr>
                <w:rFonts w:cs="Arial"/>
                <w:szCs w:val="22"/>
                <w:lang w:eastAsia="it-IT"/>
              </w:rPr>
              <w:t xml:space="preserve">1. </w:t>
            </w:r>
            <w:r>
              <w:rPr>
                <w:rFonts w:cs="Arial"/>
                <w:szCs w:val="22"/>
                <w:lang w:eastAsia="it-IT"/>
              </w:rPr>
              <w:t>Реклама інвестиційної привабливості громади</w:t>
            </w:r>
            <w:r w:rsidRPr="00437972">
              <w:rPr>
                <w:rFonts w:cs="Arial"/>
                <w:szCs w:val="22"/>
                <w:lang w:eastAsia="it-IT"/>
              </w:rPr>
              <w:t>.</w:t>
            </w:r>
            <w:r w:rsidRPr="00E06320">
              <w:rPr>
                <w:rFonts w:cs="Arial"/>
                <w:szCs w:val="22"/>
                <w:lang w:eastAsia="it-IT"/>
              </w:rPr>
              <w:t xml:space="preserve"> </w:t>
            </w:r>
          </w:p>
          <w:p w:rsidR="00431ECD" w:rsidRDefault="00431ECD" w:rsidP="00252122">
            <w:pPr>
              <w:rPr>
                <w:rFonts w:cs="Arial"/>
                <w:szCs w:val="22"/>
                <w:lang w:eastAsia="it-IT"/>
              </w:rPr>
            </w:pPr>
            <w:r w:rsidRPr="00E06320">
              <w:rPr>
                <w:rFonts w:cs="Arial"/>
                <w:szCs w:val="22"/>
                <w:lang w:eastAsia="it-IT"/>
              </w:rPr>
              <w:t xml:space="preserve">- </w:t>
            </w:r>
            <w:r>
              <w:rPr>
                <w:rFonts w:cs="Arial"/>
                <w:szCs w:val="22"/>
                <w:lang w:eastAsia="it-IT"/>
              </w:rPr>
              <w:t xml:space="preserve">створення відповідного структурного підрозділу чи комунального підприємства (економіко-інвестиційний відділ / інститут розвитку </w:t>
            </w:r>
            <w:proofErr w:type="spellStart"/>
            <w:r>
              <w:rPr>
                <w:rFonts w:cs="Arial"/>
                <w:szCs w:val="22"/>
                <w:lang w:eastAsia="it-IT"/>
              </w:rPr>
              <w:t>Сокальщини</w:t>
            </w:r>
            <w:proofErr w:type="spellEnd"/>
            <w:r>
              <w:rPr>
                <w:rFonts w:cs="Arial"/>
                <w:szCs w:val="22"/>
                <w:lang w:eastAsia="it-IT"/>
              </w:rPr>
              <w:t>);</w:t>
            </w:r>
          </w:p>
          <w:p w:rsidR="00431ECD" w:rsidRDefault="00431ECD" w:rsidP="00252122">
            <w:pPr>
              <w:rPr>
                <w:rFonts w:cs="Arial"/>
                <w:szCs w:val="22"/>
                <w:lang w:eastAsia="it-IT"/>
              </w:rPr>
            </w:pPr>
            <w:r>
              <w:rPr>
                <w:rFonts w:cs="Arial"/>
                <w:szCs w:val="22"/>
                <w:lang w:eastAsia="it-IT"/>
              </w:rPr>
              <w:t>- виготовлення відео, друкованих рекламних матеріалів;</w:t>
            </w:r>
          </w:p>
          <w:p w:rsidR="00431ECD" w:rsidRDefault="00431ECD" w:rsidP="00252122">
            <w:pPr>
              <w:rPr>
                <w:rFonts w:cs="Arial"/>
                <w:szCs w:val="22"/>
                <w:lang w:eastAsia="it-IT"/>
              </w:rPr>
            </w:pPr>
            <w:r>
              <w:rPr>
                <w:rFonts w:cs="Arial"/>
                <w:szCs w:val="22"/>
                <w:lang w:eastAsia="it-IT"/>
              </w:rPr>
              <w:t>- участь у економічних форумах, інвестиційних ярмарках, виставках;</w:t>
            </w:r>
          </w:p>
          <w:p w:rsidR="00431ECD" w:rsidRPr="003657AF" w:rsidRDefault="00431ECD" w:rsidP="00252122">
            <w:pPr>
              <w:rPr>
                <w:rFonts w:cs="Arial"/>
                <w:szCs w:val="22"/>
                <w:lang w:eastAsia="it-IT"/>
              </w:rPr>
            </w:pPr>
            <w:r w:rsidRPr="003657AF">
              <w:rPr>
                <w:rFonts w:cs="Arial"/>
                <w:szCs w:val="22"/>
                <w:lang w:eastAsia="it-IT"/>
              </w:rPr>
              <w:t>- проведення 2-х місцевих форумів, 2-х інвестиційних ярмарків, 3-х днів «Відкритих дверей»;</w:t>
            </w:r>
          </w:p>
          <w:p w:rsidR="00431ECD" w:rsidRPr="009B65E9" w:rsidRDefault="00431ECD" w:rsidP="00252122">
            <w:pPr>
              <w:rPr>
                <w:rFonts w:cs="Arial"/>
                <w:szCs w:val="22"/>
                <w:lang w:eastAsia="it-IT"/>
              </w:rPr>
            </w:pPr>
            <w:r w:rsidRPr="009B65E9">
              <w:rPr>
                <w:rFonts w:cs="Arial"/>
                <w:szCs w:val="22"/>
                <w:lang w:eastAsia="it-IT"/>
              </w:rPr>
              <w:t>- поширення інформаційних матеріалів, представницьких, агітаційних про територіальну громаду у Торгово-промислових палатах, представництвах та консульствах іноземних держав;</w:t>
            </w:r>
          </w:p>
          <w:p w:rsidR="00431ECD" w:rsidRPr="009B65E9" w:rsidRDefault="00431ECD" w:rsidP="00252122">
            <w:pPr>
              <w:rPr>
                <w:rFonts w:cs="Arial"/>
                <w:szCs w:val="22"/>
                <w:lang w:eastAsia="it-IT"/>
              </w:rPr>
            </w:pPr>
            <w:r w:rsidRPr="009B65E9">
              <w:rPr>
                <w:rFonts w:cs="Arial"/>
                <w:szCs w:val="22"/>
                <w:lang w:eastAsia="it-IT"/>
              </w:rPr>
              <w:t xml:space="preserve">- створення на </w:t>
            </w:r>
            <w:r>
              <w:rPr>
                <w:rFonts w:cs="Arial"/>
                <w:szCs w:val="22"/>
                <w:lang w:eastAsia="it-IT"/>
              </w:rPr>
              <w:t>І</w:t>
            </w:r>
            <w:r w:rsidRPr="009B65E9">
              <w:rPr>
                <w:rFonts w:cs="Arial"/>
                <w:szCs w:val="22"/>
                <w:lang w:eastAsia="it-IT"/>
              </w:rPr>
              <w:t>нтернет</w:t>
            </w:r>
            <w:r>
              <w:rPr>
                <w:rFonts w:cs="Arial"/>
                <w:szCs w:val="22"/>
                <w:lang w:eastAsia="it-IT"/>
              </w:rPr>
              <w:t>-</w:t>
            </w:r>
            <w:r w:rsidRPr="009B65E9">
              <w:rPr>
                <w:rFonts w:cs="Arial"/>
                <w:szCs w:val="22"/>
                <w:lang w:eastAsia="it-IT"/>
              </w:rPr>
              <w:t>сторінці міської ради інтерактивної мапи з потенційними об’єктами та інвестиційними земельними ділянками;</w:t>
            </w:r>
          </w:p>
          <w:p w:rsidR="00431ECD" w:rsidRDefault="00431ECD" w:rsidP="00252122">
            <w:pPr>
              <w:rPr>
                <w:rFonts w:cs="Arial"/>
                <w:szCs w:val="22"/>
                <w:lang w:eastAsia="it-IT"/>
              </w:rPr>
            </w:pPr>
            <w:r>
              <w:rPr>
                <w:rFonts w:cs="Arial"/>
                <w:szCs w:val="22"/>
                <w:lang w:eastAsia="it-IT"/>
              </w:rPr>
              <w:t xml:space="preserve">2. Реклама </w:t>
            </w:r>
            <w:proofErr w:type="spellStart"/>
            <w:r>
              <w:rPr>
                <w:rFonts w:cs="Arial"/>
                <w:szCs w:val="22"/>
                <w:lang w:eastAsia="it-IT"/>
              </w:rPr>
              <w:t>природньо-рекреаціних</w:t>
            </w:r>
            <w:proofErr w:type="spellEnd"/>
            <w:r>
              <w:rPr>
                <w:rFonts w:cs="Arial"/>
                <w:szCs w:val="22"/>
                <w:lang w:eastAsia="it-IT"/>
              </w:rPr>
              <w:t xml:space="preserve"> та історичних принад громади</w:t>
            </w:r>
            <w:r w:rsidRPr="00E06320">
              <w:rPr>
                <w:rFonts w:cs="Arial"/>
                <w:szCs w:val="22"/>
                <w:lang w:eastAsia="it-IT"/>
              </w:rPr>
              <w:t>.</w:t>
            </w:r>
          </w:p>
          <w:p w:rsidR="00431ECD" w:rsidRDefault="00431ECD" w:rsidP="00252122">
            <w:pPr>
              <w:rPr>
                <w:rFonts w:cs="Arial"/>
                <w:szCs w:val="22"/>
                <w:lang w:eastAsia="it-IT"/>
              </w:rPr>
            </w:pPr>
            <w:r>
              <w:rPr>
                <w:rFonts w:cs="Arial"/>
                <w:szCs w:val="22"/>
                <w:lang w:eastAsia="it-IT"/>
              </w:rPr>
              <w:t xml:space="preserve">- </w:t>
            </w:r>
            <w:proofErr w:type="spellStart"/>
            <w:r>
              <w:rPr>
                <w:rFonts w:cs="Arial"/>
                <w:szCs w:val="22"/>
                <w:lang w:eastAsia="it-IT"/>
              </w:rPr>
              <w:t>проморолики</w:t>
            </w:r>
            <w:proofErr w:type="spellEnd"/>
            <w:r>
              <w:rPr>
                <w:rFonts w:cs="Arial"/>
                <w:szCs w:val="22"/>
                <w:lang w:eastAsia="it-IT"/>
              </w:rPr>
              <w:t xml:space="preserve"> туристичних маршрутів та принад </w:t>
            </w:r>
            <w:proofErr w:type="spellStart"/>
            <w:r>
              <w:rPr>
                <w:rFonts w:cs="Arial"/>
                <w:szCs w:val="22"/>
                <w:lang w:eastAsia="it-IT"/>
              </w:rPr>
              <w:t>Сокальщини</w:t>
            </w:r>
            <w:proofErr w:type="spellEnd"/>
            <w:r>
              <w:rPr>
                <w:rFonts w:cs="Arial"/>
                <w:szCs w:val="22"/>
                <w:lang w:eastAsia="it-IT"/>
              </w:rPr>
              <w:t>;</w:t>
            </w:r>
          </w:p>
          <w:p w:rsidR="00431ECD" w:rsidRDefault="00431ECD" w:rsidP="00252122">
            <w:pPr>
              <w:rPr>
                <w:rFonts w:cs="Arial"/>
                <w:szCs w:val="22"/>
                <w:lang w:eastAsia="it-IT"/>
              </w:rPr>
            </w:pPr>
            <w:r>
              <w:rPr>
                <w:rFonts w:cs="Arial"/>
                <w:szCs w:val="22"/>
                <w:lang w:eastAsia="it-IT"/>
              </w:rPr>
              <w:t>- друк фотоальбомів тваринного та рослинного світу території;</w:t>
            </w:r>
          </w:p>
          <w:p w:rsidR="00E042BC" w:rsidRDefault="00431ECD" w:rsidP="00252122">
            <w:pPr>
              <w:rPr>
                <w:rFonts w:cs="Arial"/>
                <w:szCs w:val="22"/>
                <w:lang w:val="ru-RU" w:eastAsia="it-IT"/>
              </w:rPr>
            </w:pPr>
            <w:r>
              <w:rPr>
                <w:rFonts w:cs="Arial"/>
                <w:szCs w:val="22"/>
                <w:lang w:eastAsia="it-IT"/>
              </w:rPr>
              <w:t xml:space="preserve">- зйомки відеоролика з </w:t>
            </w:r>
            <w:r w:rsidR="00E042BC">
              <w:rPr>
                <w:rFonts w:cs="Arial"/>
                <w:szCs w:val="22"/>
                <w:lang w:eastAsia="it-IT"/>
              </w:rPr>
              <w:t>розповіддю про історичне минуле</w:t>
            </w:r>
            <w:r w:rsidR="00E042BC">
              <w:rPr>
                <w:rFonts w:cs="Arial"/>
                <w:szCs w:val="22"/>
                <w:lang w:val="ru-RU" w:eastAsia="it-IT"/>
              </w:rPr>
              <w:t>.</w:t>
            </w:r>
          </w:p>
          <w:p w:rsidR="00431ECD" w:rsidRPr="00E06320" w:rsidRDefault="00431ECD" w:rsidP="00252122">
            <w:pPr>
              <w:rPr>
                <w:rFonts w:cs="Arial"/>
                <w:szCs w:val="22"/>
                <w:lang w:eastAsia="it-IT"/>
              </w:rPr>
            </w:pPr>
            <w:r>
              <w:rPr>
                <w:rFonts w:cs="Arial"/>
                <w:szCs w:val="22"/>
                <w:lang w:eastAsia="it-IT"/>
              </w:rPr>
              <w:t xml:space="preserve"> </w:t>
            </w:r>
          </w:p>
        </w:tc>
      </w:tr>
      <w:tr w:rsidR="00431ECD" w:rsidRPr="005D7496" w:rsidTr="00252122">
        <w:trPr>
          <w:jc w:val="right"/>
        </w:trPr>
        <w:tc>
          <w:tcPr>
            <w:tcW w:w="2880" w:type="dxa"/>
            <w:shd w:val="clear" w:color="auto" w:fill="FFFFFF"/>
            <w:vAlign w:val="center"/>
          </w:tcPr>
          <w:p w:rsidR="00431ECD" w:rsidRPr="005D7496" w:rsidRDefault="00431ECD" w:rsidP="00252122">
            <w:pPr>
              <w:rPr>
                <w:rFonts w:cs="Arial"/>
                <w:b/>
                <w:color w:val="000000"/>
                <w:szCs w:val="22"/>
              </w:rPr>
            </w:pPr>
            <w:r w:rsidRPr="005D7496">
              <w:rPr>
                <w:rFonts w:cs="Arial"/>
                <w:b/>
                <w:color w:val="000000"/>
                <w:szCs w:val="22"/>
              </w:rPr>
              <w:lastRenderedPageBreak/>
              <w:t xml:space="preserve">Період здійснення: </w:t>
            </w:r>
          </w:p>
        </w:tc>
        <w:tc>
          <w:tcPr>
            <w:tcW w:w="6794" w:type="dxa"/>
            <w:gridSpan w:val="4"/>
            <w:vAlign w:val="center"/>
          </w:tcPr>
          <w:p w:rsidR="00431ECD" w:rsidRPr="00407AD3" w:rsidRDefault="00431ECD" w:rsidP="00252122">
            <w:pPr>
              <w:rPr>
                <w:rFonts w:cs="Arial"/>
                <w:color w:val="000000"/>
                <w:szCs w:val="22"/>
                <w:lang w:eastAsia="it-IT"/>
              </w:rPr>
            </w:pPr>
            <w:r w:rsidRPr="00407AD3">
              <w:rPr>
                <w:rFonts w:cs="Arial"/>
                <w:b/>
                <w:color w:val="000000"/>
                <w:szCs w:val="22"/>
              </w:rPr>
              <w:t>2022 – 2024 роки:</w:t>
            </w:r>
          </w:p>
        </w:tc>
      </w:tr>
      <w:tr w:rsidR="00431ECD" w:rsidRPr="005D7496" w:rsidTr="00252122">
        <w:trPr>
          <w:jc w:val="right"/>
        </w:trPr>
        <w:tc>
          <w:tcPr>
            <w:tcW w:w="2880" w:type="dxa"/>
            <w:vMerge w:val="restart"/>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Орієнтовна вартість проекту, тис. грн.</w:t>
            </w:r>
          </w:p>
        </w:tc>
        <w:tc>
          <w:tcPr>
            <w:tcW w:w="1679" w:type="dxa"/>
            <w:shd w:val="clear" w:color="auto" w:fill="E6E6E6"/>
            <w:vAlign w:val="center"/>
          </w:tcPr>
          <w:p w:rsidR="00431ECD" w:rsidRPr="00407AD3" w:rsidRDefault="00431ECD" w:rsidP="00252122">
            <w:pPr>
              <w:jc w:val="center"/>
              <w:rPr>
                <w:rFonts w:cs="Arial"/>
                <w:b/>
                <w:color w:val="000000"/>
                <w:szCs w:val="22"/>
                <w:lang w:eastAsia="it-IT"/>
              </w:rPr>
            </w:pPr>
            <w:r w:rsidRPr="00407AD3">
              <w:rPr>
                <w:rFonts w:cs="Arial"/>
                <w:b/>
                <w:color w:val="000000"/>
                <w:szCs w:val="22"/>
                <w:lang w:eastAsia="it-IT"/>
              </w:rPr>
              <w:t>2022</w:t>
            </w:r>
          </w:p>
        </w:tc>
        <w:tc>
          <w:tcPr>
            <w:tcW w:w="1559" w:type="dxa"/>
            <w:shd w:val="clear" w:color="auto" w:fill="E6E6E6"/>
            <w:vAlign w:val="center"/>
          </w:tcPr>
          <w:p w:rsidR="00431ECD" w:rsidRPr="00407AD3" w:rsidRDefault="00431ECD" w:rsidP="00252122">
            <w:pPr>
              <w:jc w:val="center"/>
              <w:rPr>
                <w:rFonts w:cs="Arial"/>
                <w:b/>
                <w:color w:val="000000"/>
                <w:szCs w:val="22"/>
                <w:lang w:eastAsia="it-IT"/>
              </w:rPr>
            </w:pPr>
            <w:r w:rsidRPr="00407AD3">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407AD3" w:rsidRDefault="00431ECD" w:rsidP="00252122">
            <w:pPr>
              <w:jc w:val="center"/>
              <w:rPr>
                <w:rFonts w:cs="Arial"/>
                <w:b/>
                <w:color w:val="000000"/>
                <w:szCs w:val="22"/>
                <w:lang w:eastAsia="it-IT"/>
              </w:rPr>
            </w:pPr>
            <w:r w:rsidRPr="00407AD3">
              <w:rPr>
                <w:rFonts w:cs="Arial"/>
                <w:b/>
                <w:color w:val="000000"/>
                <w:szCs w:val="22"/>
                <w:lang w:eastAsia="it-IT"/>
              </w:rPr>
              <w:t>2024</w:t>
            </w:r>
          </w:p>
        </w:tc>
        <w:tc>
          <w:tcPr>
            <w:tcW w:w="1997" w:type="dxa"/>
            <w:shd w:val="clear" w:color="auto" w:fill="E6E6E6"/>
            <w:vAlign w:val="center"/>
          </w:tcPr>
          <w:p w:rsidR="00431ECD" w:rsidRPr="00407AD3" w:rsidRDefault="00431ECD" w:rsidP="00252122">
            <w:pPr>
              <w:ind w:firstLine="104"/>
              <w:jc w:val="center"/>
              <w:rPr>
                <w:rFonts w:cs="Arial"/>
                <w:b/>
                <w:color w:val="000000"/>
                <w:szCs w:val="22"/>
                <w:lang w:eastAsia="it-IT"/>
              </w:rPr>
            </w:pPr>
            <w:r w:rsidRPr="00407AD3">
              <w:rPr>
                <w:rFonts w:cs="Arial"/>
                <w:b/>
                <w:color w:val="000000"/>
                <w:szCs w:val="22"/>
                <w:lang w:eastAsia="it-IT"/>
              </w:rPr>
              <w:t>Разом</w:t>
            </w:r>
          </w:p>
        </w:tc>
      </w:tr>
      <w:tr w:rsidR="00431ECD" w:rsidRPr="005D7496" w:rsidTr="00252122">
        <w:trPr>
          <w:jc w:val="right"/>
        </w:trPr>
        <w:tc>
          <w:tcPr>
            <w:tcW w:w="2880" w:type="dxa"/>
            <w:vMerge/>
            <w:shd w:val="clear" w:color="auto" w:fill="FFFFFF"/>
            <w:vAlign w:val="center"/>
          </w:tcPr>
          <w:p w:rsidR="00431ECD" w:rsidRPr="005D7496" w:rsidRDefault="00431ECD" w:rsidP="00252122">
            <w:pPr>
              <w:rPr>
                <w:rFonts w:cs="Arial"/>
                <w:b/>
                <w:bCs/>
                <w:color w:val="000000"/>
                <w:szCs w:val="22"/>
              </w:rPr>
            </w:pPr>
          </w:p>
        </w:tc>
        <w:tc>
          <w:tcPr>
            <w:tcW w:w="1679" w:type="dxa"/>
            <w:vAlign w:val="center"/>
          </w:tcPr>
          <w:p w:rsidR="00431ECD" w:rsidRPr="00407AD3" w:rsidRDefault="00431ECD" w:rsidP="00252122">
            <w:pPr>
              <w:jc w:val="center"/>
              <w:rPr>
                <w:rFonts w:cs="Arial"/>
                <w:b/>
                <w:color w:val="000000"/>
                <w:szCs w:val="22"/>
                <w:lang w:eastAsia="it-IT"/>
              </w:rPr>
            </w:pPr>
            <w:r>
              <w:rPr>
                <w:rFonts w:cs="Arial"/>
                <w:b/>
                <w:color w:val="000000"/>
                <w:szCs w:val="22"/>
                <w:lang w:eastAsia="it-IT"/>
              </w:rPr>
              <w:t>720,0</w:t>
            </w:r>
          </w:p>
        </w:tc>
        <w:tc>
          <w:tcPr>
            <w:tcW w:w="1559" w:type="dxa"/>
            <w:shd w:val="clear" w:color="auto" w:fill="FFFFFF"/>
            <w:vAlign w:val="center"/>
          </w:tcPr>
          <w:p w:rsidR="00431ECD" w:rsidRPr="00A2259E" w:rsidRDefault="00431ECD" w:rsidP="00252122">
            <w:pPr>
              <w:jc w:val="center"/>
              <w:rPr>
                <w:rFonts w:cs="Arial"/>
                <w:b/>
                <w:color w:val="000000"/>
                <w:szCs w:val="22"/>
                <w:lang w:eastAsia="it-IT"/>
              </w:rPr>
            </w:pPr>
            <w:r>
              <w:rPr>
                <w:rFonts w:cs="Arial"/>
                <w:b/>
                <w:color w:val="000000"/>
                <w:szCs w:val="22"/>
                <w:lang w:eastAsia="it-IT"/>
              </w:rPr>
              <w:t>500,0</w:t>
            </w:r>
          </w:p>
        </w:tc>
        <w:tc>
          <w:tcPr>
            <w:tcW w:w="1559" w:type="dxa"/>
            <w:shd w:val="clear" w:color="auto" w:fill="auto"/>
            <w:vAlign w:val="center"/>
          </w:tcPr>
          <w:p w:rsidR="00431ECD" w:rsidRPr="00A2259E" w:rsidRDefault="00431ECD" w:rsidP="00252122">
            <w:pPr>
              <w:jc w:val="center"/>
              <w:rPr>
                <w:rFonts w:cs="Arial"/>
                <w:b/>
                <w:color w:val="000000"/>
                <w:szCs w:val="22"/>
                <w:lang w:eastAsia="it-IT"/>
              </w:rPr>
            </w:pPr>
            <w:r>
              <w:rPr>
                <w:rFonts w:cs="Arial"/>
                <w:b/>
                <w:color w:val="000000"/>
                <w:szCs w:val="22"/>
                <w:lang w:eastAsia="it-IT"/>
              </w:rPr>
              <w:t>500,0</w:t>
            </w:r>
          </w:p>
        </w:tc>
        <w:tc>
          <w:tcPr>
            <w:tcW w:w="1997" w:type="dxa"/>
            <w:shd w:val="clear" w:color="auto" w:fill="FFFFFF"/>
            <w:vAlign w:val="center"/>
          </w:tcPr>
          <w:p w:rsidR="00431ECD" w:rsidRPr="00A2259E" w:rsidRDefault="00431ECD" w:rsidP="00252122">
            <w:pPr>
              <w:jc w:val="center"/>
              <w:rPr>
                <w:rFonts w:cs="Arial"/>
                <w:b/>
                <w:color w:val="000000"/>
                <w:szCs w:val="22"/>
                <w:lang w:eastAsia="it-IT"/>
              </w:rPr>
            </w:pPr>
            <w:r>
              <w:rPr>
                <w:rFonts w:cs="Arial"/>
                <w:b/>
                <w:color w:val="000000"/>
                <w:szCs w:val="22"/>
                <w:lang w:eastAsia="it-IT"/>
              </w:rPr>
              <w:t>1720,0</w:t>
            </w:r>
          </w:p>
        </w:tc>
      </w:tr>
      <w:tr w:rsidR="00431ECD" w:rsidRPr="005D7496"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Джерела фінансування:</w:t>
            </w:r>
          </w:p>
        </w:tc>
        <w:tc>
          <w:tcPr>
            <w:tcW w:w="6794" w:type="dxa"/>
            <w:gridSpan w:val="4"/>
            <w:vAlign w:val="center"/>
          </w:tcPr>
          <w:p w:rsidR="00431ECD" w:rsidRPr="00A36B1E" w:rsidRDefault="00431ECD" w:rsidP="00252122">
            <w:pPr>
              <w:jc w:val="both"/>
              <w:rPr>
                <w:rFonts w:cs="Arial"/>
                <w:color w:val="000000"/>
                <w:szCs w:val="22"/>
                <w:lang w:eastAsia="it-IT"/>
              </w:rPr>
            </w:pPr>
            <w:r w:rsidRPr="00497CEA">
              <w:rPr>
                <w:rFonts w:cs="Arial"/>
                <w:color w:val="000000"/>
                <w:szCs w:val="22"/>
                <w:lang w:eastAsia="it-IT"/>
              </w:rPr>
              <w:t>місцевий, обласний бюджети</w:t>
            </w:r>
            <w:r>
              <w:rPr>
                <w:rFonts w:cs="Arial"/>
                <w:color w:val="000000"/>
                <w:szCs w:val="22"/>
                <w:lang w:eastAsia="it-IT"/>
              </w:rPr>
              <w:t xml:space="preserve"> </w:t>
            </w:r>
          </w:p>
        </w:tc>
      </w:tr>
      <w:tr w:rsidR="00431ECD" w:rsidRPr="005D7496"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color w:val="000000"/>
                <w:szCs w:val="22"/>
              </w:rPr>
              <w:t>Ключові потенційні учасники реалізації проекту:</w:t>
            </w:r>
          </w:p>
        </w:tc>
        <w:tc>
          <w:tcPr>
            <w:tcW w:w="6794" w:type="dxa"/>
            <w:gridSpan w:val="4"/>
            <w:vAlign w:val="center"/>
          </w:tcPr>
          <w:p w:rsidR="00431ECD" w:rsidRPr="00407AD3" w:rsidRDefault="00431ECD" w:rsidP="00252122">
            <w:pPr>
              <w:jc w:val="both"/>
              <w:rPr>
                <w:rFonts w:cs="Arial"/>
                <w:color w:val="000000"/>
                <w:szCs w:val="22"/>
                <w:lang w:eastAsia="it-IT"/>
              </w:rPr>
            </w:pPr>
            <w:proofErr w:type="spellStart"/>
            <w:r w:rsidRPr="00407AD3">
              <w:rPr>
                <w:rFonts w:cs="Arial"/>
                <w:color w:val="000000"/>
                <w:szCs w:val="22"/>
                <w:lang w:eastAsia="it-IT"/>
              </w:rPr>
              <w:t>Сокальська</w:t>
            </w:r>
            <w:proofErr w:type="spellEnd"/>
            <w:r w:rsidRPr="00407AD3">
              <w:rPr>
                <w:rFonts w:cs="Arial"/>
                <w:color w:val="000000"/>
                <w:szCs w:val="22"/>
                <w:lang w:eastAsia="it-IT"/>
              </w:rPr>
              <w:t xml:space="preserve"> міська рада,</w:t>
            </w:r>
            <w:r>
              <w:rPr>
                <w:rFonts w:cs="Arial"/>
                <w:color w:val="000000"/>
                <w:szCs w:val="22"/>
                <w:lang w:eastAsia="it-IT"/>
              </w:rPr>
              <w:t xml:space="preserve"> обласні асоціації, представники бізнесу, громадські організації</w:t>
            </w:r>
          </w:p>
        </w:tc>
      </w:tr>
      <w:tr w:rsidR="00431ECD" w:rsidRPr="005D7496" w:rsidTr="00252122">
        <w:trPr>
          <w:jc w:val="right"/>
        </w:trPr>
        <w:tc>
          <w:tcPr>
            <w:tcW w:w="2880" w:type="dxa"/>
            <w:shd w:val="clear" w:color="auto" w:fill="FFFFFF"/>
            <w:vAlign w:val="center"/>
          </w:tcPr>
          <w:p w:rsidR="00431ECD" w:rsidRPr="005D7496" w:rsidRDefault="00431ECD" w:rsidP="00252122">
            <w:pPr>
              <w:rPr>
                <w:rFonts w:cs="Arial"/>
                <w:b/>
                <w:bCs/>
                <w:color w:val="000000"/>
                <w:szCs w:val="22"/>
              </w:rPr>
            </w:pPr>
            <w:r w:rsidRPr="005D7496">
              <w:rPr>
                <w:rFonts w:cs="Arial"/>
                <w:b/>
                <w:bCs/>
                <w:color w:val="000000"/>
                <w:szCs w:val="22"/>
              </w:rPr>
              <w:t>Інше:</w:t>
            </w:r>
          </w:p>
        </w:tc>
        <w:tc>
          <w:tcPr>
            <w:tcW w:w="6794" w:type="dxa"/>
            <w:gridSpan w:val="4"/>
            <w:vAlign w:val="center"/>
          </w:tcPr>
          <w:p w:rsidR="00431ECD" w:rsidRPr="00A36B1E" w:rsidRDefault="00431ECD" w:rsidP="00252122">
            <w:pPr>
              <w:rPr>
                <w:rFonts w:cs="Arial"/>
                <w:color w:val="000000"/>
                <w:szCs w:val="22"/>
                <w:lang w:eastAsia="it-IT"/>
              </w:rPr>
            </w:pPr>
          </w:p>
        </w:tc>
      </w:tr>
    </w:tbl>
    <w:p w:rsidR="00431ECD" w:rsidRDefault="00431ECD" w:rsidP="00431ECD">
      <w:pPr>
        <w:rPr>
          <w:rFonts w:cs="Arial"/>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559"/>
        <w:gridCol w:w="1559"/>
        <w:gridCol w:w="1997"/>
      </w:tblGrid>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CD0A4D" w:rsidRDefault="00431ECD" w:rsidP="00252122">
            <w:pPr>
              <w:pStyle w:val="6"/>
              <w:spacing w:before="0" w:after="0"/>
              <w:rPr>
                <w:rFonts w:ascii="Arial" w:hAnsi="Arial" w:cs="Arial"/>
                <w:color w:val="000000"/>
                <w:lang w:val="uk-UA"/>
              </w:rPr>
            </w:pPr>
            <w:r w:rsidRPr="00CD0A4D">
              <w:rPr>
                <w:rFonts w:ascii="Arial" w:hAnsi="Arial" w:cs="Arial"/>
                <w:color w:val="000000"/>
                <w:lang w:val="uk-UA"/>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CD0A4D" w:rsidRDefault="00431ECD" w:rsidP="00252122">
            <w:pPr>
              <w:pBdr>
                <w:left w:val="single" w:sz="18" w:space="4" w:color="auto"/>
              </w:pBdr>
              <w:rPr>
                <w:rFonts w:cs="Arial"/>
                <w:szCs w:val="22"/>
                <w:lang w:eastAsia="it-IT"/>
              </w:rPr>
            </w:pPr>
            <w:r>
              <w:rPr>
                <w:rFonts w:cs="Arial"/>
                <w:szCs w:val="22"/>
                <w:lang w:eastAsia="it-IT"/>
              </w:rPr>
              <w:t xml:space="preserve">1.1.4. </w:t>
            </w:r>
            <w:r w:rsidRPr="00CD0A4D">
              <w:rPr>
                <w:rFonts w:cs="Arial"/>
                <w:szCs w:val="22"/>
                <w:lang w:eastAsia="it-IT"/>
              </w:rPr>
              <w:t>Розвиток людських ресурсів</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CD0A4D" w:rsidRDefault="00431ECD" w:rsidP="00252122">
            <w:pPr>
              <w:rPr>
                <w:rFonts w:cs="Arial"/>
                <w:b/>
                <w:bCs/>
                <w:color w:val="000000"/>
                <w:szCs w:val="22"/>
                <w:lang w:eastAsia="uk-UA"/>
              </w:rPr>
            </w:pPr>
            <w:r w:rsidRPr="00CD0A4D">
              <w:rPr>
                <w:rFonts w:cs="Arial"/>
                <w:b/>
                <w:bCs/>
                <w:color w:val="000000"/>
                <w:szCs w:val="22"/>
                <w:lang w:eastAsia="uk-UA"/>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CD0A4D" w:rsidRDefault="00431ECD" w:rsidP="00252122">
            <w:pPr>
              <w:rPr>
                <w:rFonts w:cs="Arial"/>
                <w:szCs w:val="22"/>
                <w:lang w:eastAsia="it-IT"/>
              </w:rPr>
            </w:pPr>
            <w:r w:rsidRPr="00CD0A4D">
              <w:rPr>
                <w:rFonts w:cs="Arial"/>
                <w:b/>
                <w:szCs w:val="22"/>
                <w:lang w:eastAsia="it-IT"/>
              </w:rPr>
              <w:t>Громадський  молодіжний простір «</w:t>
            </w:r>
            <w:proofErr w:type="spellStart"/>
            <w:r w:rsidRPr="00CD0A4D">
              <w:rPr>
                <w:rFonts w:cs="Arial"/>
                <w:b/>
                <w:szCs w:val="22"/>
                <w:lang w:val="en-US" w:eastAsia="it-IT"/>
              </w:rPr>
              <w:t>TbTeam</w:t>
            </w:r>
            <w:proofErr w:type="spellEnd"/>
            <w:r w:rsidRPr="00CD0A4D">
              <w:rPr>
                <w:rFonts w:cs="Arial"/>
                <w:b/>
                <w:szCs w:val="22"/>
                <w:lang w:eastAsia="it-IT"/>
              </w:rPr>
              <w:t xml:space="preserve"> </w:t>
            </w:r>
            <w:proofErr w:type="spellStart"/>
            <w:r w:rsidRPr="00CD0A4D">
              <w:rPr>
                <w:rFonts w:cs="Arial"/>
                <w:b/>
                <w:szCs w:val="22"/>
                <w:lang w:val="en-US" w:eastAsia="it-IT"/>
              </w:rPr>
              <w:t>Sokal</w:t>
            </w:r>
            <w:proofErr w:type="spellEnd"/>
            <w:r w:rsidRPr="00CD0A4D">
              <w:rPr>
                <w:rFonts w:cs="Arial"/>
                <w:b/>
                <w:szCs w:val="22"/>
                <w:lang w:eastAsia="it-IT"/>
              </w:rPr>
              <w:t>”</w:t>
            </w:r>
            <w:r w:rsidRPr="00CD0A4D">
              <w:rPr>
                <w:rFonts w:cs="Arial"/>
                <w:szCs w:val="22"/>
                <w:lang w:eastAsia="it-IT"/>
              </w:rPr>
              <w:t xml:space="preserve"> </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CD0A4D" w:rsidRDefault="00431ECD" w:rsidP="00252122">
            <w:pPr>
              <w:rPr>
                <w:rFonts w:cs="Arial"/>
                <w:b/>
                <w:bCs/>
                <w:color w:val="000000"/>
                <w:szCs w:val="22"/>
                <w:lang w:eastAsia="uk-UA"/>
              </w:rPr>
            </w:pPr>
            <w:r w:rsidRPr="00CD0A4D">
              <w:rPr>
                <w:rFonts w:cs="Arial"/>
                <w:b/>
                <w:bCs/>
                <w:color w:val="000000"/>
                <w:szCs w:val="22"/>
                <w:lang w:eastAsia="uk-UA"/>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CD0A4D" w:rsidRDefault="00431ECD" w:rsidP="00252122">
            <w:pPr>
              <w:rPr>
                <w:rFonts w:cs="Arial"/>
                <w:szCs w:val="22"/>
                <w:lang w:eastAsia="it-IT"/>
              </w:rPr>
            </w:pPr>
            <w:r w:rsidRPr="00CD0A4D">
              <w:rPr>
                <w:rFonts w:cs="Arial"/>
                <w:szCs w:val="22"/>
                <w:lang w:eastAsia="it-IT"/>
              </w:rPr>
              <w:t>1.</w:t>
            </w:r>
            <w:r>
              <w:rPr>
                <w:rFonts w:cs="Arial"/>
                <w:szCs w:val="22"/>
                <w:lang w:eastAsia="it-IT"/>
              </w:rPr>
              <w:t xml:space="preserve"> </w:t>
            </w:r>
            <w:r w:rsidRPr="00CD0A4D">
              <w:rPr>
                <w:rFonts w:cs="Arial"/>
                <w:szCs w:val="22"/>
                <w:lang w:eastAsia="it-IT"/>
              </w:rPr>
              <w:t>Створення сприятливих  умов для розвитку молодіжної політики у громаді.</w:t>
            </w:r>
          </w:p>
          <w:p w:rsidR="00431ECD" w:rsidRPr="00CD0A4D" w:rsidRDefault="00431ECD" w:rsidP="00252122">
            <w:pPr>
              <w:rPr>
                <w:rFonts w:cs="Arial"/>
                <w:szCs w:val="22"/>
                <w:lang w:eastAsia="it-IT"/>
              </w:rPr>
            </w:pPr>
            <w:r w:rsidRPr="00CD0A4D">
              <w:rPr>
                <w:rFonts w:cs="Arial"/>
                <w:szCs w:val="22"/>
                <w:lang w:eastAsia="it-IT"/>
              </w:rPr>
              <w:t>2.</w:t>
            </w:r>
            <w:r>
              <w:rPr>
                <w:rFonts w:cs="Arial"/>
                <w:szCs w:val="22"/>
                <w:lang w:eastAsia="it-IT"/>
              </w:rPr>
              <w:t xml:space="preserve">  </w:t>
            </w:r>
            <w:r w:rsidRPr="00CD0A4D">
              <w:rPr>
                <w:rFonts w:cs="Arial"/>
                <w:szCs w:val="22"/>
                <w:lang w:eastAsia="it-IT"/>
              </w:rPr>
              <w:t xml:space="preserve">Посилення впливу  молоді на  прийняття управлінських рішень та </w:t>
            </w:r>
            <w:r>
              <w:rPr>
                <w:rFonts w:cs="Arial"/>
                <w:szCs w:val="22"/>
                <w:lang w:eastAsia="it-IT"/>
              </w:rPr>
              <w:t xml:space="preserve"> суспільно</w:t>
            </w:r>
            <w:r w:rsidRPr="00CD0A4D">
              <w:rPr>
                <w:rFonts w:cs="Arial"/>
                <w:szCs w:val="22"/>
                <w:lang w:eastAsia="it-IT"/>
              </w:rPr>
              <w:t xml:space="preserve">-економічний розвиток громади   </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CD0A4D" w:rsidRDefault="00431ECD" w:rsidP="00252122">
            <w:pPr>
              <w:autoSpaceDE w:val="0"/>
              <w:autoSpaceDN w:val="0"/>
              <w:adjustRightInd w:val="0"/>
              <w:rPr>
                <w:rFonts w:cs="Arial"/>
                <w:b/>
                <w:color w:val="000000"/>
                <w:szCs w:val="22"/>
                <w:lang w:eastAsia="uk-UA"/>
              </w:rPr>
            </w:pPr>
            <w:r w:rsidRPr="00CD0A4D">
              <w:rPr>
                <w:rFonts w:cs="Arial"/>
                <w:b/>
                <w:color w:val="000000"/>
                <w:szCs w:val="22"/>
                <w:lang w:eastAsia="uk-UA"/>
              </w:rPr>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431ECD" w:rsidRPr="00CD0A4D" w:rsidRDefault="00431ECD" w:rsidP="00252122">
            <w:pPr>
              <w:rPr>
                <w:rFonts w:cs="Arial"/>
                <w:szCs w:val="22"/>
                <w:lang w:eastAsia="it-IT"/>
              </w:rPr>
            </w:pPr>
            <w:proofErr w:type="spellStart"/>
            <w:r w:rsidRPr="00CD0A4D">
              <w:rPr>
                <w:rFonts w:cs="Arial"/>
                <w:szCs w:val="22"/>
                <w:lang w:eastAsia="it-IT"/>
              </w:rPr>
              <w:t>Сокальська</w:t>
            </w:r>
            <w:proofErr w:type="spellEnd"/>
            <w:r w:rsidRPr="00CD0A4D">
              <w:rPr>
                <w:rFonts w:cs="Arial"/>
                <w:szCs w:val="22"/>
                <w:lang w:eastAsia="it-IT"/>
              </w:rPr>
              <w:t xml:space="preserve"> міська територіальна громада</w:t>
            </w:r>
          </w:p>
          <w:p w:rsidR="00431ECD" w:rsidRPr="00CD0A4D" w:rsidRDefault="00431ECD" w:rsidP="00252122">
            <w:pPr>
              <w:rPr>
                <w:rFonts w:cs="Arial"/>
                <w:szCs w:val="22"/>
                <w:lang w:eastAsia="it-IT"/>
              </w:rPr>
            </w:pP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CD0A4D" w:rsidRDefault="00431ECD" w:rsidP="00252122">
            <w:pPr>
              <w:autoSpaceDE w:val="0"/>
              <w:autoSpaceDN w:val="0"/>
              <w:adjustRightInd w:val="0"/>
              <w:rPr>
                <w:rFonts w:cs="Arial"/>
                <w:b/>
                <w:color w:val="000000"/>
                <w:szCs w:val="22"/>
                <w:lang w:eastAsia="uk-UA"/>
              </w:rPr>
            </w:pPr>
            <w:r w:rsidRPr="00CD0A4D">
              <w:rPr>
                <w:rFonts w:cs="Arial"/>
                <w:b/>
                <w:color w:val="000000"/>
                <w:szCs w:val="22"/>
                <w:lang w:eastAsia="uk-UA"/>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431ECD" w:rsidRPr="00CD0A4D" w:rsidRDefault="00431ECD" w:rsidP="00252122">
            <w:pPr>
              <w:rPr>
                <w:rFonts w:cs="Arial"/>
                <w:szCs w:val="22"/>
                <w:lang w:eastAsia="it-IT"/>
              </w:rPr>
            </w:pPr>
            <w:r w:rsidRPr="00CD0A4D">
              <w:rPr>
                <w:rFonts w:cs="Arial"/>
                <w:szCs w:val="22"/>
                <w:lang w:eastAsia="it-IT"/>
              </w:rPr>
              <w:t xml:space="preserve">Первинна цільова група: </w:t>
            </w:r>
          </w:p>
          <w:p w:rsidR="00431ECD" w:rsidRPr="00CD0A4D" w:rsidRDefault="00431ECD" w:rsidP="00025051">
            <w:pPr>
              <w:pStyle w:val="af5"/>
              <w:numPr>
                <w:ilvl w:val="0"/>
                <w:numId w:val="17"/>
              </w:numPr>
              <w:suppressAutoHyphens w:val="0"/>
              <w:spacing w:after="0" w:line="240" w:lineRule="auto"/>
              <w:contextualSpacing/>
              <w:rPr>
                <w:rFonts w:ascii="Arial" w:hAnsi="Arial" w:cs="Arial"/>
                <w:lang w:eastAsia="it-IT"/>
              </w:rPr>
            </w:pPr>
            <w:r w:rsidRPr="00CD0A4D">
              <w:rPr>
                <w:rFonts w:ascii="Arial" w:hAnsi="Arial" w:cs="Arial"/>
                <w:lang w:eastAsia="it-IT"/>
              </w:rPr>
              <w:t>лідери та активісти молодіжних організацій, 30 осіб</w:t>
            </w:r>
          </w:p>
          <w:p w:rsidR="00431ECD" w:rsidRPr="00CD0A4D" w:rsidRDefault="00431ECD" w:rsidP="00252122">
            <w:pPr>
              <w:rPr>
                <w:rFonts w:cs="Arial"/>
                <w:szCs w:val="22"/>
                <w:lang w:eastAsia="it-IT"/>
              </w:rPr>
            </w:pPr>
            <w:r w:rsidRPr="00CD0A4D">
              <w:rPr>
                <w:rFonts w:cs="Arial"/>
                <w:szCs w:val="22"/>
                <w:lang w:eastAsia="it-IT"/>
              </w:rPr>
              <w:t xml:space="preserve">Вторинна цільова група: </w:t>
            </w:r>
          </w:p>
          <w:p w:rsidR="00431ECD" w:rsidRPr="00CD0A4D" w:rsidRDefault="00431ECD" w:rsidP="00025051">
            <w:pPr>
              <w:pStyle w:val="af5"/>
              <w:numPr>
                <w:ilvl w:val="0"/>
                <w:numId w:val="17"/>
              </w:numPr>
              <w:suppressAutoHyphens w:val="0"/>
              <w:spacing w:after="0" w:line="240" w:lineRule="auto"/>
              <w:contextualSpacing/>
              <w:rPr>
                <w:rFonts w:ascii="Arial" w:hAnsi="Arial" w:cs="Arial"/>
                <w:lang w:eastAsia="it-IT"/>
              </w:rPr>
            </w:pPr>
            <w:r w:rsidRPr="00CD0A4D">
              <w:rPr>
                <w:rFonts w:ascii="Arial" w:hAnsi="Arial" w:cs="Arial"/>
                <w:lang w:eastAsia="it-IT"/>
              </w:rPr>
              <w:t>шкільна молодь та ліцеїсти віком від 14 до 18 років, 500 осіб</w:t>
            </w:r>
          </w:p>
          <w:p w:rsidR="00431ECD" w:rsidRPr="00CD0A4D" w:rsidRDefault="00431ECD" w:rsidP="00025051">
            <w:pPr>
              <w:pStyle w:val="af5"/>
              <w:numPr>
                <w:ilvl w:val="0"/>
                <w:numId w:val="17"/>
              </w:numPr>
              <w:suppressAutoHyphens w:val="0"/>
              <w:spacing w:after="0" w:line="240" w:lineRule="auto"/>
              <w:contextualSpacing/>
              <w:rPr>
                <w:rFonts w:ascii="Arial" w:hAnsi="Arial" w:cs="Arial"/>
                <w:lang w:eastAsia="it-IT"/>
              </w:rPr>
            </w:pPr>
            <w:r w:rsidRPr="00CD0A4D">
              <w:rPr>
                <w:rFonts w:ascii="Arial" w:hAnsi="Arial" w:cs="Arial"/>
                <w:lang w:eastAsia="it-IT"/>
              </w:rPr>
              <w:t>молодь віком від 19 до 35 років, понад 500 осіб</w:t>
            </w:r>
          </w:p>
          <w:p w:rsidR="00431ECD" w:rsidRPr="00CD0A4D" w:rsidRDefault="00431ECD" w:rsidP="00025051">
            <w:pPr>
              <w:pStyle w:val="af5"/>
              <w:numPr>
                <w:ilvl w:val="0"/>
                <w:numId w:val="17"/>
              </w:numPr>
              <w:suppressAutoHyphens w:val="0"/>
              <w:spacing w:after="0" w:line="240" w:lineRule="auto"/>
              <w:contextualSpacing/>
              <w:rPr>
                <w:rFonts w:ascii="Arial" w:hAnsi="Arial" w:cs="Arial"/>
                <w:lang w:eastAsia="it-IT"/>
              </w:rPr>
            </w:pPr>
            <w:r w:rsidRPr="00CD0A4D">
              <w:rPr>
                <w:rFonts w:ascii="Arial" w:hAnsi="Arial" w:cs="Arial"/>
                <w:lang w:eastAsia="it-IT"/>
              </w:rPr>
              <w:t>школа, родина</w:t>
            </w:r>
          </w:p>
          <w:p w:rsidR="00431ECD" w:rsidRPr="00CD0A4D" w:rsidRDefault="00431ECD" w:rsidP="00025051">
            <w:pPr>
              <w:pStyle w:val="af5"/>
              <w:numPr>
                <w:ilvl w:val="0"/>
                <w:numId w:val="17"/>
              </w:numPr>
              <w:suppressAutoHyphens w:val="0"/>
              <w:spacing w:after="0" w:line="240" w:lineRule="auto"/>
              <w:contextualSpacing/>
              <w:rPr>
                <w:rFonts w:ascii="Arial" w:hAnsi="Arial" w:cs="Arial"/>
                <w:lang w:eastAsia="it-IT"/>
              </w:rPr>
            </w:pPr>
            <w:r w:rsidRPr="00CD0A4D">
              <w:rPr>
                <w:rFonts w:ascii="Arial" w:hAnsi="Arial" w:cs="Arial"/>
                <w:lang w:eastAsia="it-IT"/>
              </w:rPr>
              <w:t>керівництво  громади</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CD0A4D" w:rsidRDefault="00431ECD" w:rsidP="00252122">
            <w:pPr>
              <w:rPr>
                <w:rFonts w:cs="Arial"/>
                <w:b/>
                <w:bCs/>
                <w:color w:val="000000"/>
                <w:szCs w:val="22"/>
                <w:lang w:eastAsia="uk-UA"/>
              </w:rPr>
            </w:pPr>
            <w:r w:rsidRPr="00CD0A4D">
              <w:rPr>
                <w:rFonts w:cs="Arial"/>
                <w:b/>
                <w:bCs/>
                <w:color w:val="000000"/>
                <w:szCs w:val="22"/>
                <w:lang w:eastAsia="uk-UA"/>
              </w:rPr>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CD0A4D" w:rsidRDefault="00431ECD" w:rsidP="00252122">
            <w:pPr>
              <w:rPr>
                <w:rFonts w:cs="Arial"/>
                <w:szCs w:val="22"/>
                <w:lang w:eastAsia="it-IT"/>
              </w:rPr>
            </w:pPr>
            <w:proofErr w:type="spellStart"/>
            <w:r w:rsidRPr="00CD0A4D">
              <w:rPr>
                <w:rFonts w:cs="Arial"/>
                <w:szCs w:val="22"/>
                <w:lang w:eastAsia="it-IT"/>
              </w:rPr>
              <w:t>Сокальська</w:t>
            </w:r>
            <w:proofErr w:type="spellEnd"/>
            <w:r w:rsidRPr="00CD0A4D">
              <w:rPr>
                <w:rFonts w:cs="Arial"/>
                <w:szCs w:val="22"/>
                <w:lang w:eastAsia="it-IT"/>
              </w:rPr>
              <w:t xml:space="preserve"> громада, маючи  постійний відтік молоді до великих міст та за кордон в  результаті відсутності на її території вузів, достатньої кількості високооплачуваних місць  праці, близького розташування до кордону, характеризується постійним старінням населення. Проте залишається та невелика кількість молоді  (переважно шкільна молодь та молодь працездатного віку з сільських територій ), яка  потребує спілкування, має креативні ідеї та хоче їх реалізувати, хоче бути врешті - решт почутою місцевою владою.  Така молодь, маючи доступ до Інтернету, спілкуючись та переймаючи досвід інших країн, сьогодні хоче змінювати власну громаду, проявляє свою громадську активність, беручи участь у благодійних заходах, </w:t>
            </w:r>
            <w:proofErr w:type="spellStart"/>
            <w:r w:rsidRPr="00CD0A4D">
              <w:rPr>
                <w:rFonts w:cs="Arial"/>
                <w:szCs w:val="22"/>
                <w:lang w:eastAsia="it-IT"/>
              </w:rPr>
              <w:t>заходах</w:t>
            </w:r>
            <w:proofErr w:type="spellEnd"/>
            <w:r w:rsidRPr="00CD0A4D">
              <w:rPr>
                <w:rFonts w:cs="Arial"/>
                <w:szCs w:val="22"/>
                <w:lang w:eastAsia="it-IT"/>
              </w:rPr>
              <w:t xml:space="preserve"> по облагородженню територій, </w:t>
            </w:r>
            <w:proofErr w:type="spellStart"/>
            <w:r w:rsidRPr="00CD0A4D">
              <w:rPr>
                <w:rFonts w:cs="Arial"/>
                <w:szCs w:val="22"/>
                <w:lang w:eastAsia="it-IT"/>
              </w:rPr>
              <w:t>волонтерстві</w:t>
            </w:r>
            <w:proofErr w:type="spellEnd"/>
            <w:r w:rsidRPr="00CD0A4D">
              <w:rPr>
                <w:rFonts w:cs="Arial"/>
                <w:szCs w:val="22"/>
                <w:lang w:eastAsia="it-IT"/>
              </w:rPr>
              <w:t xml:space="preserve">. На сьогодні гостро стає потреба створення молодіжного  простору  </w:t>
            </w:r>
            <w:r>
              <w:rPr>
                <w:rFonts w:cs="Arial"/>
                <w:szCs w:val="22"/>
                <w:lang w:eastAsia="it-IT"/>
              </w:rPr>
              <w:t>(</w:t>
            </w:r>
            <w:r w:rsidRPr="00CD0A4D">
              <w:rPr>
                <w:rFonts w:cs="Arial"/>
                <w:szCs w:val="22"/>
                <w:lang w:eastAsia="it-IT"/>
              </w:rPr>
              <w:t xml:space="preserve">а в майбутньому поширення таких просторів) на території громади, де б молодь могла генерувати  свої ідеї та плани, допомагати та підказувати посадовцям, які саме сьогодні є пріоритети у молодіжному середовищі і що молодь потребує найбільше для покращення свого життя у громаді.  Такий молодіжний простір  буде давати нові, сучасні, актуальні ідеї для  посадовців, які зможуть ефективніше використовувати бюджетні кошти, планувати потрібні заходи, програми, цікаві та потрібні молоді.  Після апробації молодіжного простору у м. </w:t>
            </w:r>
            <w:proofErr w:type="spellStart"/>
            <w:r w:rsidRPr="00CD0A4D">
              <w:rPr>
                <w:rFonts w:cs="Arial"/>
                <w:szCs w:val="22"/>
                <w:lang w:eastAsia="it-IT"/>
              </w:rPr>
              <w:t>Сокаль</w:t>
            </w:r>
            <w:proofErr w:type="spellEnd"/>
            <w:r w:rsidRPr="00CD0A4D">
              <w:rPr>
                <w:rFonts w:cs="Arial"/>
                <w:szCs w:val="22"/>
                <w:lang w:eastAsia="it-IT"/>
              </w:rPr>
              <w:t xml:space="preserve"> планується створення подібних  просторів на базі кущових Центрів надання культурних послуг на території громади.  </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CD0A4D" w:rsidRDefault="00431ECD" w:rsidP="00252122">
            <w:pPr>
              <w:rPr>
                <w:rFonts w:cs="Arial"/>
                <w:b/>
                <w:bCs/>
                <w:color w:val="000000"/>
                <w:szCs w:val="22"/>
                <w:lang w:eastAsia="uk-UA"/>
              </w:rPr>
            </w:pPr>
            <w:r w:rsidRPr="00CD0A4D">
              <w:rPr>
                <w:rFonts w:cs="Arial"/>
                <w:b/>
                <w:bCs/>
                <w:color w:val="000000"/>
                <w:szCs w:val="22"/>
                <w:lang w:eastAsia="uk-UA"/>
              </w:rPr>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tcPr>
          <w:p w:rsidR="00431ECD" w:rsidRPr="00CD0A4D" w:rsidRDefault="00431ECD" w:rsidP="00025051">
            <w:pPr>
              <w:pStyle w:val="af5"/>
              <w:numPr>
                <w:ilvl w:val="0"/>
                <w:numId w:val="18"/>
              </w:numPr>
              <w:suppressAutoHyphens w:val="0"/>
              <w:spacing w:after="0" w:line="240" w:lineRule="auto"/>
              <w:contextualSpacing/>
              <w:rPr>
                <w:rFonts w:ascii="Arial" w:hAnsi="Arial" w:cs="Arial"/>
                <w:lang w:eastAsia="it-IT"/>
              </w:rPr>
            </w:pPr>
            <w:r w:rsidRPr="00CD0A4D">
              <w:rPr>
                <w:rFonts w:ascii="Arial" w:hAnsi="Arial" w:cs="Arial"/>
                <w:lang w:eastAsia="it-IT"/>
              </w:rPr>
              <w:t>Чітко  сформовану молодіжну політику  громади вписано у Стратегію розвитку громади ( документ)</w:t>
            </w:r>
          </w:p>
          <w:p w:rsidR="00431ECD" w:rsidRPr="00CD0A4D" w:rsidRDefault="00431ECD" w:rsidP="00025051">
            <w:pPr>
              <w:pStyle w:val="af5"/>
              <w:numPr>
                <w:ilvl w:val="0"/>
                <w:numId w:val="18"/>
              </w:numPr>
              <w:suppressAutoHyphens w:val="0"/>
              <w:spacing w:after="0" w:line="240" w:lineRule="auto"/>
              <w:contextualSpacing/>
              <w:rPr>
                <w:rFonts w:ascii="Arial" w:hAnsi="Arial" w:cs="Arial"/>
                <w:lang w:eastAsia="it-IT"/>
              </w:rPr>
            </w:pPr>
            <w:r w:rsidRPr="00CD0A4D">
              <w:rPr>
                <w:rFonts w:ascii="Arial" w:hAnsi="Arial" w:cs="Arial"/>
                <w:lang w:eastAsia="it-IT"/>
              </w:rPr>
              <w:t xml:space="preserve">Активну молодь залучено до розробки фінансових місцевих  програм,   планування та проведенні масових </w:t>
            </w:r>
            <w:r w:rsidRPr="00CD0A4D">
              <w:rPr>
                <w:rFonts w:ascii="Arial" w:hAnsi="Arial" w:cs="Arial"/>
                <w:lang w:eastAsia="it-IT"/>
              </w:rPr>
              <w:lastRenderedPageBreak/>
              <w:t xml:space="preserve">заходів, облаштування громадських місць, проведення досліджень у молодіжному середовищі ( опитування, анкетування, вивчення думки та </w:t>
            </w:r>
            <w:proofErr w:type="spellStart"/>
            <w:r w:rsidRPr="00CD0A4D">
              <w:rPr>
                <w:rFonts w:ascii="Arial" w:hAnsi="Arial" w:cs="Arial"/>
                <w:lang w:eastAsia="it-IT"/>
              </w:rPr>
              <w:t>ін</w:t>
            </w:r>
            <w:proofErr w:type="spellEnd"/>
            <w:r w:rsidRPr="00CD0A4D">
              <w:rPr>
                <w:rFonts w:ascii="Arial" w:hAnsi="Arial" w:cs="Arial"/>
                <w:lang w:eastAsia="it-IT"/>
              </w:rPr>
              <w:t xml:space="preserve">) , </w:t>
            </w:r>
          </w:p>
          <w:p w:rsidR="00431ECD" w:rsidRPr="00CD0A4D" w:rsidRDefault="00431ECD" w:rsidP="00025051">
            <w:pPr>
              <w:pStyle w:val="af5"/>
              <w:numPr>
                <w:ilvl w:val="0"/>
                <w:numId w:val="18"/>
              </w:numPr>
              <w:suppressAutoHyphens w:val="0"/>
              <w:spacing w:after="0" w:line="240" w:lineRule="auto"/>
              <w:contextualSpacing/>
              <w:rPr>
                <w:rFonts w:ascii="Arial" w:hAnsi="Arial" w:cs="Arial"/>
                <w:lang w:eastAsia="it-IT"/>
              </w:rPr>
            </w:pPr>
            <w:r w:rsidRPr="00CD0A4D">
              <w:rPr>
                <w:rFonts w:ascii="Arial" w:hAnsi="Arial" w:cs="Arial"/>
                <w:lang w:eastAsia="it-IT"/>
              </w:rPr>
              <w:t xml:space="preserve">У </w:t>
            </w:r>
            <w:proofErr w:type="spellStart"/>
            <w:r w:rsidRPr="00CD0A4D">
              <w:rPr>
                <w:rFonts w:ascii="Arial" w:hAnsi="Arial" w:cs="Arial"/>
                <w:lang w:eastAsia="it-IT"/>
              </w:rPr>
              <w:t>Сокальській</w:t>
            </w:r>
            <w:proofErr w:type="spellEnd"/>
            <w:r w:rsidRPr="00CD0A4D">
              <w:rPr>
                <w:rFonts w:ascii="Arial" w:hAnsi="Arial" w:cs="Arial"/>
                <w:lang w:eastAsia="it-IT"/>
              </w:rPr>
              <w:t xml:space="preserve"> ТГ створено та обладнано  молодіжний простір, де проводяться навчальні, просвітницькі заходи, обміни навичками, ідеями, думками, неформальне спілкування молоді, </w:t>
            </w:r>
            <w:r w:rsidRPr="00CD0A4D">
              <w:rPr>
                <w:rFonts w:ascii="Arial" w:hAnsi="Arial" w:cs="Arial"/>
                <w:lang w:val="en-US" w:eastAsia="it-IT"/>
              </w:rPr>
              <w:t>WI</w:t>
            </w:r>
            <w:r w:rsidRPr="00CD0A4D">
              <w:rPr>
                <w:rFonts w:ascii="Arial" w:hAnsi="Arial" w:cs="Arial"/>
                <w:lang w:eastAsia="it-IT"/>
              </w:rPr>
              <w:t>-</w:t>
            </w:r>
            <w:r w:rsidRPr="00CD0A4D">
              <w:rPr>
                <w:rFonts w:ascii="Arial" w:hAnsi="Arial" w:cs="Arial"/>
                <w:lang w:val="en-US" w:eastAsia="it-IT"/>
              </w:rPr>
              <w:t>FI</w:t>
            </w:r>
            <w:r w:rsidRPr="00CD0A4D">
              <w:rPr>
                <w:rFonts w:ascii="Arial" w:hAnsi="Arial" w:cs="Arial"/>
                <w:lang w:eastAsia="it-IT"/>
              </w:rPr>
              <w:t xml:space="preserve"> простір вільних ідей та думок</w:t>
            </w:r>
          </w:p>
          <w:p w:rsidR="00431ECD" w:rsidRPr="00CD0A4D" w:rsidRDefault="00431ECD" w:rsidP="00025051">
            <w:pPr>
              <w:pStyle w:val="af5"/>
              <w:numPr>
                <w:ilvl w:val="0"/>
                <w:numId w:val="18"/>
              </w:numPr>
              <w:suppressAutoHyphens w:val="0"/>
              <w:spacing w:after="0" w:line="240" w:lineRule="auto"/>
              <w:contextualSpacing/>
              <w:rPr>
                <w:rFonts w:ascii="Arial" w:hAnsi="Arial" w:cs="Arial"/>
                <w:lang w:eastAsia="it-IT"/>
              </w:rPr>
            </w:pPr>
            <w:r w:rsidRPr="00CD0A4D">
              <w:rPr>
                <w:rFonts w:ascii="Arial" w:hAnsi="Arial" w:cs="Arial"/>
                <w:lang w:eastAsia="it-IT"/>
              </w:rPr>
              <w:t xml:space="preserve">В результаті досліджень змінено програмну та гурткову роботу у позашкільних  комунальних установах ( гуртки орієнтовані на потреби дітей та підлітків) </w:t>
            </w:r>
          </w:p>
          <w:p w:rsidR="00431ECD" w:rsidRPr="00CD0A4D" w:rsidRDefault="00431ECD" w:rsidP="00025051">
            <w:pPr>
              <w:pStyle w:val="af5"/>
              <w:numPr>
                <w:ilvl w:val="0"/>
                <w:numId w:val="18"/>
              </w:numPr>
              <w:suppressAutoHyphens w:val="0"/>
              <w:spacing w:after="0" w:line="240" w:lineRule="auto"/>
              <w:contextualSpacing/>
              <w:rPr>
                <w:rFonts w:ascii="Arial" w:hAnsi="Arial" w:cs="Arial"/>
                <w:lang w:eastAsia="it-IT"/>
              </w:rPr>
            </w:pPr>
            <w:r w:rsidRPr="00CD0A4D">
              <w:rPr>
                <w:rFonts w:ascii="Arial" w:hAnsi="Arial" w:cs="Arial"/>
                <w:lang w:eastAsia="it-IT"/>
              </w:rPr>
              <w:t>На базі кущових Центрів надання культурних послуг функціонує   4 молодіжні простори</w:t>
            </w:r>
          </w:p>
          <w:p w:rsidR="00431ECD" w:rsidRPr="00CD0A4D" w:rsidRDefault="00431ECD" w:rsidP="00025051">
            <w:pPr>
              <w:pStyle w:val="af5"/>
              <w:numPr>
                <w:ilvl w:val="0"/>
                <w:numId w:val="18"/>
              </w:numPr>
              <w:suppressAutoHyphens w:val="0"/>
              <w:spacing w:after="0" w:line="240" w:lineRule="auto"/>
              <w:contextualSpacing/>
              <w:rPr>
                <w:rFonts w:ascii="Arial" w:hAnsi="Arial" w:cs="Arial"/>
                <w:lang w:eastAsia="it-IT"/>
              </w:rPr>
            </w:pPr>
            <w:r w:rsidRPr="00CD0A4D">
              <w:rPr>
                <w:rFonts w:ascii="Arial" w:hAnsi="Arial" w:cs="Arial"/>
                <w:lang w:eastAsia="it-IT"/>
              </w:rPr>
              <w:t>Створено дієву мережу молодіжних організацій територіальної  громади</w:t>
            </w:r>
          </w:p>
          <w:p w:rsidR="00431ECD" w:rsidRPr="00CD0A4D" w:rsidRDefault="00431ECD" w:rsidP="00025051">
            <w:pPr>
              <w:pStyle w:val="af5"/>
              <w:numPr>
                <w:ilvl w:val="0"/>
                <w:numId w:val="18"/>
              </w:numPr>
              <w:suppressAutoHyphens w:val="0"/>
              <w:spacing w:after="0" w:line="240" w:lineRule="auto"/>
              <w:contextualSpacing/>
              <w:rPr>
                <w:rFonts w:ascii="Arial" w:hAnsi="Arial" w:cs="Arial"/>
                <w:lang w:eastAsia="it-IT"/>
              </w:rPr>
            </w:pPr>
            <w:r w:rsidRPr="00CD0A4D">
              <w:rPr>
                <w:rFonts w:ascii="Arial" w:hAnsi="Arial" w:cs="Arial"/>
                <w:lang w:eastAsia="it-IT"/>
              </w:rPr>
              <w:t xml:space="preserve">При міському голові створено дорадчий орган – Молодіжна громадська рада </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CD0A4D" w:rsidRDefault="00431ECD" w:rsidP="00252122">
            <w:pPr>
              <w:rPr>
                <w:rFonts w:cs="Arial"/>
                <w:b/>
                <w:bCs/>
                <w:color w:val="000000"/>
                <w:szCs w:val="22"/>
                <w:lang w:eastAsia="uk-UA"/>
              </w:rPr>
            </w:pPr>
            <w:r w:rsidRPr="00CD0A4D">
              <w:rPr>
                <w:rFonts w:cs="Arial"/>
                <w:b/>
                <w:bCs/>
                <w:color w:val="000000"/>
                <w:szCs w:val="22"/>
                <w:lang w:eastAsia="uk-UA"/>
              </w:rPr>
              <w:lastRenderedPageBreak/>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CD0A4D" w:rsidRDefault="00431ECD" w:rsidP="00252122">
            <w:pPr>
              <w:rPr>
                <w:rFonts w:cs="Arial"/>
                <w:szCs w:val="22"/>
                <w:lang w:eastAsia="it-IT"/>
              </w:rPr>
            </w:pPr>
            <w:r w:rsidRPr="00CD0A4D">
              <w:rPr>
                <w:rFonts w:cs="Arial"/>
                <w:szCs w:val="22"/>
                <w:lang w:eastAsia="it-IT"/>
              </w:rPr>
              <w:t>Заходи проекту:</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Оголошення про початок нового молодіжного проекту в місцевих ЗМІ, соціальних мережах</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 xml:space="preserve">Формування команди з групи молодіжних лідерів та активістів </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Обладнання молодіжного простору ( закупівля меблів, обладнання)</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Проведення дослідження потреб у молодіжного середовища ( опитування через соціальні мережі)</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Проведення  молодіжними лідерами неформальних зустрічей, навчальних та інформаційних заходів на базі молодіжного простору</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Донесення потреб молоді до влади через зустрічі, круглі столи</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Створення мережі усіх молодіжних організацій через підписання документу ( меморандуму)  про співпрацю</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Створення Молодіжної ради приміському голові через затвердження Положення про молодіжну раду на сесії міської ради, вибори членів молодіжної ради серед молоді</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Напрацювання Плану дій Молодіжної ради ( засідання, розгляд питань, проекти програм і т.д.)</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Створення на базі сільських народних домів ( Центрів надання культурних послуг) 4 молодіжних просторів</w:t>
            </w:r>
          </w:p>
          <w:p w:rsidR="00431ECD" w:rsidRPr="00CD0A4D" w:rsidRDefault="00431ECD" w:rsidP="00025051">
            <w:pPr>
              <w:pStyle w:val="af5"/>
              <w:numPr>
                <w:ilvl w:val="0"/>
                <w:numId w:val="19"/>
              </w:numPr>
              <w:suppressAutoHyphens w:val="0"/>
              <w:spacing w:after="0" w:line="240" w:lineRule="auto"/>
              <w:contextualSpacing/>
              <w:rPr>
                <w:rFonts w:ascii="Arial" w:hAnsi="Arial" w:cs="Arial"/>
                <w:lang w:eastAsia="it-IT"/>
              </w:rPr>
            </w:pPr>
            <w:r w:rsidRPr="00CD0A4D">
              <w:rPr>
                <w:rFonts w:ascii="Arial" w:hAnsi="Arial" w:cs="Arial"/>
                <w:lang w:eastAsia="it-IT"/>
              </w:rPr>
              <w:t xml:space="preserve">Участь членів Молодіжної ради у роботі депутатських комісій, сесіях </w:t>
            </w:r>
            <w:proofErr w:type="spellStart"/>
            <w:r w:rsidRPr="00CD0A4D">
              <w:rPr>
                <w:rFonts w:ascii="Arial" w:hAnsi="Arial" w:cs="Arial"/>
                <w:lang w:eastAsia="it-IT"/>
              </w:rPr>
              <w:t>Сокальської</w:t>
            </w:r>
            <w:proofErr w:type="spellEnd"/>
            <w:r w:rsidRPr="00CD0A4D">
              <w:rPr>
                <w:rFonts w:ascii="Arial" w:hAnsi="Arial" w:cs="Arial"/>
                <w:lang w:eastAsia="it-IT"/>
              </w:rPr>
              <w:t xml:space="preserve"> міської ради </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CD0A4D" w:rsidRDefault="00431ECD" w:rsidP="00252122">
            <w:pPr>
              <w:rPr>
                <w:rFonts w:cs="Arial"/>
                <w:b/>
                <w:color w:val="000000"/>
                <w:szCs w:val="22"/>
                <w:lang w:eastAsia="uk-UA"/>
              </w:rPr>
            </w:pPr>
            <w:r w:rsidRPr="00CD0A4D">
              <w:rPr>
                <w:rFonts w:cs="Arial"/>
                <w:b/>
                <w:color w:val="000000"/>
                <w:szCs w:val="22"/>
                <w:lang w:eastAsia="uk-UA"/>
              </w:rPr>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431ECD" w:rsidRPr="00CD0A4D" w:rsidRDefault="00431ECD" w:rsidP="00252122">
            <w:pPr>
              <w:rPr>
                <w:rFonts w:cs="Arial"/>
                <w:color w:val="000000"/>
                <w:szCs w:val="22"/>
                <w:lang w:eastAsia="it-IT"/>
              </w:rPr>
            </w:pPr>
            <w:r w:rsidRPr="00CD0A4D">
              <w:rPr>
                <w:rFonts w:cs="Arial"/>
                <w:b/>
                <w:color w:val="000000"/>
                <w:szCs w:val="22"/>
                <w:lang w:eastAsia="uk-UA"/>
              </w:rPr>
              <w:t>2022 – 2024 роки:</w:t>
            </w:r>
          </w:p>
        </w:tc>
      </w:tr>
      <w:tr w:rsidR="00431ECD" w:rsidRPr="00CD0A4D" w:rsidTr="00252122">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CD0A4D" w:rsidRDefault="00431ECD" w:rsidP="00252122">
            <w:pPr>
              <w:rPr>
                <w:rFonts w:cs="Arial"/>
                <w:b/>
                <w:bCs/>
                <w:color w:val="000000"/>
                <w:szCs w:val="22"/>
                <w:lang w:eastAsia="uk-UA"/>
              </w:rPr>
            </w:pPr>
            <w:r w:rsidRPr="00CD0A4D">
              <w:rPr>
                <w:rFonts w:cs="Arial"/>
                <w:b/>
                <w:bCs/>
                <w:color w:val="000000"/>
                <w:szCs w:val="22"/>
                <w:lang w:eastAsia="uk-UA"/>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CD0A4D" w:rsidRDefault="00431ECD" w:rsidP="00252122">
            <w:pPr>
              <w:jc w:val="center"/>
              <w:rPr>
                <w:rFonts w:cs="Arial"/>
                <w:b/>
                <w:color w:val="000000"/>
                <w:szCs w:val="22"/>
                <w:lang w:eastAsia="it-IT"/>
              </w:rPr>
            </w:pPr>
            <w:r w:rsidRPr="00CD0A4D">
              <w:rPr>
                <w:rFonts w:cs="Arial"/>
                <w:b/>
                <w:color w:val="000000"/>
                <w:szCs w:val="22"/>
                <w:lang w:eastAsia="it-IT"/>
              </w:rPr>
              <w:t>2022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CD0A4D" w:rsidRDefault="00431ECD" w:rsidP="00252122">
            <w:pPr>
              <w:jc w:val="center"/>
              <w:rPr>
                <w:rFonts w:cs="Arial"/>
                <w:b/>
                <w:color w:val="000000"/>
                <w:szCs w:val="22"/>
                <w:lang w:eastAsia="it-IT"/>
              </w:rPr>
            </w:pPr>
            <w:r w:rsidRPr="00CD0A4D">
              <w:rPr>
                <w:rFonts w:cs="Arial"/>
                <w:b/>
                <w:color w:val="000000"/>
                <w:szCs w:val="22"/>
                <w:lang w:eastAsia="it-IT"/>
              </w:rPr>
              <w:t>2023</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CD0A4D" w:rsidRDefault="00431ECD" w:rsidP="00252122">
            <w:pPr>
              <w:jc w:val="center"/>
              <w:rPr>
                <w:rFonts w:cs="Arial"/>
                <w:b/>
                <w:color w:val="000000"/>
                <w:szCs w:val="22"/>
                <w:lang w:eastAsia="it-IT"/>
              </w:rPr>
            </w:pPr>
            <w:r w:rsidRPr="00CD0A4D">
              <w:rPr>
                <w:rFonts w:cs="Arial"/>
                <w:b/>
                <w:color w:val="000000"/>
                <w:szCs w:val="22"/>
                <w:lang w:eastAsia="it-IT"/>
              </w:rPr>
              <w:t>2024</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CD0A4D" w:rsidRDefault="00431ECD" w:rsidP="00252122">
            <w:pPr>
              <w:ind w:firstLine="104"/>
              <w:jc w:val="center"/>
              <w:rPr>
                <w:rFonts w:cs="Arial"/>
                <w:b/>
                <w:color w:val="000000"/>
                <w:szCs w:val="22"/>
                <w:lang w:eastAsia="it-IT"/>
              </w:rPr>
            </w:pPr>
            <w:r w:rsidRPr="00CD0A4D">
              <w:rPr>
                <w:rFonts w:cs="Arial"/>
                <w:b/>
                <w:color w:val="000000"/>
                <w:szCs w:val="22"/>
                <w:lang w:eastAsia="it-IT"/>
              </w:rPr>
              <w:t>Разом</w:t>
            </w:r>
          </w:p>
        </w:tc>
      </w:tr>
      <w:tr w:rsidR="00431ECD" w:rsidRPr="00CD0A4D" w:rsidTr="00252122">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431ECD" w:rsidRPr="00CD0A4D" w:rsidRDefault="00431ECD" w:rsidP="00252122">
            <w:pPr>
              <w:rPr>
                <w:rFonts w:cs="Arial"/>
                <w:b/>
                <w:bCs/>
                <w:color w:val="000000"/>
                <w:szCs w:val="22"/>
                <w:lang w:eastAsia="uk-UA"/>
              </w:rPr>
            </w:pPr>
          </w:p>
        </w:tc>
        <w:tc>
          <w:tcPr>
            <w:tcW w:w="1679" w:type="dxa"/>
            <w:tcBorders>
              <w:top w:val="single" w:sz="4" w:space="0" w:color="auto"/>
              <w:left w:val="single" w:sz="4" w:space="0" w:color="auto"/>
              <w:bottom w:val="single" w:sz="4" w:space="0" w:color="auto"/>
              <w:right w:val="single" w:sz="4" w:space="0" w:color="auto"/>
            </w:tcBorders>
          </w:tcPr>
          <w:p w:rsidR="00431ECD" w:rsidRPr="006F61B6" w:rsidRDefault="00431ECD" w:rsidP="00252122">
            <w:pPr>
              <w:rPr>
                <w:rFonts w:cs="Arial"/>
                <w:b/>
                <w:color w:val="000000"/>
                <w:szCs w:val="22"/>
                <w:lang w:eastAsia="it-IT"/>
              </w:rPr>
            </w:pPr>
            <w:r w:rsidRPr="006F61B6">
              <w:rPr>
                <w:rFonts w:cs="Arial"/>
                <w:b/>
                <w:color w:val="000000"/>
                <w:szCs w:val="22"/>
                <w:lang w:eastAsia="it-IT"/>
              </w:rPr>
              <w:t xml:space="preserve">150,00 </w:t>
            </w:r>
          </w:p>
          <w:p w:rsidR="00431ECD" w:rsidRPr="00CD0A4D" w:rsidRDefault="00431ECD" w:rsidP="00252122">
            <w:pPr>
              <w:rPr>
                <w:rFonts w:cs="Arial"/>
                <w:color w:val="000000"/>
                <w:sz w:val="20"/>
                <w:szCs w:val="22"/>
                <w:lang w:eastAsia="it-IT"/>
              </w:rPr>
            </w:pPr>
            <w:r>
              <w:rPr>
                <w:rFonts w:cs="Arial"/>
                <w:color w:val="000000"/>
                <w:szCs w:val="22"/>
                <w:lang w:eastAsia="it-IT"/>
              </w:rPr>
              <w:t>(</w:t>
            </w:r>
            <w:r w:rsidRPr="00CD0A4D">
              <w:rPr>
                <w:rFonts w:cs="Arial"/>
                <w:color w:val="000000"/>
                <w:sz w:val="20"/>
                <w:szCs w:val="22"/>
                <w:lang w:eastAsia="it-IT"/>
              </w:rPr>
              <w:t xml:space="preserve">обладнання </w:t>
            </w:r>
            <w:proofErr w:type="spellStart"/>
            <w:r w:rsidRPr="00CD0A4D">
              <w:rPr>
                <w:rFonts w:cs="Arial"/>
                <w:color w:val="000000"/>
                <w:sz w:val="20"/>
                <w:szCs w:val="22"/>
                <w:lang w:eastAsia="it-IT"/>
              </w:rPr>
              <w:t>простору+</w:t>
            </w:r>
            <w:proofErr w:type="spellEnd"/>
          </w:p>
          <w:p w:rsidR="00431ECD" w:rsidRPr="00CD0A4D" w:rsidRDefault="00431ECD" w:rsidP="00252122">
            <w:pPr>
              <w:rPr>
                <w:rFonts w:cs="Arial"/>
                <w:color w:val="000000"/>
                <w:szCs w:val="22"/>
                <w:lang w:eastAsia="it-IT"/>
              </w:rPr>
            </w:pPr>
            <w:r w:rsidRPr="00CD0A4D">
              <w:rPr>
                <w:rFonts w:cs="Arial"/>
                <w:color w:val="000000"/>
                <w:sz w:val="20"/>
                <w:szCs w:val="22"/>
                <w:lang w:eastAsia="it-IT"/>
              </w:rPr>
              <w:t>навчальні заходи, молодіжні програми</w:t>
            </w:r>
            <w:r w:rsidRPr="00CD0A4D">
              <w:rPr>
                <w:rFonts w:cs="Arial"/>
                <w:color w:val="000000"/>
                <w:szCs w:val="22"/>
                <w:lang w:eastAsia="it-I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31ECD" w:rsidRPr="006F61B6" w:rsidRDefault="00431ECD" w:rsidP="00252122">
            <w:pPr>
              <w:rPr>
                <w:rFonts w:cs="Arial"/>
                <w:b/>
                <w:color w:val="000000"/>
                <w:szCs w:val="22"/>
                <w:lang w:eastAsia="it-IT"/>
              </w:rPr>
            </w:pPr>
            <w:r w:rsidRPr="006F61B6">
              <w:rPr>
                <w:rFonts w:cs="Arial"/>
                <w:b/>
                <w:color w:val="000000"/>
                <w:szCs w:val="22"/>
                <w:lang w:eastAsia="it-IT"/>
              </w:rPr>
              <w:t xml:space="preserve">100,00 </w:t>
            </w:r>
          </w:p>
          <w:p w:rsidR="00431ECD" w:rsidRPr="00CD0A4D" w:rsidRDefault="00431ECD" w:rsidP="00252122">
            <w:pPr>
              <w:rPr>
                <w:rFonts w:cs="Arial"/>
                <w:color w:val="000000"/>
                <w:szCs w:val="22"/>
                <w:lang w:eastAsia="it-IT"/>
              </w:rPr>
            </w:pPr>
            <w:r>
              <w:rPr>
                <w:rFonts w:cs="Arial"/>
                <w:color w:val="000000"/>
                <w:szCs w:val="22"/>
                <w:lang w:eastAsia="it-IT"/>
              </w:rPr>
              <w:t>(</w:t>
            </w:r>
            <w:r w:rsidRPr="00CD0A4D">
              <w:rPr>
                <w:rFonts w:cs="Arial"/>
                <w:color w:val="000000"/>
                <w:sz w:val="20"/>
                <w:szCs w:val="22"/>
                <w:lang w:eastAsia="it-IT"/>
              </w:rPr>
              <w:t>молодіжні програми</w:t>
            </w:r>
            <w:r w:rsidRPr="00CD0A4D">
              <w:rPr>
                <w:rFonts w:cs="Arial"/>
                <w:color w:val="000000"/>
                <w:szCs w:val="22"/>
                <w:lang w:eastAsia="it-IT"/>
              </w:rPr>
              <w:t>)</w:t>
            </w:r>
          </w:p>
        </w:tc>
        <w:tc>
          <w:tcPr>
            <w:tcW w:w="1559" w:type="dxa"/>
            <w:tcBorders>
              <w:top w:val="single" w:sz="4" w:space="0" w:color="auto"/>
              <w:left w:val="single" w:sz="4" w:space="0" w:color="auto"/>
              <w:bottom w:val="single" w:sz="4" w:space="0" w:color="auto"/>
              <w:right w:val="single" w:sz="4" w:space="0" w:color="auto"/>
            </w:tcBorders>
          </w:tcPr>
          <w:p w:rsidR="00431ECD" w:rsidRPr="006F61B6" w:rsidRDefault="00431ECD" w:rsidP="00252122">
            <w:pPr>
              <w:rPr>
                <w:rFonts w:cs="Arial"/>
                <w:b/>
                <w:color w:val="000000"/>
                <w:szCs w:val="22"/>
                <w:lang w:eastAsia="it-IT"/>
              </w:rPr>
            </w:pPr>
            <w:r w:rsidRPr="006F61B6">
              <w:rPr>
                <w:rFonts w:cs="Arial"/>
                <w:b/>
                <w:color w:val="000000"/>
                <w:szCs w:val="22"/>
                <w:lang w:eastAsia="it-IT"/>
              </w:rPr>
              <w:t>500,00</w:t>
            </w:r>
          </w:p>
          <w:p w:rsidR="00431ECD" w:rsidRPr="00CD0A4D" w:rsidRDefault="00431ECD" w:rsidP="00252122">
            <w:pPr>
              <w:rPr>
                <w:rFonts w:cs="Arial"/>
                <w:color w:val="000000"/>
                <w:szCs w:val="22"/>
                <w:lang w:eastAsia="it-IT"/>
              </w:rPr>
            </w:pPr>
            <w:r>
              <w:rPr>
                <w:rFonts w:cs="Arial"/>
                <w:color w:val="000000"/>
                <w:szCs w:val="22"/>
                <w:lang w:eastAsia="it-IT"/>
              </w:rPr>
              <w:t>(</w:t>
            </w:r>
            <w:r w:rsidRPr="00CD0A4D">
              <w:rPr>
                <w:rFonts w:cs="Arial"/>
                <w:color w:val="000000"/>
                <w:sz w:val="20"/>
                <w:szCs w:val="22"/>
                <w:lang w:eastAsia="it-IT"/>
              </w:rPr>
              <w:t>молодіжні програми, обладнання 4 просторів</w:t>
            </w:r>
            <w:r w:rsidRPr="00CD0A4D">
              <w:rPr>
                <w:rFonts w:cs="Arial"/>
                <w:color w:val="000000"/>
                <w:szCs w:val="22"/>
                <w:lang w:eastAsia="it-IT"/>
              </w:rPr>
              <w:t>)</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431ECD" w:rsidRPr="006F61B6" w:rsidRDefault="00431ECD" w:rsidP="00252122">
            <w:pPr>
              <w:rPr>
                <w:rFonts w:cs="Arial"/>
                <w:b/>
                <w:color w:val="000000"/>
                <w:szCs w:val="22"/>
                <w:lang w:eastAsia="it-IT"/>
              </w:rPr>
            </w:pPr>
            <w:r w:rsidRPr="006F61B6">
              <w:rPr>
                <w:rFonts w:cs="Arial"/>
                <w:b/>
                <w:color w:val="000000"/>
                <w:szCs w:val="22"/>
                <w:lang w:eastAsia="it-IT"/>
              </w:rPr>
              <w:t>750,00</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CD0A4D" w:rsidRDefault="00431ECD" w:rsidP="00252122">
            <w:pPr>
              <w:rPr>
                <w:rFonts w:cs="Arial"/>
                <w:b/>
                <w:bCs/>
                <w:color w:val="000000"/>
                <w:szCs w:val="22"/>
                <w:lang w:eastAsia="uk-UA"/>
              </w:rPr>
            </w:pPr>
            <w:r w:rsidRPr="00CD0A4D">
              <w:rPr>
                <w:rFonts w:cs="Arial"/>
                <w:b/>
                <w:bCs/>
                <w:color w:val="000000"/>
                <w:szCs w:val="22"/>
                <w:lang w:eastAsia="uk-UA"/>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6F61B6" w:rsidRDefault="00431ECD" w:rsidP="00025051">
            <w:pPr>
              <w:pStyle w:val="af5"/>
              <w:numPr>
                <w:ilvl w:val="0"/>
                <w:numId w:val="20"/>
              </w:numPr>
              <w:suppressAutoHyphens w:val="0"/>
              <w:spacing w:after="0" w:line="240" w:lineRule="auto"/>
              <w:ind w:left="714" w:hanging="357"/>
              <w:contextualSpacing/>
              <w:jc w:val="both"/>
              <w:rPr>
                <w:rFonts w:ascii="Arial" w:hAnsi="Arial" w:cs="Arial"/>
                <w:color w:val="000000"/>
                <w:lang w:eastAsia="it-IT"/>
              </w:rPr>
            </w:pPr>
            <w:r w:rsidRPr="006F61B6">
              <w:rPr>
                <w:rFonts w:ascii="Arial" w:hAnsi="Arial" w:cs="Arial"/>
                <w:color w:val="000000"/>
                <w:lang w:eastAsia="it-IT"/>
              </w:rPr>
              <w:t>міський бюджет, 2)</w:t>
            </w:r>
            <w:r>
              <w:rPr>
                <w:rFonts w:ascii="Arial" w:hAnsi="Arial" w:cs="Arial"/>
                <w:color w:val="000000"/>
                <w:lang w:eastAsia="it-IT"/>
              </w:rPr>
              <w:t xml:space="preserve"> </w:t>
            </w:r>
            <w:r w:rsidRPr="006F61B6">
              <w:rPr>
                <w:rFonts w:ascii="Arial" w:hAnsi="Arial" w:cs="Arial"/>
                <w:color w:val="000000"/>
                <w:lang w:eastAsia="it-IT"/>
              </w:rPr>
              <w:t>грантові кошти, 3) спонсорські кошти</w:t>
            </w: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CD0A4D" w:rsidRDefault="00431ECD" w:rsidP="00252122">
            <w:pPr>
              <w:rPr>
                <w:rFonts w:cs="Arial"/>
                <w:b/>
                <w:bCs/>
                <w:color w:val="000000"/>
                <w:szCs w:val="22"/>
                <w:lang w:eastAsia="uk-UA"/>
              </w:rPr>
            </w:pPr>
            <w:r w:rsidRPr="00CD0A4D">
              <w:rPr>
                <w:rFonts w:cs="Arial"/>
                <w:b/>
                <w:color w:val="000000"/>
                <w:szCs w:val="22"/>
                <w:lang w:eastAsia="uk-UA"/>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CD0A4D" w:rsidRDefault="00431ECD" w:rsidP="00252122">
            <w:pPr>
              <w:jc w:val="both"/>
              <w:rPr>
                <w:rFonts w:cs="Arial"/>
                <w:color w:val="000000"/>
                <w:szCs w:val="22"/>
                <w:lang w:eastAsia="it-IT"/>
              </w:rPr>
            </w:pPr>
            <w:r w:rsidRPr="00CD0A4D">
              <w:rPr>
                <w:rFonts w:cs="Arial"/>
                <w:color w:val="000000"/>
                <w:szCs w:val="22"/>
                <w:lang w:eastAsia="it-IT"/>
              </w:rPr>
              <w:t>Молодіжні лідери, керівники молодіжних організацій, міський голова, депутатський корпус</w:t>
            </w:r>
          </w:p>
          <w:p w:rsidR="00431ECD" w:rsidRPr="00CD0A4D" w:rsidRDefault="00431ECD" w:rsidP="00252122">
            <w:pPr>
              <w:jc w:val="both"/>
              <w:rPr>
                <w:rFonts w:cs="Arial"/>
                <w:color w:val="000000"/>
                <w:szCs w:val="22"/>
                <w:lang w:eastAsia="it-IT"/>
              </w:rPr>
            </w:pPr>
          </w:p>
        </w:tc>
      </w:tr>
      <w:tr w:rsidR="00431ECD" w:rsidRPr="00CD0A4D"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CD0A4D" w:rsidRDefault="00431ECD" w:rsidP="00252122">
            <w:pPr>
              <w:rPr>
                <w:rFonts w:cs="Arial"/>
                <w:b/>
                <w:bCs/>
                <w:color w:val="000000"/>
                <w:szCs w:val="22"/>
                <w:lang w:eastAsia="uk-UA"/>
              </w:rPr>
            </w:pPr>
            <w:r w:rsidRPr="00CD0A4D">
              <w:rPr>
                <w:rFonts w:cs="Arial"/>
                <w:b/>
                <w:bCs/>
                <w:color w:val="000000"/>
                <w:szCs w:val="22"/>
                <w:lang w:eastAsia="uk-UA"/>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CD0A4D" w:rsidRDefault="00431ECD" w:rsidP="00252122">
            <w:pPr>
              <w:rPr>
                <w:rFonts w:cs="Arial"/>
                <w:color w:val="000000"/>
                <w:szCs w:val="22"/>
                <w:lang w:eastAsia="it-IT"/>
              </w:rPr>
            </w:pPr>
          </w:p>
        </w:tc>
      </w:tr>
    </w:tbl>
    <w:p w:rsidR="00431ECD" w:rsidRDefault="00431ECD" w:rsidP="00431ECD">
      <w:pPr>
        <w:rPr>
          <w:rFonts w:cs="Arial"/>
        </w:rPr>
      </w:pPr>
    </w:p>
    <w:p w:rsidR="00431ECD" w:rsidRPr="00E042BC" w:rsidRDefault="00431ECD" w:rsidP="00431ECD">
      <w:pPr>
        <w:rPr>
          <w:rFonts w:cs="Arial"/>
          <w:b/>
          <w:color w:val="000000"/>
          <w:lang w:val="ru-RU"/>
        </w:rPr>
      </w:pPr>
      <w:r w:rsidRPr="00C83D5D">
        <w:rPr>
          <w:rFonts w:cs="Arial"/>
          <w:b/>
          <w:color w:val="000000"/>
        </w:rPr>
        <w:lastRenderedPageBreak/>
        <w:t>Технічні завдання на проекти місцевого розвитку напряму 1.2. Розвиток малого і середнього підприємництва</w:t>
      </w:r>
    </w:p>
    <w:tbl>
      <w:tblPr>
        <w:tblW w:w="9709" w:type="dxa"/>
        <w:jc w:val="righ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5"/>
        <w:gridCol w:w="1679"/>
        <w:gridCol w:w="1559"/>
        <w:gridCol w:w="1559"/>
        <w:gridCol w:w="1997"/>
      </w:tblGrid>
      <w:tr w:rsidR="00431ECD" w:rsidRPr="00636F5D" w:rsidTr="00252122">
        <w:trPr>
          <w:jc w:val="right"/>
        </w:trPr>
        <w:tc>
          <w:tcPr>
            <w:tcW w:w="2915" w:type="dxa"/>
            <w:vAlign w:val="center"/>
          </w:tcPr>
          <w:p w:rsidR="00431ECD" w:rsidRPr="00736BC3" w:rsidRDefault="00431ECD" w:rsidP="00252122">
            <w:pPr>
              <w:pStyle w:val="6"/>
              <w:spacing w:before="0" w:after="0"/>
              <w:rPr>
                <w:rFonts w:ascii="Arial" w:hAnsi="Arial" w:cs="Arial"/>
                <w:color w:val="000000"/>
                <w:lang w:val="uk-UA"/>
              </w:rPr>
            </w:pPr>
            <w:r w:rsidRPr="00736BC3">
              <w:rPr>
                <w:rFonts w:ascii="Arial" w:hAnsi="Arial" w:cs="Arial"/>
                <w:color w:val="000000"/>
                <w:lang w:val="uk-UA"/>
              </w:rPr>
              <w:t>Завдання Стратегії, якому відповідає проект:</w:t>
            </w:r>
          </w:p>
        </w:tc>
        <w:tc>
          <w:tcPr>
            <w:tcW w:w="6794" w:type="dxa"/>
            <w:gridSpan w:val="4"/>
          </w:tcPr>
          <w:p w:rsidR="00431ECD" w:rsidRPr="00736BC3" w:rsidRDefault="00431ECD" w:rsidP="00252122">
            <w:pPr>
              <w:pBdr>
                <w:left w:val="single" w:sz="18" w:space="4" w:color="auto"/>
              </w:pBdr>
              <w:rPr>
                <w:rFonts w:cs="Arial"/>
                <w:szCs w:val="22"/>
                <w:lang w:eastAsia="it-IT"/>
              </w:rPr>
            </w:pPr>
            <w:r w:rsidRPr="00736BC3">
              <w:rPr>
                <w:rFonts w:cs="Arial"/>
                <w:szCs w:val="22"/>
                <w:lang w:eastAsia="it-IT"/>
              </w:rPr>
              <w:t>1.2</w:t>
            </w:r>
            <w:r>
              <w:rPr>
                <w:rFonts w:cs="Arial"/>
                <w:szCs w:val="22"/>
                <w:lang w:eastAsia="it-IT"/>
              </w:rPr>
              <w:t>.1</w:t>
            </w:r>
            <w:r w:rsidRPr="00736BC3">
              <w:rPr>
                <w:rFonts w:cs="Arial"/>
                <w:szCs w:val="22"/>
                <w:lang w:eastAsia="it-IT"/>
              </w:rPr>
              <w:t xml:space="preserve">. </w:t>
            </w:r>
            <w:r>
              <w:rPr>
                <w:rFonts w:cs="Arial"/>
                <w:szCs w:val="22"/>
                <w:lang w:eastAsia="it-IT"/>
              </w:rPr>
              <w:t>Інформаційно-консультаційна підтримка</w:t>
            </w:r>
            <w:r w:rsidRPr="00736BC3">
              <w:rPr>
                <w:rFonts w:cs="Arial"/>
                <w:szCs w:val="22"/>
                <w:lang w:eastAsia="it-IT"/>
              </w:rPr>
              <w:t xml:space="preserve"> бізнес</w:t>
            </w:r>
            <w:r>
              <w:rPr>
                <w:rFonts w:cs="Arial"/>
                <w:szCs w:val="22"/>
                <w:lang w:eastAsia="it-IT"/>
              </w:rPr>
              <w:t>ів</w:t>
            </w:r>
          </w:p>
        </w:tc>
      </w:tr>
      <w:tr w:rsidR="00431ECD" w:rsidRPr="00736BC3" w:rsidTr="00252122">
        <w:trPr>
          <w:jc w:val="right"/>
        </w:trPr>
        <w:tc>
          <w:tcPr>
            <w:tcW w:w="2915" w:type="dxa"/>
            <w:vAlign w:val="center"/>
          </w:tcPr>
          <w:p w:rsidR="00431ECD" w:rsidRPr="00736BC3" w:rsidRDefault="00431ECD" w:rsidP="00252122">
            <w:pPr>
              <w:rPr>
                <w:rFonts w:cs="Arial"/>
                <w:b/>
                <w:bCs/>
                <w:color w:val="000000"/>
                <w:szCs w:val="22"/>
              </w:rPr>
            </w:pPr>
            <w:r w:rsidRPr="00736BC3">
              <w:rPr>
                <w:rFonts w:cs="Arial"/>
                <w:b/>
                <w:bCs/>
                <w:color w:val="000000"/>
                <w:szCs w:val="22"/>
              </w:rPr>
              <w:t>Назва проекту:</w:t>
            </w:r>
          </w:p>
        </w:tc>
        <w:tc>
          <w:tcPr>
            <w:tcW w:w="6794" w:type="dxa"/>
            <w:gridSpan w:val="4"/>
          </w:tcPr>
          <w:p w:rsidR="00431ECD" w:rsidRPr="00636F5D" w:rsidRDefault="00431ECD" w:rsidP="00252122">
            <w:pPr>
              <w:rPr>
                <w:rFonts w:cs="Arial"/>
                <w:b/>
                <w:bCs/>
                <w:szCs w:val="22"/>
                <w:lang w:eastAsia="it-IT"/>
              </w:rPr>
            </w:pPr>
            <w:r w:rsidRPr="00636F5D">
              <w:rPr>
                <w:rFonts w:cs="Arial"/>
                <w:b/>
                <w:bCs/>
                <w:szCs w:val="22"/>
                <w:lang w:eastAsia="it-IT"/>
              </w:rPr>
              <w:t xml:space="preserve">Створення бізнес-довідника «Ділова </w:t>
            </w:r>
            <w:proofErr w:type="spellStart"/>
            <w:r w:rsidRPr="00636F5D">
              <w:rPr>
                <w:rFonts w:cs="Arial"/>
                <w:b/>
                <w:bCs/>
                <w:szCs w:val="22"/>
                <w:lang w:eastAsia="it-IT"/>
              </w:rPr>
              <w:t>Сокальщина</w:t>
            </w:r>
            <w:proofErr w:type="spellEnd"/>
            <w:r w:rsidRPr="00636F5D">
              <w:rPr>
                <w:rFonts w:cs="Arial"/>
                <w:b/>
                <w:bCs/>
                <w:szCs w:val="22"/>
                <w:lang w:eastAsia="it-IT"/>
              </w:rPr>
              <w:t>»</w:t>
            </w:r>
          </w:p>
        </w:tc>
      </w:tr>
      <w:tr w:rsidR="00431ECD" w:rsidRPr="00736BC3" w:rsidTr="00252122">
        <w:trPr>
          <w:jc w:val="right"/>
        </w:trPr>
        <w:tc>
          <w:tcPr>
            <w:tcW w:w="2915" w:type="dxa"/>
            <w:vAlign w:val="center"/>
          </w:tcPr>
          <w:p w:rsidR="00431ECD" w:rsidRPr="00736BC3" w:rsidRDefault="00431ECD" w:rsidP="00252122">
            <w:pPr>
              <w:rPr>
                <w:rFonts w:cs="Arial"/>
                <w:b/>
                <w:bCs/>
                <w:color w:val="000000"/>
                <w:szCs w:val="22"/>
              </w:rPr>
            </w:pPr>
            <w:r w:rsidRPr="00736BC3">
              <w:rPr>
                <w:rFonts w:cs="Arial"/>
                <w:b/>
                <w:bCs/>
                <w:color w:val="000000"/>
                <w:szCs w:val="22"/>
              </w:rPr>
              <w:t>Цілі проекту:</w:t>
            </w:r>
          </w:p>
        </w:tc>
        <w:tc>
          <w:tcPr>
            <w:tcW w:w="6794" w:type="dxa"/>
            <w:gridSpan w:val="4"/>
          </w:tcPr>
          <w:p w:rsidR="00431ECD" w:rsidRPr="007A1AC0" w:rsidRDefault="00431ECD" w:rsidP="00252122">
            <w:pPr>
              <w:rPr>
                <w:rFonts w:cs="Arial"/>
                <w:szCs w:val="22"/>
                <w:highlight w:val="yellow"/>
                <w:lang w:eastAsia="it-IT"/>
              </w:rPr>
            </w:pPr>
            <w:r>
              <w:rPr>
                <w:rFonts w:cs="Arial"/>
                <w:szCs w:val="22"/>
                <w:lang w:eastAsia="it-IT"/>
              </w:rPr>
              <w:t>Забезпечення доступності інформації про діяльність місцевих бізнесів</w:t>
            </w:r>
          </w:p>
        </w:tc>
      </w:tr>
      <w:tr w:rsidR="00431ECD" w:rsidRPr="00736BC3" w:rsidTr="00252122">
        <w:trPr>
          <w:jc w:val="right"/>
        </w:trPr>
        <w:tc>
          <w:tcPr>
            <w:tcW w:w="2915" w:type="dxa"/>
            <w:vAlign w:val="center"/>
          </w:tcPr>
          <w:p w:rsidR="00431ECD" w:rsidRPr="00736BC3" w:rsidRDefault="00431ECD" w:rsidP="00252122">
            <w:pPr>
              <w:autoSpaceDE w:val="0"/>
              <w:autoSpaceDN w:val="0"/>
              <w:adjustRightInd w:val="0"/>
              <w:rPr>
                <w:rFonts w:cs="Arial"/>
                <w:b/>
                <w:color w:val="000000"/>
                <w:szCs w:val="22"/>
              </w:rPr>
            </w:pPr>
            <w:r w:rsidRPr="00736BC3">
              <w:rPr>
                <w:rFonts w:cs="Arial"/>
                <w:b/>
                <w:color w:val="000000"/>
                <w:szCs w:val="22"/>
              </w:rPr>
              <w:t>Територія на яку проект матиме вплив:</w:t>
            </w:r>
          </w:p>
        </w:tc>
        <w:tc>
          <w:tcPr>
            <w:tcW w:w="6794" w:type="dxa"/>
            <w:gridSpan w:val="4"/>
          </w:tcPr>
          <w:p w:rsidR="00431ECD" w:rsidRPr="00736BC3" w:rsidRDefault="00431ECD" w:rsidP="00252122">
            <w:pPr>
              <w:rPr>
                <w:rFonts w:cs="Arial"/>
                <w:szCs w:val="22"/>
                <w:lang w:eastAsia="it-IT"/>
              </w:rPr>
            </w:pPr>
            <w:proofErr w:type="spellStart"/>
            <w:r w:rsidRPr="00736BC3">
              <w:rPr>
                <w:rFonts w:cs="Arial"/>
                <w:szCs w:val="22"/>
                <w:lang w:eastAsia="it-IT"/>
              </w:rPr>
              <w:t>Сокальська</w:t>
            </w:r>
            <w:proofErr w:type="spellEnd"/>
            <w:r w:rsidRPr="00736BC3">
              <w:rPr>
                <w:rFonts w:cs="Arial"/>
                <w:szCs w:val="22"/>
                <w:lang w:eastAsia="it-IT"/>
              </w:rPr>
              <w:t xml:space="preserve"> міська територіальна громада</w:t>
            </w:r>
          </w:p>
        </w:tc>
      </w:tr>
      <w:tr w:rsidR="00431ECD" w:rsidRPr="00736BC3" w:rsidTr="00252122">
        <w:trPr>
          <w:jc w:val="right"/>
        </w:trPr>
        <w:tc>
          <w:tcPr>
            <w:tcW w:w="2915" w:type="dxa"/>
            <w:vAlign w:val="center"/>
          </w:tcPr>
          <w:p w:rsidR="00431ECD" w:rsidRPr="00736BC3" w:rsidRDefault="00431ECD" w:rsidP="00252122">
            <w:pPr>
              <w:autoSpaceDE w:val="0"/>
              <w:autoSpaceDN w:val="0"/>
              <w:adjustRightInd w:val="0"/>
              <w:rPr>
                <w:rFonts w:cs="Arial"/>
                <w:b/>
                <w:color w:val="000000"/>
                <w:szCs w:val="22"/>
              </w:rPr>
            </w:pPr>
            <w:r w:rsidRPr="00736BC3">
              <w:rPr>
                <w:rFonts w:cs="Arial"/>
                <w:b/>
                <w:color w:val="000000"/>
                <w:szCs w:val="22"/>
              </w:rPr>
              <w:t>Орієнтовна кількість отримувачів вигод</w:t>
            </w:r>
          </w:p>
        </w:tc>
        <w:tc>
          <w:tcPr>
            <w:tcW w:w="6794" w:type="dxa"/>
            <w:gridSpan w:val="4"/>
          </w:tcPr>
          <w:p w:rsidR="00431ECD" w:rsidRPr="000D3795" w:rsidRDefault="00431ECD" w:rsidP="00252122">
            <w:pPr>
              <w:rPr>
                <w:rFonts w:cs="Arial"/>
                <w:szCs w:val="22"/>
                <w:lang w:eastAsia="it-IT"/>
              </w:rPr>
            </w:pPr>
            <w:r>
              <w:rPr>
                <w:rFonts w:cs="Arial"/>
                <w:szCs w:val="22"/>
                <w:lang w:eastAsia="it-IT"/>
              </w:rPr>
              <w:t>5000 осіб</w:t>
            </w:r>
          </w:p>
        </w:tc>
      </w:tr>
      <w:tr w:rsidR="00431ECD" w:rsidRPr="00D73BA7" w:rsidTr="00252122">
        <w:trPr>
          <w:jc w:val="right"/>
        </w:trPr>
        <w:tc>
          <w:tcPr>
            <w:tcW w:w="2915" w:type="dxa"/>
            <w:shd w:val="clear" w:color="auto" w:fill="FFFFFF"/>
            <w:vAlign w:val="center"/>
          </w:tcPr>
          <w:p w:rsidR="00431ECD" w:rsidRPr="00736BC3" w:rsidRDefault="00431ECD" w:rsidP="00252122">
            <w:pPr>
              <w:rPr>
                <w:rFonts w:cs="Arial"/>
                <w:b/>
                <w:bCs/>
                <w:color w:val="000000"/>
                <w:szCs w:val="22"/>
              </w:rPr>
            </w:pPr>
            <w:r w:rsidRPr="00736BC3">
              <w:rPr>
                <w:rFonts w:cs="Arial"/>
                <w:b/>
                <w:bCs/>
                <w:color w:val="000000"/>
                <w:szCs w:val="22"/>
              </w:rPr>
              <w:t>Стислий опис проекту:</w:t>
            </w:r>
          </w:p>
        </w:tc>
        <w:tc>
          <w:tcPr>
            <w:tcW w:w="6794" w:type="dxa"/>
            <w:gridSpan w:val="4"/>
          </w:tcPr>
          <w:p w:rsidR="00431ECD" w:rsidRDefault="00431ECD" w:rsidP="00252122">
            <w:pPr>
              <w:rPr>
                <w:rFonts w:cs="Arial"/>
                <w:szCs w:val="22"/>
                <w:lang w:eastAsia="it-IT"/>
              </w:rPr>
            </w:pPr>
            <w:r w:rsidRPr="00736BC3">
              <w:rPr>
                <w:rFonts w:cs="Arial"/>
                <w:szCs w:val="22"/>
                <w:lang w:eastAsia="it-IT"/>
              </w:rPr>
              <w:t xml:space="preserve">Зростання малого і середнього бізнесу можливе завдяки </w:t>
            </w:r>
            <w:r>
              <w:rPr>
                <w:rFonts w:cs="Arial"/>
                <w:szCs w:val="22"/>
                <w:lang w:eastAsia="it-IT"/>
              </w:rPr>
              <w:t xml:space="preserve">ефективній </w:t>
            </w:r>
            <w:r w:rsidRPr="00736BC3">
              <w:rPr>
                <w:rFonts w:cs="Arial"/>
                <w:szCs w:val="22"/>
                <w:lang w:eastAsia="it-IT"/>
              </w:rPr>
              <w:t xml:space="preserve">місцевій економічній політиці. Сприяння створенню привабливого бізнес-клімату – це заохочування місцевих підприємців максимально ефективно організовувати свою діяльність, швидко знаходити і гнучко використовувати нові напрями і можливості. </w:t>
            </w:r>
            <w:r>
              <w:rPr>
                <w:rFonts w:cs="Arial"/>
                <w:szCs w:val="22"/>
                <w:lang w:eastAsia="it-IT"/>
              </w:rPr>
              <w:t xml:space="preserve">На території </w:t>
            </w:r>
            <w:proofErr w:type="spellStart"/>
            <w:r>
              <w:rPr>
                <w:rFonts w:cs="Arial"/>
                <w:szCs w:val="22"/>
                <w:lang w:eastAsia="it-IT"/>
              </w:rPr>
              <w:t>Сокальської</w:t>
            </w:r>
            <w:proofErr w:type="spellEnd"/>
            <w:r>
              <w:rPr>
                <w:rFonts w:cs="Arial"/>
                <w:szCs w:val="22"/>
                <w:lang w:eastAsia="it-IT"/>
              </w:rPr>
              <w:t xml:space="preserve"> ТГ зареєстровано близько 2500 суб</w:t>
            </w:r>
            <w:r w:rsidRPr="000D3795">
              <w:rPr>
                <w:rFonts w:cs="Arial"/>
                <w:szCs w:val="22"/>
                <w:lang w:eastAsia="it-IT"/>
              </w:rPr>
              <w:t>’</w:t>
            </w:r>
            <w:r>
              <w:rPr>
                <w:rFonts w:cs="Arial"/>
                <w:szCs w:val="22"/>
                <w:lang w:eastAsia="it-IT"/>
              </w:rPr>
              <w:t>єктів господарської діяльності. Для покращення роботи місцевих підприємств та компаній необхідно створити бізнес-довідник громади, де СПД зможуть представити основну інформацію про свою діяльність.</w:t>
            </w:r>
          </w:p>
          <w:p w:rsidR="00431ECD" w:rsidRPr="00736BC3" w:rsidRDefault="00431ECD" w:rsidP="00252122">
            <w:pPr>
              <w:rPr>
                <w:rFonts w:cs="Arial"/>
                <w:szCs w:val="22"/>
                <w:lang w:eastAsia="it-IT"/>
              </w:rPr>
            </w:pPr>
            <w:r>
              <w:rPr>
                <w:rFonts w:cs="Arial"/>
                <w:szCs w:val="22"/>
                <w:lang w:eastAsia="it-IT"/>
              </w:rPr>
              <w:t xml:space="preserve">Для організацій та фізичних осіб-підприємців каталог фірм потрібний для того, щоб представити свої товари чи послуги, розкрутити свій бренд, тобто власник бізнесу прагне представити свої товари чи послуги для якомога більшої аудиторії людей, що збільшить кількість потенційних клієнтів, а отже і збільшить його дохід, що є найголовніше для підприємця. А для відвідувача бізнес-довідника потрібна інформація, що потенційно може привести до здійснення потрібної для власника бізнесу операції – покупки його товару чи послуги. Також каталог фірм буде корисний для підприємців, які шукають співпрацю, чи хочуть налагодити тісні та дружні ділові відносини зі своїми партнерами. </w:t>
            </w:r>
          </w:p>
          <w:p w:rsidR="00431ECD" w:rsidRDefault="00431ECD" w:rsidP="00252122">
            <w:pPr>
              <w:rPr>
                <w:rFonts w:cs="Arial"/>
                <w:szCs w:val="22"/>
                <w:lang w:eastAsia="it-IT"/>
              </w:rPr>
            </w:pPr>
            <w:r>
              <w:rPr>
                <w:rFonts w:cs="Arial"/>
                <w:szCs w:val="22"/>
                <w:lang w:eastAsia="it-IT"/>
              </w:rPr>
              <w:t xml:space="preserve">Бізнес-довідник «Ділова </w:t>
            </w:r>
            <w:proofErr w:type="spellStart"/>
            <w:r>
              <w:rPr>
                <w:rFonts w:cs="Arial"/>
                <w:szCs w:val="22"/>
                <w:lang w:eastAsia="it-IT"/>
              </w:rPr>
              <w:t>Сокальщина</w:t>
            </w:r>
            <w:proofErr w:type="spellEnd"/>
            <w:r>
              <w:rPr>
                <w:rFonts w:cs="Arial"/>
                <w:szCs w:val="22"/>
                <w:lang w:eastAsia="it-IT"/>
              </w:rPr>
              <w:t xml:space="preserve">» буде розроблено на базі офіційного сайту </w:t>
            </w:r>
            <w:proofErr w:type="spellStart"/>
            <w:r>
              <w:rPr>
                <w:rFonts w:cs="Arial"/>
                <w:szCs w:val="22"/>
                <w:lang w:eastAsia="it-IT"/>
              </w:rPr>
              <w:t>Сокальської</w:t>
            </w:r>
            <w:proofErr w:type="spellEnd"/>
            <w:r>
              <w:rPr>
                <w:rFonts w:cs="Arial"/>
                <w:szCs w:val="22"/>
                <w:lang w:eastAsia="it-IT"/>
              </w:rPr>
              <w:t xml:space="preserve"> міської ради із створенням окремої </w:t>
            </w:r>
            <w:proofErr w:type="spellStart"/>
            <w:r>
              <w:rPr>
                <w:rFonts w:cs="Arial"/>
                <w:szCs w:val="22"/>
                <w:lang w:eastAsia="it-IT"/>
              </w:rPr>
              <w:t>веб-сторінки</w:t>
            </w:r>
            <w:proofErr w:type="spellEnd"/>
            <w:r>
              <w:rPr>
                <w:rFonts w:cs="Arial"/>
                <w:szCs w:val="22"/>
                <w:lang w:eastAsia="it-IT"/>
              </w:rPr>
              <w:t>.</w:t>
            </w:r>
          </w:p>
          <w:p w:rsidR="00431ECD" w:rsidRPr="00736BC3" w:rsidRDefault="00431ECD" w:rsidP="00252122">
            <w:pPr>
              <w:rPr>
                <w:rFonts w:cs="Arial"/>
                <w:szCs w:val="22"/>
                <w:lang w:eastAsia="it-IT"/>
              </w:rPr>
            </w:pPr>
            <w:r>
              <w:rPr>
                <w:rFonts w:cs="Arial"/>
                <w:szCs w:val="22"/>
                <w:lang w:eastAsia="it-IT"/>
              </w:rPr>
              <w:t xml:space="preserve">Доступність інформації </w:t>
            </w:r>
            <w:r w:rsidRPr="00736BC3">
              <w:rPr>
                <w:rFonts w:cs="Arial"/>
                <w:szCs w:val="22"/>
                <w:lang w:eastAsia="it-IT"/>
              </w:rPr>
              <w:t>є надзвичайно важливим чинником для підтримки малих і середніх підприємств.</w:t>
            </w:r>
          </w:p>
        </w:tc>
      </w:tr>
      <w:tr w:rsidR="00431ECD" w:rsidRPr="00736BC3" w:rsidTr="00252122">
        <w:trPr>
          <w:jc w:val="right"/>
        </w:trPr>
        <w:tc>
          <w:tcPr>
            <w:tcW w:w="2915" w:type="dxa"/>
            <w:shd w:val="clear" w:color="auto" w:fill="FFFFFF"/>
            <w:vAlign w:val="center"/>
          </w:tcPr>
          <w:p w:rsidR="00431ECD" w:rsidRPr="00736BC3" w:rsidRDefault="00431ECD" w:rsidP="00252122">
            <w:pPr>
              <w:rPr>
                <w:rFonts w:cs="Arial"/>
                <w:b/>
                <w:bCs/>
                <w:color w:val="000000"/>
                <w:szCs w:val="22"/>
              </w:rPr>
            </w:pPr>
            <w:r w:rsidRPr="00736BC3">
              <w:rPr>
                <w:rFonts w:cs="Arial"/>
                <w:b/>
                <w:bCs/>
                <w:color w:val="000000"/>
                <w:szCs w:val="22"/>
              </w:rPr>
              <w:t>Очікувані результати:</w:t>
            </w:r>
          </w:p>
        </w:tc>
        <w:tc>
          <w:tcPr>
            <w:tcW w:w="6794" w:type="dxa"/>
            <w:gridSpan w:val="4"/>
            <w:shd w:val="clear" w:color="auto" w:fill="FFFFFF"/>
          </w:tcPr>
          <w:p w:rsidR="00431ECD" w:rsidRDefault="00431ECD" w:rsidP="00252122">
            <w:pPr>
              <w:rPr>
                <w:rFonts w:cs="Arial"/>
                <w:szCs w:val="22"/>
                <w:lang w:eastAsia="it-IT"/>
              </w:rPr>
            </w:pPr>
            <w:r w:rsidRPr="005A0084">
              <w:rPr>
                <w:rFonts w:cs="Arial"/>
                <w:szCs w:val="22"/>
                <w:lang w:eastAsia="it-IT"/>
              </w:rPr>
              <w:t>- забезпечено відкритість</w:t>
            </w:r>
            <w:r>
              <w:rPr>
                <w:rFonts w:cs="Arial"/>
                <w:szCs w:val="22"/>
                <w:lang w:eastAsia="it-IT"/>
              </w:rPr>
              <w:t xml:space="preserve"> та доступність</w:t>
            </w:r>
            <w:r w:rsidRPr="005A0084">
              <w:rPr>
                <w:rFonts w:cs="Arial"/>
                <w:szCs w:val="22"/>
                <w:lang w:eastAsia="it-IT"/>
              </w:rPr>
              <w:t xml:space="preserve"> інформації щодо місцевих бізнесів;</w:t>
            </w:r>
          </w:p>
          <w:p w:rsidR="00431ECD" w:rsidRPr="00736BC3" w:rsidRDefault="00431ECD" w:rsidP="00252122">
            <w:pPr>
              <w:rPr>
                <w:rFonts w:cs="Arial"/>
                <w:b/>
                <w:bCs/>
                <w:szCs w:val="22"/>
                <w:lang w:eastAsia="it-IT"/>
              </w:rPr>
            </w:pPr>
            <w:r>
              <w:rPr>
                <w:rFonts w:cs="Arial"/>
                <w:szCs w:val="22"/>
                <w:lang w:eastAsia="it-IT"/>
              </w:rPr>
              <w:t xml:space="preserve">- підвищено </w:t>
            </w:r>
            <w:r w:rsidRPr="00736BC3">
              <w:rPr>
                <w:rFonts w:cs="Arial"/>
                <w:bCs/>
                <w:szCs w:val="22"/>
                <w:lang w:eastAsia="it-IT"/>
              </w:rPr>
              <w:t>ко</w:t>
            </w:r>
            <w:r>
              <w:rPr>
                <w:rFonts w:cs="Arial"/>
                <w:bCs/>
                <w:szCs w:val="22"/>
                <w:lang w:eastAsia="it-IT"/>
              </w:rPr>
              <w:t>нкурентоспроможність</w:t>
            </w:r>
            <w:r w:rsidRPr="00736BC3">
              <w:rPr>
                <w:rFonts w:cs="Arial"/>
                <w:bCs/>
                <w:szCs w:val="22"/>
                <w:lang w:eastAsia="it-IT"/>
              </w:rPr>
              <w:t xml:space="preserve"> діючих СПД;</w:t>
            </w:r>
          </w:p>
          <w:p w:rsidR="00431ECD" w:rsidRDefault="00431ECD" w:rsidP="00252122">
            <w:pPr>
              <w:rPr>
                <w:rFonts w:cs="Arial"/>
                <w:szCs w:val="22"/>
                <w:lang w:eastAsia="it-IT"/>
              </w:rPr>
            </w:pPr>
            <w:r w:rsidRPr="00736BC3">
              <w:rPr>
                <w:rFonts w:cs="Arial"/>
                <w:szCs w:val="22"/>
                <w:lang w:eastAsia="it-IT"/>
              </w:rPr>
              <w:t xml:space="preserve">- </w:t>
            </w:r>
            <w:r>
              <w:rPr>
                <w:rFonts w:cs="Arial"/>
                <w:szCs w:val="22"/>
                <w:lang w:eastAsia="it-IT"/>
              </w:rPr>
              <w:t>покращено економічні показники</w:t>
            </w:r>
            <w:r w:rsidRPr="00736BC3">
              <w:rPr>
                <w:rFonts w:cs="Arial"/>
                <w:szCs w:val="22"/>
                <w:lang w:eastAsia="it-IT"/>
              </w:rPr>
              <w:t xml:space="preserve"> громади</w:t>
            </w:r>
            <w:r>
              <w:rPr>
                <w:rFonts w:cs="Arial"/>
                <w:szCs w:val="22"/>
                <w:lang w:eastAsia="it-IT"/>
              </w:rPr>
              <w:t>;</w:t>
            </w:r>
          </w:p>
          <w:p w:rsidR="00431ECD" w:rsidRPr="00736BC3" w:rsidRDefault="00431ECD" w:rsidP="00252122">
            <w:pPr>
              <w:rPr>
                <w:rFonts w:cs="Arial"/>
                <w:szCs w:val="22"/>
                <w:lang w:eastAsia="it-IT"/>
              </w:rPr>
            </w:pPr>
            <w:r>
              <w:rPr>
                <w:rFonts w:cs="Arial"/>
                <w:bCs/>
                <w:szCs w:val="22"/>
                <w:lang w:eastAsia="it-IT"/>
              </w:rPr>
              <w:t>- створено</w:t>
            </w:r>
            <w:r w:rsidRPr="00736BC3">
              <w:rPr>
                <w:rFonts w:cs="Arial"/>
                <w:bCs/>
                <w:szCs w:val="22"/>
                <w:lang w:eastAsia="it-IT"/>
              </w:rPr>
              <w:t xml:space="preserve"> нов</w:t>
            </w:r>
            <w:r>
              <w:rPr>
                <w:rFonts w:cs="Arial"/>
                <w:bCs/>
                <w:szCs w:val="22"/>
                <w:lang w:eastAsia="it-IT"/>
              </w:rPr>
              <w:t>і робочі місця</w:t>
            </w:r>
            <w:r w:rsidRPr="00736BC3">
              <w:rPr>
                <w:rFonts w:cs="Arial"/>
                <w:bCs/>
                <w:szCs w:val="22"/>
                <w:lang w:eastAsia="it-IT"/>
              </w:rPr>
              <w:t>;</w:t>
            </w:r>
            <w:r w:rsidRPr="00736BC3">
              <w:rPr>
                <w:rFonts w:cs="Arial"/>
                <w:szCs w:val="22"/>
                <w:lang w:eastAsia="it-IT"/>
              </w:rPr>
              <w:t>.</w:t>
            </w:r>
          </w:p>
        </w:tc>
      </w:tr>
      <w:tr w:rsidR="00431ECD" w:rsidRPr="005A0084" w:rsidTr="00252122">
        <w:trPr>
          <w:jc w:val="right"/>
        </w:trPr>
        <w:tc>
          <w:tcPr>
            <w:tcW w:w="2915" w:type="dxa"/>
            <w:shd w:val="clear" w:color="auto" w:fill="FFFFFF"/>
            <w:vAlign w:val="center"/>
          </w:tcPr>
          <w:p w:rsidR="00431ECD" w:rsidRPr="00736BC3" w:rsidRDefault="00431ECD" w:rsidP="00252122">
            <w:pPr>
              <w:rPr>
                <w:rFonts w:cs="Arial"/>
                <w:b/>
                <w:bCs/>
                <w:color w:val="000000"/>
                <w:szCs w:val="22"/>
              </w:rPr>
            </w:pPr>
            <w:r w:rsidRPr="00736BC3">
              <w:rPr>
                <w:rFonts w:cs="Arial"/>
                <w:b/>
                <w:bCs/>
                <w:color w:val="000000"/>
                <w:szCs w:val="22"/>
              </w:rPr>
              <w:t>Ключові заходи проекту:</w:t>
            </w:r>
          </w:p>
        </w:tc>
        <w:tc>
          <w:tcPr>
            <w:tcW w:w="6794" w:type="dxa"/>
            <w:gridSpan w:val="4"/>
          </w:tcPr>
          <w:p w:rsidR="00431ECD" w:rsidRPr="00A3684A" w:rsidRDefault="00431ECD" w:rsidP="00252122">
            <w:pPr>
              <w:rPr>
                <w:rFonts w:cs="Arial"/>
                <w:bCs/>
                <w:szCs w:val="22"/>
                <w:lang w:eastAsia="it-IT"/>
              </w:rPr>
            </w:pPr>
            <w:r w:rsidRPr="00A3684A">
              <w:rPr>
                <w:rFonts w:cs="Arial"/>
                <w:bCs/>
                <w:szCs w:val="22"/>
                <w:lang w:eastAsia="it-IT"/>
              </w:rPr>
              <w:t xml:space="preserve">- інформаційні </w:t>
            </w:r>
            <w:r>
              <w:rPr>
                <w:rFonts w:cs="Arial"/>
                <w:bCs/>
                <w:szCs w:val="22"/>
                <w:lang w:eastAsia="it-IT"/>
              </w:rPr>
              <w:t>зустрічі (12 (щоквартально)</w:t>
            </w:r>
            <w:r w:rsidRPr="00A3684A">
              <w:rPr>
                <w:rFonts w:cs="Arial"/>
                <w:bCs/>
                <w:szCs w:val="22"/>
                <w:lang w:eastAsia="it-IT"/>
              </w:rPr>
              <w:t>);</w:t>
            </w:r>
          </w:p>
          <w:p w:rsidR="00431ECD" w:rsidRPr="00A3684A" w:rsidRDefault="00431ECD" w:rsidP="00252122">
            <w:pPr>
              <w:rPr>
                <w:rFonts w:cs="Arial"/>
                <w:bCs/>
                <w:szCs w:val="22"/>
                <w:lang w:eastAsia="it-IT"/>
              </w:rPr>
            </w:pPr>
            <w:r w:rsidRPr="00A3684A">
              <w:rPr>
                <w:rFonts w:cs="Arial"/>
                <w:bCs/>
                <w:szCs w:val="22"/>
                <w:lang w:eastAsia="it-IT"/>
              </w:rPr>
              <w:t>- тематич</w:t>
            </w:r>
            <w:r>
              <w:rPr>
                <w:rFonts w:cs="Arial"/>
                <w:bCs/>
                <w:szCs w:val="22"/>
                <w:lang w:eastAsia="it-IT"/>
              </w:rPr>
              <w:t>ні навчальні семінари (12 (щоквартально)</w:t>
            </w:r>
            <w:r w:rsidRPr="00A3684A">
              <w:rPr>
                <w:rFonts w:cs="Arial"/>
                <w:bCs/>
                <w:szCs w:val="22"/>
                <w:lang w:eastAsia="it-IT"/>
              </w:rPr>
              <w:t>);</w:t>
            </w:r>
          </w:p>
          <w:p w:rsidR="00431ECD" w:rsidRPr="00A3684A" w:rsidRDefault="00431ECD" w:rsidP="00252122">
            <w:pPr>
              <w:rPr>
                <w:rFonts w:cs="Arial"/>
                <w:bCs/>
                <w:szCs w:val="22"/>
                <w:lang w:eastAsia="it-IT"/>
              </w:rPr>
            </w:pPr>
            <w:r w:rsidRPr="00A3684A">
              <w:rPr>
                <w:rFonts w:cs="Arial"/>
                <w:bCs/>
                <w:szCs w:val="22"/>
                <w:lang w:eastAsia="it-IT"/>
              </w:rPr>
              <w:t>- надання кон</w:t>
            </w:r>
            <w:r>
              <w:rPr>
                <w:rFonts w:cs="Arial"/>
                <w:bCs/>
                <w:szCs w:val="22"/>
                <w:lang w:eastAsia="it-IT"/>
              </w:rPr>
              <w:t>сультацій початківцям</w:t>
            </w:r>
            <w:r w:rsidRPr="00A3684A">
              <w:rPr>
                <w:rFonts w:cs="Arial"/>
                <w:bCs/>
                <w:szCs w:val="22"/>
                <w:lang w:eastAsia="it-IT"/>
              </w:rPr>
              <w:t>;</w:t>
            </w:r>
          </w:p>
          <w:p w:rsidR="00431ECD" w:rsidRPr="00A3684A" w:rsidRDefault="00431ECD" w:rsidP="00252122">
            <w:pPr>
              <w:rPr>
                <w:rFonts w:cs="Arial"/>
                <w:bCs/>
                <w:szCs w:val="22"/>
                <w:lang w:eastAsia="it-IT"/>
              </w:rPr>
            </w:pPr>
            <w:r w:rsidRPr="00A3684A">
              <w:rPr>
                <w:rFonts w:cs="Arial"/>
                <w:bCs/>
                <w:szCs w:val="22"/>
                <w:lang w:eastAsia="it-IT"/>
              </w:rPr>
              <w:t xml:space="preserve">- розроблення анкети для занесення даних до довідника; </w:t>
            </w:r>
          </w:p>
          <w:p w:rsidR="00431ECD" w:rsidRPr="00A3684A" w:rsidRDefault="00431ECD" w:rsidP="00252122">
            <w:pPr>
              <w:rPr>
                <w:rFonts w:cs="Arial"/>
                <w:b/>
                <w:bCs/>
                <w:szCs w:val="22"/>
                <w:lang w:eastAsia="it-IT"/>
              </w:rPr>
            </w:pPr>
            <w:r w:rsidRPr="00A3684A">
              <w:rPr>
                <w:rFonts w:cs="Arial"/>
                <w:bCs/>
                <w:szCs w:val="22"/>
                <w:lang w:eastAsia="it-IT"/>
              </w:rPr>
              <w:t xml:space="preserve">- створення бізнес-довідника «Ділова </w:t>
            </w:r>
            <w:proofErr w:type="spellStart"/>
            <w:r w:rsidRPr="00A3684A">
              <w:rPr>
                <w:rFonts w:cs="Arial"/>
                <w:bCs/>
                <w:szCs w:val="22"/>
                <w:lang w:eastAsia="it-IT"/>
              </w:rPr>
              <w:t>Сокальщина</w:t>
            </w:r>
            <w:proofErr w:type="spellEnd"/>
            <w:r w:rsidRPr="00A3684A">
              <w:rPr>
                <w:rFonts w:cs="Arial"/>
                <w:bCs/>
                <w:szCs w:val="22"/>
                <w:lang w:eastAsia="it-IT"/>
              </w:rPr>
              <w:t>».</w:t>
            </w:r>
          </w:p>
        </w:tc>
      </w:tr>
      <w:tr w:rsidR="00431ECD" w:rsidRPr="00736BC3" w:rsidTr="00252122">
        <w:trPr>
          <w:jc w:val="right"/>
        </w:trPr>
        <w:tc>
          <w:tcPr>
            <w:tcW w:w="2915" w:type="dxa"/>
            <w:shd w:val="clear" w:color="auto" w:fill="FFFFFF"/>
            <w:vAlign w:val="center"/>
          </w:tcPr>
          <w:p w:rsidR="00431ECD" w:rsidRPr="00736BC3" w:rsidRDefault="00431ECD" w:rsidP="00252122">
            <w:pPr>
              <w:rPr>
                <w:rFonts w:cs="Arial"/>
                <w:b/>
                <w:color w:val="000000"/>
                <w:szCs w:val="22"/>
              </w:rPr>
            </w:pPr>
            <w:r w:rsidRPr="00736BC3">
              <w:rPr>
                <w:rFonts w:cs="Arial"/>
                <w:b/>
                <w:color w:val="000000"/>
                <w:szCs w:val="22"/>
              </w:rPr>
              <w:t xml:space="preserve">Період здійснення: </w:t>
            </w:r>
          </w:p>
        </w:tc>
        <w:tc>
          <w:tcPr>
            <w:tcW w:w="6794" w:type="dxa"/>
            <w:gridSpan w:val="4"/>
            <w:vAlign w:val="center"/>
          </w:tcPr>
          <w:p w:rsidR="00431ECD" w:rsidRPr="00736BC3" w:rsidRDefault="00431ECD" w:rsidP="00252122">
            <w:pPr>
              <w:rPr>
                <w:rFonts w:cs="Arial"/>
                <w:color w:val="000000"/>
                <w:szCs w:val="22"/>
                <w:lang w:eastAsia="it-IT"/>
              </w:rPr>
            </w:pPr>
            <w:r w:rsidRPr="00736BC3">
              <w:rPr>
                <w:rFonts w:cs="Arial"/>
                <w:b/>
                <w:color w:val="000000"/>
                <w:szCs w:val="22"/>
              </w:rPr>
              <w:t>2022 – 2024 роки:</w:t>
            </w:r>
          </w:p>
        </w:tc>
      </w:tr>
      <w:tr w:rsidR="00431ECD" w:rsidRPr="00736BC3" w:rsidTr="00252122">
        <w:trPr>
          <w:jc w:val="right"/>
        </w:trPr>
        <w:tc>
          <w:tcPr>
            <w:tcW w:w="2915" w:type="dxa"/>
            <w:vMerge w:val="restart"/>
            <w:shd w:val="clear" w:color="auto" w:fill="FFFFFF"/>
            <w:vAlign w:val="center"/>
          </w:tcPr>
          <w:p w:rsidR="00431ECD" w:rsidRPr="00736BC3" w:rsidRDefault="00431ECD" w:rsidP="00252122">
            <w:pPr>
              <w:rPr>
                <w:rFonts w:cs="Arial"/>
                <w:b/>
                <w:bCs/>
                <w:color w:val="000000"/>
                <w:szCs w:val="22"/>
              </w:rPr>
            </w:pPr>
            <w:r w:rsidRPr="00736BC3">
              <w:rPr>
                <w:rFonts w:cs="Arial"/>
                <w:b/>
                <w:bCs/>
                <w:color w:val="000000"/>
                <w:szCs w:val="22"/>
              </w:rPr>
              <w:t>Орієнтовна вартість проекту, тис. грн.</w:t>
            </w:r>
          </w:p>
        </w:tc>
        <w:tc>
          <w:tcPr>
            <w:tcW w:w="1679" w:type="dxa"/>
            <w:shd w:val="clear" w:color="auto" w:fill="E6E6E6"/>
            <w:vAlign w:val="center"/>
          </w:tcPr>
          <w:p w:rsidR="00431ECD" w:rsidRPr="00736BC3" w:rsidRDefault="00431ECD" w:rsidP="00252122">
            <w:pPr>
              <w:jc w:val="center"/>
              <w:rPr>
                <w:rFonts w:cs="Arial"/>
                <w:b/>
                <w:color w:val="000000"/>
                <w:szCs w:val="22"/>
                <w:lang w:eastAsia="it-IT"/>
              </w:rPr>
            </w:pPr>
            <w:r w:rsidRPr="00736BC3">
              <w:rPr>
                <w:rFonts w:cs="Arial"/>
                <w:b/>
                <w:color w:val="000000"/>
                <w:szCs w:val="22"/>
                <w:lang w:eastAsia="it-IT"/>
              </w:rPr>
              <w:t>2022</w:t>
            </w:r>
          </w:p>
        </w:tc>
        <w:tc>
          <w:tcPr>
            <w:tcW w:w="1559" w:type="dxa"/>
            <w:shd w:val="clear" w:color="auto" w:fill="E6E6E6"/>
            <w:vAlign w:val="center"/>
          </w:tcPr>
          <w:p w:rsidR="00431ECD" w:rsidRPr="00736BC3" w:rsidRDefault="00431ECD" w:rsidP="00252122">
            <w:pPr>
              <w:jc w:val="center"/>
              <w:rPr>
                <w:rFonts w:cs="Arial"/>
                <w:b/>
                <w:color w:val="000000"/>
                <w:szCs w:val="22"/>
                <w:lang w:eastAsia="it-IT"/>
              </w:rPr>
            </w:pPr>
            <w:r w:rsidRPr="00736BC3">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736BC3" w:rsidRDefault="00431ECD" w:rsidP="00252122">
            <w:pPr>
              <w:jc w:val="center"/>
              <w:rPr>
                <w:rFonts w:cs="Arial"/>
                <w:b/>
                <w:color w:val="000000"/>
                <w:szCs w:val="22"/>
                <w:lang w:eastAsia="it-IT"/>
              </w:rPr>
            </w:pPr>
            <w:r w:rsidRPr="00736BC3">
              <w:rPr>
                <w:rFonts w:cs="Arial"/>
                <w:b/>
                <w:color w:val="000000"/>
                <w:szCs w:val="22"/>
                <w:lang w:eastAsia="it-IT"/>
              </w:rPr>
              <w:t>2024</w:t>
            </w:r>
          </w:p>
        </w:tc>
        <w:tc>
          <w:tcPr>
            <w:tcW w:w="1997" w:type="dxa"/>
            <w:shd w:val="clear" w:color="auto" w:fill="E6E6E6"/>
            <w:vAlign w:val="center"/>
          </w:tcPr>
          <w:p w:rsidR="00431ECD" w:rsidRPr="00736BC3" w:rsidRDefault="00431ECD" w:rsidP="00252122">
            <w:pPr>
              <w:ind w:firstLine="104"/>
              <w:jc w:val="center"/>
              <w:rPr>
                <w:rFonts w:cs="Arial"/>
                <w:b/>
                <w:color w:val="000000"/>
                <w:szCs w:val="22"/>
                <w:lang w:eastAsia="it-IT"/>
              </w:rPr>
            </w:pPr>
            <w:r w:rsidRPr="00736BC3">
              <w:rPr>
                <w:rFonts w:cs="Arial"/>
                <w:b/>
                <w:color w:val="000000"/>
                <w:szCs w:val="22"/>
                <w:lang w:eastAsia="it-IT"/>
              </w:rPr>
              <w:t>Разом</w:t>
            </w:r>
          </w:p>
        </w:tc>
      </w:tr>
      <w:tr w:rsidR="00431ECD" w:rsidRPr="00736BC3" w:rsidTr="00252122">
        <w:trPr>
          <w:jc w:val="right"/>
        </w:trPr>
        <w:tc>
          <w:tcPr>
            <w:tcW w:w="2915" w:type="dxa"/>
            <w:vMerge/>
            <w:shd w:val="clear" w:color="auto" w:fill="FFFFFF"/>
            <w:vAlign w:val="center"/>
          </w:tcPr>
          <w:p w:rsidR="00431ECD" w:rsidRPr="00736BC3" w:rsidRDefault="00431ECD" w:rsidP="00252122">
            <w:pPr>
              <w:rPr>
                <w:rFonts w:cs="Arial"/>
                <w:b/>
                <w:bCs/>
                <w:color w:val="000000"/>
                <w:szCs w:val="22"/>
              </w:rPr>
            </w:pPr>
          </w:p>
        </w:tc>
        <w:tc>
          <w:tcPr>
            <w:tcW w:w="1679" w:type="dxa"/>
            <w:vAlign w:val="center"/>
          </w:tcPr>
          <w:p w:rsidR="00431ECD" w:rsidRPr="00736BC3" w:rsidRDefault="00431ECD" w:rsidP="00252122">
            <w:pPr>
              <w:jc w:val="center"/>
              <w:rPr>
                <w:rFonts w:cs="Arial"/>
                <w:b/>
                <w:color w:val="000000"/>
                <w:szCs w:val="22"/>
                <w:lang w:eastAsia="it-IT"/>
              </w:rPr>
            </w:pPr>
            <w:r>
              <w:rPr>
                <w:rFonts w:cs="Arial"/>
                <w:b/>
                <w:color w:val="000000"/>
                <w:szCs w:val="22"/>
                <w:lang w:eastAsia="it-IT"/>
              </w:rPr>
              <w:t>45,0</w:t>
            </w:r>
          </w:p>
        </w:tc>
        <w:tc>
          <w:tcPr>
            <w:tcW w:w="1559" w:type="dxa"/>
            <w:shd w:val="clear" w:color="auto" w:fill="FFFFFF"/>
            <w:vAlign w:val="center"/>
          </w:tcPr>
          <w:p w:rsidR="00431ECD" w:rsidRPr="00736BC3" w:rsidRDefault="00431ECD" w:rsidP="00252122">
            <w:pPr>
              <w:jc w:val="center"/>
              <w:rPr>
                <w:rFonts w:cs="Arial"/>
                <w:b/>
                <w:color w:val="000000"/>
                <w:szCs w:val="22"/>
                <w:lang w:eastAsia="it-IT"/>
              </w:rPr>
            </w:pPr>
            <w:r>
              <w:rPr>
                <w:rFonts w:cs="Arial"/>
                <w:b/>
                <w:color w:val="000000"/>
                <w:szCs w:val="22"/>
                <w:lang w:eastAsia="it-IT"/>
              </w:rPr>
              <w:t>20,0</w:t>
            </w:r>
          </w:p>
        </w:tc>
        <w:tc>
          <w:tcPr>
            <w:tcW w:w="1559" w:type="dxa"/>
            <w:shd w:val="clear" w:color="auto" w:fill="auto"/>
            <w:vAlign w:val="center"/>
          </w:tcPr>
          <w:p w:rsidR="00431ECD" w:rsidRPr="00736BC3" w:rsidRDefault="00431ECD" w:rsidP="00252122">
            <w:pPr>
              <w:jc w:val="center"/>
              <w:rPr>
                <w:rFonts w:cs="Arial"/>
                <w:b/>
                <w:color w:val="000000"/>
                <w:szCs w:val="22"/>
                <w:lang w:eastAsia="it-IT"/>
              </w:rPr>
            </w:pPr>
            <w:r>
              <w:rPr>
                <w:rFonts w:cs="Arial"/>
                <w:b/>
                <w:color w:val="000000"/>
                <w:szCs w:val="22"/>
                <w:lang w:eastAsia="it-IT"/>
              </w:rPr>
              <w:t>20,0</w:t>
            </w:r>
          </w:p>
        </w:tc>
        <w:tc>
          <w:tcPr>
            <w:tcW w:w="1997" w:type="dxa"/>
            <w:shd w:val="clear" w:color="auto" w:fill="FFFFFF"/>
            <w:vAlign w:val="center"/>
          </w:tcPr>
          <w:p w:rsidR="00431ECD" w:rsidRPr="00736BC3" w:rsidRDefault="00431ECD" w:rsidP="00252122">
            <w:pPr>
              <w:jc w:val="center"/>
              <w:rPr>
                <w:rFonts w:cs="Arial"/>
                <w:b/>
                <w:color w:val="000000"/>
                <w:szCs w:val="22"/>
                <w:lang w:eastAsia="it-IT"/>
              </w:rPr>
            </w:pPr>
            <w:r>
              <w:rPr>
                <w:rFonts w:cs="Arial"/>
                <w:b/>
                <w:color w:val="000000"/>
                <w:szCs w:val="22"/>
                <w:lang w:eastAsia="it-IT"/>
              </w:rPr>
              <w:t>85,0</w:t>
            </w:r>
          </w:p>
        </w:tc>
      </w:tr>
      <w:tr w:rsidR="00431ECD" w:rsidRPr="00736BC3" w:rsidTr="00252122">
        <w:trPr>
          <w:jc w:val="right"/>
        </w:trPr>
        <w:tc>
          <w:tcPr>
            <w:tcW w:w="2915" w:type="dxa"/>
            <w:shd w:val="clear" w:color="auto" w:fill="FFFFFF"/>
            <w:vAlign w:val="center"/>
          </w:tcPr>
          <w:p w:rsidR="00431ECD" w:rsidRPr="00736BC3" w:rsidRDefault="00431ECD" w:rsidP="00252122">
            <w:pPr>
              <w:rPr>
                <w:rFonts w:cs="Arial"/>
                <w:b/>
                <w:bCs/>
                <w:color w:val="000000"/>
                <w:szCs w:val="22"/>
              </w:rPr>
            </w:pPr>
            <w:r w:rsidRPr="00736BC3">
              <w:rPr>
                <w:rFonts w:cs="Arial"/>
                <w:b/>
                <w:bCs/>
                <w:color w:val="000000"/>
                <w:szCs w:val="22"/>
              </w:rPr>
              <w:t>Джерела фінансування:</w:t>
            </w:r>
          </w:p>
        </w:tc>
        <w:tc>
          <w:tcPr>
            <w:tcW w:w="6794" w:type="dxa"/>
            <w:gridSpan w:val="4"/>
            <w:vAlign w:val="center"/>
          </w:tcPr>
          <w:p w:rsidR="00431ECD" w:rsidRPr="000D3795" w:rsidRDefault="00431ECD" w:rsidP="00252122">
            <w:pPr>
              <w:jc w:val="both"/>
              <w:rPr>
                <w:rFonts w:cs="Arial"/>
                <w:color w:val="000000"/>
                <w:szCs w:val="22"/>
                <w:lang w:eastAsia="it-IT"/>
              </w:rPr>
            </w:pPr>
            <w:r>
              <w:rPr>
                <w:rFonts w:cs="Arial"/>
                <w:color w:val="000000"/>
                <w:szCs w:val="22"/>
                <w:lang w:eastAsia="it-IT"/>
              </w:rPr>
              <w:t>місцевий бюджет</w:t>
            </w:r>
          </w:p>
        </w:tc>
      </w:tr>
      <w:tr w:rsidR="00431ECD" w:rsidRPr="00736BC3" w:rsidTr="00252122">
        <w:trPr>
          <w:jc w:val="right"/>
        </w:trPr>
        <w:tc>
          <w:tcPr>
            <w:tcW w:w="2915" w:type="dxa"/>
            <w:shd w:val="clear" w:color="auto" w:fill="FFFFFF"/>
            <w:vAlign w:val="center"/>
          </w:tcPr>
          <w:p w:rsidR="00431ECD" w:rsidRPr="00736BC3" w:rsidRDefault="00431ECD" w:rsidP="00252122">
            <w:pPr>
              <w:rPr>
                <w:rFonts w:cs="Arial"/>
                <w:b/>
                <w:bCs/>
                <w:color w:val="000000"/>
                <w:szCs w:val="22"/>
              </w:rPr>
            </w:pPr>
            <w:r w:rsidRPr="00736BC3">
              <w:rPr>
                <w:rFonts w:cs="Arial"/>
                <w:b/>
                <w:color w:val="000000"/>
                <w:szCs w:val="22"/>
              </w:rPr>
              <w:t>Ключові потенційні учасники реалізації проекту:</w:t>
            </w:r>
          </w:p>
        </w:tc>
        <w:tc>
          <w:tcPr>
            <w:tcW w:w="6794" w:type="dxa"/>
            <w:gridSpan w:val="4"/>
            <w:vAlign w:val="center"/>
          </w:tcPr>
          <w:p w:rsidR="00431ECD" w:rsidRPr="00736BC3" w:rsidRDefault="00431ECD" w:rsidP="00252122">
            <w:pPr>
              <w:jc w:val="both"/>
              <w:rPr>
                <w:rFonts w:cs="Arial"/>
                <w:color w:val="000000"/>
                <w:szCs w:val="22"/>
                <w:lang w:eastAsia="it-IT"/>
              </w:rPr>
            </w:pPr>
            <w:proofErr w:type="spellStart"/>
            <w:r w:rsidRPr="00736BC3">
              <w:rPr>
                <w:rFonts w:cs="Arial"/>
                <w:color w:val="000000"/>
                <w:szCs w:val="22"/>
                <w:lang w:eastAsia="it-IT"/>
              </w:rPr>
              <w:t>Сокальська</w:t>
            </w:r>
            <w:proofErr w:type="spellEnd"/>
            <w:r w:rsidRPr="00736BC3">
              <w:rPr>
                <w:rFonts w:cs="Arial"/>
                <w:color w:val="000000"/>
                <w:szCs w:val="22"/>
                <w:lang w:eastAsia="it-IT"/>
              </w:rPr>
              <w:t xml:space="preserve"> міська рада, СПД, мешканці громади</w:t>
            </w:r>
          </w:p>
        </w:tc>
      </w:tr>
      <w:tr w:rsidR="00431ECD" w:rsidRPr="00736BC3" w:rsidTr="00252122">
        <w:trPr>
          <w:jc w:val="right"/>
        </w:trPr>
        <w:tc>
          <w:tcPr>
            <w:tcW w:w="2915" w:type="dxa"/>
            <w:shd w:val="clear" w:color="auto" w:fill="FFFFFF"/>
            <w:vAlign w:val="center"/>
          </w:tcPr>
          <w:p w:rsidR="00431ECD" w:rsidRPr="00736BC3" w:rsidRDefault="00431ECD" w:rsidP="00252122">
            <w:pPr>
              <w:rPr>
                <w:rFonts w:cs="Arial"/>
                <w:b/>
                <w:bCs/>
                <w:color w:val="000000"/>
                <w:szCs w:val="22"/>
              </w:rPr>
            </w:pPr>
            <w:r w:rsidRPr="00736BC3">
              <w:rPr>
                <w:rFonts w:cs="Arial"/>
                <w:b/>
                <w:bCs/>
                <w:color w:val="000000"/>
                <w:szCs w:val="22"/>
              </w:rPr>
              <w:t>Інше:</w:t>
            </w:r>
          </w:p>
        </w:tc>
        <w:tc>
          <w:tcPr>
            <w:tcW w:w="6794" w:type="dxa"/>
            <w:gridSpan w:val="4"/>
            <w:vAlign w:val="center"/>
          </w:tcPr>
          <w:p w:rsidR="00431ECD" w:rsidRPr="00AC7683" w:rsidRDefault="00431ECD" w:rsidP="00252122">
            <w:pPr>
              <w:rPr>
                <w:rFonts w:cs="Arial"/>
                <w:color w:val="000000"/>
                <w:szCs w:val="22"/>
                <w:lang w:eastAsia="it-IT"/>
              </w:rPr>
            </w:pPr>
          </w:p>
        </w:tc>
      </w:tr>
    </w:tbl>
    <w:p w:rsidR="00431ECD" w:rsidRPr="00E042BC" w:rsidRDefault="00431ECD" w:rsidP="00431ECD">
      <w:pPr>
        <w:rPr>
          <w:rFonts w:cs="Arial"/>
          <w:b/>
          <w:color w:val="000000"/>
          <w:lang w:val="ru-RU"/>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431ECD" w:rsidRPr="004536FE" w:rsidTr="00252122">
        <w:trPr>
          <w:jc w:val="right"/>
        </w:trPr>
        <w:tc>
          <w:tcPr>
            <w:tcW w:w="2880" w:type="dxa"/>
            <w:vAlign w:val="center"/>
          </w:tcPr>
          <w:p w:rsidR="00431ECD" w:rsidRPr="004536FE" w:rsidRDefault="00431ECD" w:rsidP="00252122">
            <w:pPr>
              <w:pStyle w:val="6"/>
              <w:spacing w:before="0" w:after="0"/>
              <w:rPr>
                <w:rFonts w:ascii="Arial" w:hAnsi="Arial" w:cs="Arial"/>
                <w:color w:val="000000"/>
                <w:lang w:val="uk-UA"/>
              </w:rPr>
            </w:pPr>
            <w:r w:rsidRPr="004536FE">
              <w:rPr>
                <w:rFonts w:ascii="Arial" w:hAnsi="Arial" w:cs="Arial"/>
                <w:color w:val="000000"/>
                <w:lang w:val="uk-UA"/>
              </w:rPr>
              <w:t>Завдання Стратегії, якому відповідає проект:</w:t>
            </w:r>
          </w:p>
        </w:tc>
        <w:tc>
          <w:tcPr>
            <w:tcW w:w="6794" w:type="dxa"/>
            <w:gridSpan w:val="4"/>
          </w:tcPr>
          <w:p w:rsidR="00431ECD" w:rsidRPr="004536FE" w:rsidRDefault="00431ECD" w:rsidP="00252122">
            <w:pPr>
              <w:pBdr>
                <w:left w:val="single" w:sz="18" w:space="4" w:color="auto"/>
              </w:pBdr>
              <w:rPr>
                <w:rFonts w:cs="Arial"/>
                <w:szCs w:val="22"/>
                <w:lang w:eastAsia="it-IT"/>
              </w:rPr>
            </w:pPr>
            <w:r w:rsidRPr="004536FE">
              <w:rPr>
                <w:rFonts w:eastAsia="Calibri" w:cs="Arial"/>
                <w:szCs w:val="22"/>
                <w:lang w:eastAsia="en-US"/>
              </w:rPr>
              <w:t>1.2.2. Підтримка СОК та фермерських господарств на сільських територіях</w:t>
            </w:r>
          </w:p>
          <w:p w:rsidR="00431ECD" w:rsidRPr="004536FE" w:rsidRDefault="00431ECD" w:rsidP="00252122">
            <w:pPr>
              <w:pBdr>
                <w:left w:val="single" w:sz="18" w:space="4" w:color="auto"/>
              </w:pBdr>
              <w:rPr>
                <w:rFonts w:cs="Arial"/>
                <w:szCs w:val="22"/>
                <w:lang w:eastAsia="it-IT"/>
              </w:rPr>
            </w:pPr>
          </w:p>
        </w:tc>
      </w:tr>
      <w:tr w:rsidR="00431ECD" w:rsidRPr="004536FE" w:rsidTr="00252122">
        <w:trPr>
          <w:jc w:val="right"/>
        </w:trPr>
        <w:tc>
          <w:tcPr>
            <w:tcW w:w="2880" w:type="dxa"/>
            <w:vAlign w:val="center"/>
          </w:tcPr>
          <w:p w:rsidR="00431ECD" w:rsidRPr="004536FE" w:rsidRDefault="00431ECD" w:rsidP="00252122">
            <w:pPr>
              <w:rPr>
                <w:rFonts w:cs="Arial"/>
                <w:b/>
                <w:bCs/>
                <w:color w:val="000000"/>
                <w:szCs w:val="22"/>
              </w:rPr>
            </w:pPr>
            <w:r w:rsidRPr="004536FE">
              <w:rPr>
                <w:rFonts w:cs="Arial"/>
                <w:b/>
                <w:bCs/>
                <w:color w:val="000000"/>
                <w:szCs w:val="22"/>
              </w:rPr>
              <w:t>Назва проекту:</w:t>
            </w:r>
          </w:p>
        </w:tc>
        <w:tc>
          <w:tcPr>
            <w:tcW w:w="6794" w:type="dxa"/>
            <w:gridSpan w:val="4"/>
          </w:tcPr>
          <w:p w:rsidR="00431ECD" w:rsidRPr="004536FE" w:rsidRDefault="00431ECD" w:rsidP="00252122">
            <w:pPr>
              <w:rPr>
                <w:rFonts w:cs="Arial"/>
                <w:b/>
                <w:szCs w:val="22"/>
                <w:lang w:eastAsia="it-IT"/>
              </w:rPr>
            </w:pPr>
            <w:r w:rsidRPr="004536FE">
              <w:rPr>
                <w:rFonts w:eastAsia="Calibri" w:cs="Arial"/>
                <w:b/>
                <w:szCs w:val="22"/>
                <w:lang w:eastAsia="en-US"/>
              </w:rPr>
              <w:t>Підтримка розвитку фермерства на селі</w:t>
            </w:r>
          </w:p>
        </w:tc>
      </w:tr>
      <w:tr w:rsidR="00431ECD" w:rsidRPr="004536FE" w:rsidTr="00252122">
        <w:trPr>
          <w:jc w:val="right"/>
        </w:trPr>
        <w:tc>
          <w:tcPr>
            <w:tcW w:w="2880" w:type="dxa"/>
            <w:vAlign w:val="center"/>
          </w:tcPr>
          <w:p w:rsidR="00431ECD" w:rsidRPr="004536FE" w:rsidRDefault="00431ECD" w:rsidP="00252122">
            <w:pPr>
              <w:rPr>
                <w:rFonts w:cs="Arial"/>
                <w:b/>
                <w:bCs/>
                <w:color w:val="000000"/>
                <w:szCs w:val="22"/>
              </w:rPr>
            </w:pPr>
            <w:r w:rsidRPr="004536FE">
              <w:rPr>
                <w:rFonts w:cs="Arial"/>
                <w:b/>
                <w:bCs/>
                <w:color w:val="000000"/>
                <w:szCs w:val="22"/>
              </w:rPr>
              <w:t>Цілі проекту:</w:t>
            </w:r>
          </w:p>
        </w:tc>
        <w:tc>
          <w:tcPr>
            <w:tcW w:w="6794" w:type="dxa"/>
            <w:gridSpan w:val="4"/>
          </w:tcPr>
          <w:p w:rsidR="00431ECD" w:rsidRPr="004536FE" w:rsidRDefault="00431ECD" w:rsidP="00252122">
            <w:pPr>
              <w:rPr>
                <w:rFonts w:cs="Arial"/>
                <w:szCs w:val="22"/>
                <w:lang w:eastAsia="it-IT"/>
              </w:rPr>
            </w:pPr>
            <w:r w:rsidRPr="004536FE">
              <w:rPr>
                <w:rFonts w:cs="Arial"/>
                <w:szCs w:val="22"/>
                <w:lang w:eastAsia="it-IT"/>
              </w:rPr>
              <w:t>- створення сприятливих умов для господарювання та розвитку фермерських господарств;</w:t>
            </w:r>
          </w:p>
          <w:p w:rsidR="00431ECD" w:rsidRPr="004536FE" w:rsidRDefault="00431ECD" w:rsidP="00252122">
            <w:pPr>
              <w:rPr>
                <w:rFonts w:cs="Arial"/>
                <w:szCs w:val="22"/>
                <w:lang w:eastAsia="it-IT"/>
              </w:rPr>
            </w:pPr>
            <w:r w:rsidRPr="004536FE">
              <w:rPr>
                <w:rFonts w:cs="Arial"/>
                <w:szCs w:val="22"/>
                <w:lang w:eastAsia="it-IT"/>
              </w:rPr>
              <w:t>- запровадження засад сталого сільського розвитку</w:t>
            </w:r>
          </w:p>
        </w:tc>
      </w:tr>
      <w:tr w:rsidR="00431ECD" w:rsidRPr="004536FE" w:rsidTr="00252122">
        <w:trPr>
          <w:jc w:val="right"/>
        </w:trPr>
        <w:tc>
          <w:tcPr>
            <w:tcW w:w="2880" w:type="dxa"/>
            <w:vAlign w:val="center"/>
          </w:tcPr>
          <w:p w:rsidR="00431ECD" w:rsidRPr="004536FE" w:rsidRDefault="00431ECD" w:rsidP="00252122">
            <w:pPr>
              <w:autoSpaceDE w:val="0"/>
              <w:autoSpaceDN w:val="0"/>
              <w:adjustRightInd w:val="0"/>
              <w:rPr>
                <w:rFonts w:cs="Arial"/>
                <w:b/>
                <w:color w:val="000000"/>
                <w:szCs w:val="22"/>
              </w:rPr>
            </w:pPr>
            <w:r w:rsidRPr="004536FE">
              <w:rPr>
                <w:rFonts w:cs="Arial"/>
                <w:b/>
                <w:color w:val="000000"/>
                <w:szCs w:val="22"/>
              </w:rPr>
              <w:t>Територія на яку проект матиме вплив:</w:t>
            </w:r>
          </w:p>
        </w:tc>
        <w:tc>
          <w:tcPr>
            <w:tcW w:w="6794" w:type="dxa"/>
            <w:gridSpan w:val="4"/>
          </w:tcPr>
          <w:p w:rsidR="00431ECD" w:rsidRPr="004536FE" w:rsidRDefault="00431ECD" w:rsidP="00252122">
            <w:pPr>
              <w:rPr>
                <w:rFonts w:cs="Arial"/>
                <w:szCs w:val="22"/>
                <w:lang w:eastAsia="it-IT"/>
              </w:rPr>
            </w:pPr>
            <w:proofErr w:type="spellStart"/>
            <w:r w:rsidRPr="004536FE">
              <w:rPr>
                <w:rFonts w:cs="Arial"/>
                <w:szCs w:val="22"/>
                <w:lang w:eastAsia="it-IT"/>
              </w:rPr>
              <w:t>Сокальська</w:t>
            </w:r>
            <w:proofErr w:type="spellEnd"/>
            <w:r w:rsidRPr="004536FE">
              <w:rPr>
                <w:rFonts w:cs="Arial"/>
                <w:szCs w:val="22"/>
                <w:lang w:eastAsia="it-IT"/>
              </w:rPr>
              <w:t xml:space="preserve"> міська територіальна громада</w:t>
            </w:r>
          </w:p>
        </w:tc>
      </w:tr>
      <w:tr w:rsidR="00431ECD" w:rsidRPr="004536FE" w:rsidTr="00252122">
        <w:trPr>
          <w:jc w:val="right"/>
        </w:trPr>
        <w:tc>
          <w:tcPr>
            <w:tcW w:w="2880" w:type="dxa"/>
            <w:vAlign w:val="center"/>
          </w:tcPr>
          <w:p w:rsidR="00431ECD" w:rsidRPr="004536FE" w:rsidRDefault="00431ECD" w:rsidP="00252122">
            <w:pPr>
              <w:autoSpaceDE w:val="0"/>
              <w:autoSpaceDN w:val="0"/>
              <w:adjustRightInd w:val="0"/>
              <w:rPr>
                <w:rFonts w:cs="Arial"/>
                <w:b/>
                <w:color w:val="000000"/>
                <w:szCs w:val="22"/>
              </w:rPr>
            </w:pPr>
            <w:r w:rsidRPr="004536FE">
              <w:rPr>
                <w:rFonts w:cs="Arial"/>
                <w:b/>
                <w:color w:val="000000"/>
                <w:szCs w:val="22"/>
              </w:rPr>
              <w:t>Орієнтовна кількість отримувачів вигод</w:t>
            </w:r>
          </w:p>
        </w:tc>
        <w:tc>
          <w:tcPr>
            <w:tcW w:w="6794" w:type="dxa"/>
            <w:gridSpan w:val="4"/>
          </w:tcPr>
          <w:p w:rsidR="00431ECD" w:rsidRPr="004536FE" w:rsidRDefault="00431ECD" w:rsidP="00252122">
            <w:pPr>
              <w:rPr>
                <w:rFonts w:cs="Arial"/>
                <w:szCs w:val="22"/>
                <w:lang w:eastAsia="it-IT"/>
              </w:rPr>
            </w:pPr>
            <w:r w:rsidRPr="004536FE">
              <w:rPr>
                <w:rFonts w:cs="Arial"/>
                <w:szCs w:val="22"/>
                <w:lang w:eastAsia="it-IT"/>
              </w:rPr>
              <w:t>82 фермерських господарства</w:t>
            </w:r>
          </w:p>
        </w:tc>
      </w:tr>
      <w:tr w:rsidR="00431ECD" w:rsidRPr="004536FE" w:rsidTr="00252122">
        <w:trPr>
          <w:jc w:val="right"/>
        </w:trPr>
        <w:tc>
          <w:tcPr>
            <w:tcW w:w="2880" w:type="dxa"/>
            <w:shd w:val="clear" w:color="auto" w:fill="FFFFFF"/>
            <w:vAlign w:val="center"/>
          </w:tcPr>
          <w:p w:rsidR="00431ECD" w:rsidRPr="004536FE" w:rsidRDefault="00431ECD" w:rsidP="00252122">
            <w:pPr>
              <w:rPr>
                <w:rFonts w:cs="Arial"/>
                <w:b/>
                <w:bCs/>
                <w:color w:val="000000"/>
                <w:szCs w:val="22"/>
              </w:rPr>
            </w:pPr>
            <w:r w:rsidRPr="004536FE">
              <w:rPr>
                <w:rFonts w:cs="Arial"/>
                <w:b/>
                <w:bCs/>
                <w:color w:val="000000"/>
                <w:szCs w:val="22"/>
              </w:rPr>
              <w:t>Стислий опис проекту:</w:t>
            </w:r>
          </w:p>
        </w:tc>
        <w:tc>
          <w:tcPr>
            <w:tcW w:w="6794" w:type="dxa"/>
            <w:gridSpan w:val="4"/>
          </w:tcPr>
          <w:p w:rsidR="00431ECD" w:rsidRPr="004536FE" w:rsidRDefault="00431ECD" w:rsidP="00252122">
            <w:pPr>
              <w:rPr>
                <w:rFonts w:cs="Arial"/>
                <w:szCs w:val="22"/>
                <w:lang w:eastAsia="it-IT"/>
              </w:rPr>
            </w:pPr>
            <w:r w:rsidRPr="004536FE">
              <w:rPr>
                <w:rFonts w:cs="Arial"/>
                <w:szCs w:val="22"/>
                <w:lang w:eastAsia="it-IT"/>
              </w:rPr>
              <w:t>Розвиток дрібного фермерства на селі гальмується. Невеликі фермерські господарства мають відчутні труднощі з веденням своєї справи. Більшість фермерів використовують власні накопичення в якості джерела фінансування. Обмеженість у фінансових ресурсах не дає можливості започатковувати малий аграрний бізнес.</w:t>
            </w:r>
            <w:r w:rsidRPr="004536FE">
              <w:rPr>
                <w:rFonts w:cs="Arial"/>
                <w:szCs w:val="22"/>
                <w:lang w:eastAsia="it-IT"/>
              </w:rPr>
              <w:br/>
              <w:t xml:space="preserve">Така ситуація складається через те, що </w:t>
            </w:r>
            <w:proofErr w:type="spellStart"/>
            <w:r w:rsidRPr="004536FE">
              <w:rPr>
                <w:rFonts w:cs="Arial"/>
                <w:szCs w:val="22"/>
                <w:lang w:eastAsia="it-IT"/>
              </w:rPr>
              <w:t>агрохолдинги</w:t>
            </w:r>
            <w:proofErr w:type="spellEnd"/>
            <w:r w:rsidRPr="004536FE">
              <w:rPr>
                <w:rFonts w:cs="Arial"/>
                <w:szCs w:val="22"/>
                <w:lang w:eastAsia="it-IT"/>
              </w:rPr>
              <w:t xml:space="preserve"> і великі аграрні компанії не зацікавлені в розвитку дрібного фермерства, таким чином місцеве населення має здавати свої земельні паї, отримувати за них обмежений дохід і самим сільським господарством не займатися. Робочих місць за такої організації бізнесу створюється мінімум і сільське населення змушене виїжджати у пошуках роботи.</w:t>
            </w:r>
          </w:p>
          <w:p w:rsidR="00431ECD" w:rsidRPr="004536FE" w:rsidRDefault="00431ECD" w:rsidP="00252122">
            <w:pPr>
              <w:rPr>
                <w:rFonts w:cs="Arial"/>
                <w:szCs w:val="22"/>
                <w:lang w:eastAsia="it-IT"/>
              </w:rPr>
            </w:pPr>
            <w:r w:rsidRPr="004536FE">
              <w:rPr>
                <w:rFonts w:cs="Arial"/>
                <w:szCs w:val="22"/>
                <w:lang w:eastAsia="it-IT"/>
              </w:rPr>
              <w:t>Шлях до відродження сільських територій можливий лише через розвиток фермерства на селі. Необхідно створити такі умови, щоб малі господарства мали більші можливості самі обробляти землю, і у такий спосіб ставали конкурентами холдингів в боротьбі за земельний банк.</w:t>
            </w:r>
          </w:p>
          <w:p w:rsidR="00431ECD" w:rsidRPr="004536FE" w:rsidRDefault="00431ECD" w:rsidP="00252122">
            <w:pPr>
              <w:rPr>
                <w:rFonts w:cs="Arial"/>
                <w:szCs w:val="22"/>
                <w:lang w:eastAsia="it-IT"/>
              </w:rPr>
            </w:pPr>
            <w:r w:rsidRPr="004536FE">
              <w:rPr>
                <w:rFonts w:cs="Arial"/>
                <w:szCs w:val="22"/>
                <w:lang w:eastAsia="it-IT"/>
              </w:rPr>
              <w:t xml:space="preserve">На території </w:t>
            </w:r>
            <w:proofErr w:type="spellStart"/>
            <w:r w:rsidRPr="004536FE">
              <w:rPr>
                <w:rFonts w:cs="Arial"/>
                <w:szCs w:val="22"/>
                <w:lang w:eastAsia="it-IT"/>
              </w:rPr>
              <w:t>Сокальської</w:t>
            </w:r>
            <w:proofErr w:type="spellEnd"/>
            <w:r w:rsidRPr="004536FE">
              <w:rPr>
                <w:rFonts w:cs="Arial"/>
                <w:szCs w:val="22"/>
                <w:lang w:eastAsia="it-IT"/>
              </w:rPr>
              <w:t xml:space="preserve"> територіальної громади зареєстровано 82  фермерських господарства. Передача земель запасу та резервного фонду у комунальну власність  дає можливість передавати земельні ділянки фермерським господарствам в оренду відповідно до чинного законодавства. </w:t>
            </w:r>
            <w:r w:rsidRPr="004536FE">
              <w:rPr>
                <w:rFonts w:cs="Arial"/>
                <w:szCs w:val="22"/>
                <w:lang w:eastAsia="it-IT"/>
              </w:rPr>
              <w:br/>
              <w:t xml:space="preserve">Одним із головних союзників для фермерських господарств має стати держава. Вигоди, які дасть цей процес, очевидні. По-перше, невеликі фермерські господарства, якщо говорити, наприклад, про рослинництво, мають можливість займаються виробництвом більш трудомістких, але ефективних культур - ягід, овочів тощо. Вони дають більш високий прибуток з гектара, ніж культури, які масово вирощують </w:t>
            </w:r>
            <w:proofErr w:type="spellStart"/>
            <w:r w:rsidRPr="004536FE">
              <w:rPr>
                <w:rFonts w:cs="Arial"/>
                <w:szCs w:val="22"/>
                <w:lang w:eastAsia="it-IT"/>
              </w:rPr>
              <w:t>агрохолдинги</w:t>
            </w:r>
            <w:proofErr w:type="spellEnd"/>
            <w:r w:rsidRPr="004536FE">
              <w:rPr>
                <w:rFonts w:cs="Arial"/>
                <w:szCs w:val="22"/>
                <w:lang w:eastAsia="it-IT"/>
              </w:rPr>
              <w:t xml:space="preserve"> - пшениця, соняшник, соя, кукурудза та ін. По-друге, сімейне фермерство створює приріст </w:t>
            </w:r>
            <w:proofErr w:type="spellStart"/>
            <w:r w:rsidRPr="004536FE">
              <w:rPr>
                <w:rFonts w:cs="Arial"/>
                <w:szCs w:val="22"/>
                <w:lang w:eastAsia="it-IT"/>
              </w:rPr>
              <w:t>самозайнятого</w:t>
            </w:r>
            <w:proofErr w:type="spellEnd"/>
            <w:r w:rsidRPr="004536FE">
              <w:rPr>
                <w:rFonts w:cs="Arial"/>
                <w:szCs w:val="22"/>
                <w:lang w:eastAsia="it-IT"/>
              </w:rPr>
              <w:t xml:space="preserve"> населення. Це люди, які залишаються працювати за місцем свого проживання і в меншій мірі потребують різних видів державної допомоги. Завдяки фермерству в селі, нарешті, можуть з'явитися ресурси для відновлення і розвитку інфраструктури. </w:t>
            </w:r>
          </w:p>
          <w:p w:rsidR="00431ECD" w:rsidRPr="004536FE" w:rsidRDefault="00431ECD" w:rsidP="00252122">
            <w:pPr>
              <w:rPr>
                <w:rFonts w:cs="Arial"/>
                <w:szCs w:val="22"/>
                <w:lang w:eastAsia="it-IT"/>
              </w:rPr>
            </w:pPr>
            <w:r w:rsidRPr="004536FE">
              <w:rPr>
                <w:rFonts w:cs="Arial"/>
                <w:szCs w:val="22"/>
                <w:lang w:eastAsia="it-IT"/>
              </w:rPr>
              <w:t>Створення вигідних умов для збуту сільськогосподарської продукції та розбудова соціальної інфраструктури – все це дає поштовх для економічної ініціативи у сільській місцевості. Для підтримки розвитку фермерства необхідні інвестиції у відновлення місцевих доріг, особливо тих, які пов’язують сільгоспвиробників з підприємствами переробки та внутрішнім ринком</w:t>
            </w:r>
          </w:p>
          <w:p w:rsidR="00431ECD" w:rsidRPr="004536FE" w:rsidRDefault="00431ECD" w:rsidP="00252122">
            <w:pPr>
              <w:rPr>
                <w:rFonts w:cs="Arial"/>
                <w:szCs w:val="22"/>
                <w:lang w:eastAsia="it-IT"/>
              </w:rPr>
            </w:pPr>
            <w:r w:rsidRPr="004536FE">
              <w:rPr>
                <w:rFonts w:cs="Arial"/>
                <w:szCs w:val="22"/>
                <w:lang w:eastAsia="it-IT"/>
              </w:rPr>
              <w:t xml:space="preserve">Для підвищення конкурентоспроможності фермерських господарств важливим є просування вітчизняного експорту </w:t>
            </w:r>
            <w:r w:rsidRPr="004536FE">
              <w:rPr>
                <w:rFonts w:cs="Arial"/>
                <w:szCs w:val="22"/>
                <w:lang w:eastAsia="it-IT"/>
              </w:rPr>
              <w:lastRenderedPageBreak/>
              <w:t xml:space="preserve">сільськогосподарської продукції на європейський ринок шляхом участі у  міжнародних агропромислових виставках, конференціях та різного виду семінарів, на яких керівники фермерських господарств мають можливість представити експозиції продукції, </w:t>
            </w:r>
            <w:proofErr w:type="spellStart"/>
            <w:r w:rsidRPr="004536FE">
              <w:rPr>
                <w:rFonts w:cs="Arial"/>
                <w:szCs w:val="22"/>
                <w:lang w:eastAsia="it-IT"/>
              </w:rPr>
              <w:t>прайси</w:t>
            </w:r>
            <w:proofErr w:type="spellEnd"/>
            <w:r w:rsidRPr="004536FE">
              <w:rPr>
                <w:rFonts w:cs="Arial"/>
                <w:szCs w:val="22"/>
                <w:lang w:eastAsia="it-IT"/>
              </w:rPr>
              <w:t xml:space="preserve">, рекламні буклети підприємств. Також під час даних заходів налагоджуються взаємовигідні ділові контакти та отримуються нові знання, за допомогою яких підприємці зможуть поліпшити якість продукції. Це дасть можливість підприємствам виходити на міжнародний ринок та забезпечити споживачів якісною продукцією. </w:t>
            </w:r>
          </w:p>
          <w:p w:rsidR="00431ECD" w:rsidRPr="004536FE" w:rsidRDefault="00431ECD" w:rsidP="00252122">
            <w:pPr>
              <w:rPr>
                <w:rFonts w:cs="Arial"/>
                <w:szCs w:val="22"/>
                <w:lang w:eastAsia="it-IT"/>
              </w:rPr>
            </w:pPr>
            <w:r w:rsidRPr="004536FE">
              <w:rPr>
                <w:rFonts w:cs="Arial"/>
                <w:szCs w:val="22"/>
                <w:lang w:eastAsia="it-IT"/>
              </w:rPr>
              <w:t>Громадяни, які проявлять бажання працювати в сільському господарстві, зможуть отримати  всю необхідну інформацію та нормативно-правову базу щодо створення фермерського господарства, інформацію про діючі дотаційні програми.</w:t>
            </w:r>
          </w:p>
        </w:tc>
      </w:tr>
      <w:tr w:rsidR="00431ECD" w:rsidRPr="004536FE" w:rsidTr="00252122">
        <w:trPr>
          <w:jc w:val="right"/>
        </w:trPr>
        <w:tc>
          <w:tcPr>
            <w:tcW w:w="2880" w:type="dxa"/>
            <w:shd w:val="clear" w:color="auto" w:fill="FFFFFF"/>
            <w:vAlign w:val="center"/>
          </w:tcPr>
          <w:p w:rsidR="00431ECD" w:rsidRPr="004536FE" w:rsidRDefault="00431ECD" w:rsidP="00252122">
            <w:pPr>
              <w:rPr>
                <w:rFonts w:cs="Arial"/>
                <w:b/>
                <w:bCs/>
                <w:color w:val="000000"/>
                <w:szCs w:val="22"/>
              </w:rPr>
            </w:pPr>
            <w:r w:rsidRPr="004536FE">
              <w:rPr>
                <w:rFonts w:cs="Arial"/>
                <w:b/>
                <w:bCs/>
                <w:color w:val="000000"/>
                <w:szCs w:val="22"/>
              </w:rPr>
              <w:lastRenderedPageBreak/>
              <w:t>Очікувані результати:</w:t>
            </w:r>
          </w:p>
        </w:tc>
        <w:tc>
          <w:tcPr>
            <w:tcW w:w="6794" w:type="dxa"/>
            <w:gridSpan w:val="4"/>
            <w:shd w:val="clear" w:color="auto" w:fill="FFFFFF"/>
          </w:tcPr>
          <w:p w:rsidR="00431ECD" w:rsidRPr="004536FE" w:rsidRDefault="00431ECD" w:rsidP="00252122">
            <w:pPr>
              <w:rPr>
                <w:rFonts w:cs="Arial"/>
                <w:szCs w:val="22"/>
                <w:lang w:eastAsia="it-IT"/>
              </w:rPr>
            </w:pPr>
            <w:r w:rsidRPr="004536FE">
              <w:rPr>
                <w:rFonts w:cs="Arial"/>
                <w:szCs w:val="22"/>
                <w:lang w:eastAsia="it-IT"/>
              </w:rPr>
              <w:t>- забезпечено сприятливий бізнес-клімат для розвитку фермерства;</w:t>
            </w:r>
          </w:p>
          <w:p w:rsidR="00431ECD" w:rsidRPr="004536FE" w:rsidRDefault="00431ECD" w:rsidP="00252122">
            <w:pPr>
              <w:rPr>
                <w:rFonts w:cs="Arial"/>
                <w:szCs w:val="22"/>
                <w:lang w:eastAsia="it-IT"/>
              </w:rPr>
            </w:pPr>
            <w:r w:rsidRPr="004536FE">
              <w:rPr>
                <w:rFonts w:cs="Arial"/>
                <w:szCs w:val="22"/>
                <w:lang w:eastAsia="it-IT"/>
              </w:rPr>
              <w:t>- збільшено кількість новостворених фермерських господарств;</w:t>
            </w:r>
          </w:p>
          <w:p w:rsidR="00431ECD" w:rsidRPr="004536FE" w:rsidRDefault="00431ECD" w:rsidP="00252122">
            <w:pPr>
              <w:tabs>
                <w:tab w:val="left" w:pos="1536"/>
              </w:tabs>
              <w:rPr>
                <w:rFonts w:cs="Arial"/>
                <w:bCs/>
                <w:szCs w:val="22"/>
                <w:lang w:eastAsia="it-IT"/>
              </w:rPr>
            </w:pPr>
            <w:r w:rsidRPr="004536FE">
              <w:rPr>
                <w:rFonts w:cs="Arial"/>
                <w:bCs/>
                <w:szCs w:val="22"/>
                <w:lang w:eastAsia="it-IT"/>
              </w:rPr>
              <w:t>- підвищено конкурентоспроможність продукції фермерських господарств;</w:t>
            </w:r>
          </w:p>
          <w:p w:rsidR="00431ECD" w:rsidRPr="004536FE" w:rsidRDefault="00431ECD" w:rsidP="00252122">
            <w:pPr>
              <w:tabs>
                <w:tab w:val="left" w:pos="1536"/>
              </w:tabs>
              <w:rPr>
                <w:rFonts w:cs="Arial"/>
                <w:b/>
                <w:bCs/>
                <w:szCs w:val="22"/>
                <w:lang w:eastAsia="it-IT"/>
              </w:rPr>
            </w:pPr>
            <w:r w:rsidRPr="004536FE">
              <w:rPr>
                <w:rFonts w:cs="Arial"/>
                <w:bCs/>
                <w:szCs w:val="22"/>
                <w:lang w:eastAsia="it-IT"/>
              </w:rPr>
              <w:t xml:space="preserve">- створено можливість </w:t>
            </w:r>
            <w:r w:rsidRPr="004536FE">
              <w:rPr>
                <w:rFonts w:cs="Arial"/>
                <w:szCs w:val="22"/>
                <w:lang w:eastAsia="it-IT"/>
              </w:rPr>
              <w:t>працевлаштування сільського населення;</w:t>
            </w:r>
          </w:p>
          <w:p w:rsidR="00431ECD" w:rsidRPr="004536FE" w:rsidRDefault="00431ECD" w:rsidP="00252122">
            <w:pPr>
              <w:rPr>
                <w:rFonts w:cs="Arial"/>
                <w:szCs w:val="22"/>
                <w:lang w:eastAsia="it-IT"/>
              </w:rPr>
            </w:pPr>
            <w:r w:rsidRPr="004536FE">
              <w:rPr>
                <w:rFonts w:cs="Arial"/>
                <w:szCs w:val="22"/>
                <w:lang w:eastAsia="it-IT"/>
              </w:rPr>
              <w:t>- підвищено рівень життя та доходів мешканців села.</w:t>
            </w:r>
          </w:p>
          <w:p w:rsidR="00431ECD" w:rsidRPr="004536FE" w:rsidRDefault="00431ECD" w:rsidP="00252122">
            <w:pPr>
              <w:rPr>
                <w:rFonts w:cs="Arial"/>
                <w:szCs w:val="22"/>
                <w:lang w:eastAsia="it-IT"/>
              </w:rPr>
            </w:pPr>
            <w:r w:rsidRPr="004536FE">
              <w:rPr>
                <w:rFonts w:cs="Arial"/>
                <w:szCs w:val="22"/>
                <w:lang w:eastAsia="it-IT"/>
              </w:rPr>
              <w:t>- створено канали просування сільськогосподарської продукції від виробника до кінцевого споживача на вигідних для усіх учасників процесу умовах.</w:t>
            </w:r>
          </w:p>
        </w:tc>
      </w:tr>
      <w:tr w:rsidR="00431ECD" w:rsidRPr="004536FE" w:rsidTr="00252122">
        <w:trPr>
          <w:jc w:val="right"/>
        </w:trPr>
        <w:tc>
          <w:tcPr>
            <w:tcW w:w="2880" w:type="dxa"/>
            <w:shd w:val="clear" w:color="auto" w:fill="FFFFFF"/>
            <w:vAlign w:val="center"/>
          </w:tcPr>
          <w:p w:rsidR="00431ECD" w:rsidRPr="004536FE" w:rsidRDefault="00431ECD" w:rsidP="00252122">
            <w:pPr>
              <w:rPr>
                <w:rFonts w:cs="Arial"/>
                <w:b/>
                <w:bCs/>
                <w:color w:val="000000"/>
                <w:szCs w:val="22"/>
              </w:rPr>
            </w:pPr>
            <w:r w:rsidRPr="004536FE">
              <w:rPr>
                <w:rFonts w:cs="Arial"/>
                <w:b/>
                <w:bCs/>
                <w:color w:val="000000"/>
                <w:szCs w:val="22"/>
              </w:rPr>
              <w:t>Ключові заходи проекту:</w:t>
            </w:r>
          </w:p>
        </w:tc>
        <w:tc>
          <w:tcPr>
            <w:tcW w:w="6794" w:type="dxa"/>
            <w:gridSpan w:val="4"/>
          </w:tcPr>
          <w:p w:rsidR="00431ECD" w:rsidRPr="004536FE" w:rsidRDefault="00431ECD" w:rsidP="00252122">
            <w:pPr>
              <w:rPr>
                <w:rFonts w:cs="Arial"/>
                <w:bCs/>
                <w:szCs w:val="22"/>
                <w:lang w:eastAsia="it-IT"/>
              </w:rPr>
            </w:pPr>
            <w:r w:rsidRPr="004536FE">
              <w:rPr>
                <w:rFonts w:cs="Arial"/>
                <w:bCs/>
                <w:szCs w:val="22"/>
                <w:lang w:eastAsia="it-IT"/>
              </w:rPr>
              <w:t>- інформаційні зустрічі (щоквартально);</w:t>
            </w:r>
          </w:p>
          <w:p w:rsidR="00431ECD" w:rsidRPr="004536FE" w:rsidRDefault="00431ECD" w:rsidP="00252122">
            <w:pPr>
              <w:rPr>
                <w:rFonts w:cs="Arial"/>
                <w:bCs/>
                <w:szCs w:val="22"/>
                <w:lang w:eastAsia="it-IT"/>
              </w:rPr>
            </w:pPr>
            <w:r w:rsidRPr="004536FE">
              <w:rPr>
                <w:rFonts w:cs="Arial"/>
                <w:bCs/>
                <w:szCs w:val="22"/>
                <w:lang w:eastAsia="it-IT"/>
              </w:rPr>
              <w:t>- тематичні навчальні семінари (щоквартально);</w:t>
            </w:r>
          </w:p>
          <w:p w:rsidR="00431ECD" w:rsidRPr="004536FE" w:rsidRDefault="00431ECD" w:rsidP="00252122">
            <w:pPr>
              <w:rPr>
                <w:rFonts w:cs="Arial"/>
                <w:bCs/>
                <w:szCs w:val="22"/>
                <w:lang w:eastAsia="it-IT"/>
              </w:rPr>
            </w:pPr>
            <w:r w:rsidRPr="004536FE">
              <w:rPr>
                <w:rFonts w:cs="Arial"/>
                <w:bCs/>
                <w:szCs w:val="22"/>
                <w:lang w:eastAsia="it-IT"/>
              </w:rPr>
              <w:t>- надання 10-ти консультацій початківцям;</w:t>
            </w:r>
          </w:p>
          <w:p w:rsidR="00431ECD" w:rsidRPr="004536FE" w:rsidRDefault="00431ECD" w:rsidP="00252122">
            <w:pPr>
              <w:rPr>
                <w:rFonts w:cs="Arial"/>
                <w:bCs/>
                <w:szCs w:val="22"/>
                <w:lang w:eastAsia="it-IT"/>
              </w:rPr>
            </w:pPr>
            <w:r w:rsidRPr="004536FE">
              <w:rPr>
                <w:rFonts w:cs="Arial"/>
                <w:bCs/>
                <w:szCs w:val="22"/>
                <w:lang w:eastAsia="it-IT"/>
              </w:rPr>
              <w:t>- організація 5-ти місцевих виставкових заходів з метою висвітлення діяльності товаровиробників і промоції місцевої продукції;</w:t>
            </w:r>
          </w:p>
          <w:p w:rsidR="00431ECD" w:rsidRPr="004536FE" w:rsidRDefault="00431ECD" w:rsidP="00252122">
            <w:pPr>
              <w:rPr>
                <w:rFonts w:cs="Arial"/>
                <w:bCs/>
                <w:szCs w:val="22"/>
                <w:lang w:eastAsia="it-IT"/>
              </w:rPr>
            </w:pPr>
            <w:r w:rsidRPr="004536FE">
              <w:rPr>
                <w:rFonts w:cs="Arial"/>
                <w:bCs/>
                <w:szCs w:val="22"/>
                <w:lang w:eastAsia="it-IT"/>
              </w:rPr>
              <w:t>- забезпечення участі фермерських господарств громади у регіональних, всеукраїнських та міжнародних виставкових заходах.</w:t>
            </w:r>
          </w:p>
        </w:tc>
      </w:tr>
      <w:tr w:rsidR="00431ECD" w:rsidRPr="004536FE" w:rsidTr="00252122">
        <w:trPr>
          <w:jc w:val="right"/>
        </w:trPr>
        <w:tc>
          <w:tcPr>
            <w:tcW w:w="2880" w:type="dxa"/>
            <w:shd w:val="clear" w:color="auto" w:fill="FFFFFF"/>
            <w:vAlign w:val="center"/>
          </w:tcPr>
          <w:p w:rsidR="00431ECD" w:rsidRPr="004536FE" w:rsidRDefault="00431ECD" w:rsidP="00252122">
            <w:pPr>
              <w:rPr>
                <w:rFonts w:cs="Arial"/>
                <w:b/>
                <w:color w:val="000000"/>
                <w:szCs w:val="22"/>
              </w:rPr>
            </w:pPr>
            <w:r w:rsidRPr="004536FE">
              <w:rPr>
                <w:rFonts w:cs="Arial"/>
                <w:b/>
                <w:color w:val="000000"/>
                <w:szCs w:val="22"/>
              </w:rPr>
              <w:t xml:space="preserve">Період здійснення: </w:t>
            </w:r>
          </w:p>
        </w:tc>
        <w:tc>
          <w:tcPr>
            <w:tcW w:w="6794" w:type="dxa"/>
            <w:gridSpan w:val="4"/>
            <w:vAlign w:val="center"/>
          </w:tcPr>
          <w:p w:rsidR="00431ECD" w:rsidRPr="004536FE" w:rsidRDefault="00431ECD" w:rsidP="00252122">
            <w:pPr>
              <w:rPr>
                <w:rFonts w:cs="Arial"/>
                <w:color w:val="000000"/>
                <w:szCs w:val="22"/>
                <w:lang w:eastAsia="it-IT"/>
              </w:rPr>
            </w:pPr>
            <w:r w:rsidRPr="004536FE">
              <w:rPr>
                <w:rFonts w:cs="Arial"/>
                <w:b/>
                <w:color w:val="000000"/>
                <w:szCs w:val="22"/>
              </w:rPr>
              <w:t>2022 – 2024 роки:</w:t>
            </w:r>
          </w:p>
        </w:tc>
      </w:tr>
      <w:tr w:rsidR="00431ECD" w:rsidRPr="004536FE" w:rsidTr="00252122">
        <w:trPr>
          <w:jc w:val="right"/>
        </w:trPr>
        <w:tc>
          <w:tcPr>
            <w:tcW w:w="2880" w:type="dxa"/>
            <w:vMerge w:val="restart"/>
            <w:shd w:val="clear" w:color="auto" w:fill="FFFFFF"/>
            <w:vAlign w:val="center"/>
          </w:tcPr>
          <w:p w:rsidR="00431ECD" w:rsidRPr="004536FE" w:rsidRDefault="00431ECD" w:rsidP="00252122">
            <w:pPr>
              <w:rPr>
                <w:rFonts w:cs="Arial"/>
                <w:b/>
                <w:bCs/>
                <w:color w:val="000000"/>
                <w:szCs w:val="22"/>
              </w:rPr>
            </w:pPr>
            <w:r w:rsidRPr="004536FE">
              <w:rPr>
                <w:rFonts w:cs="Arial"/>
                <w:b/>
                <w:bCs/>
                <w:color w:val="000000"/>
                <w:szCs w:val="22"/>
              </w:rPr>
              <w:t>Орієнтовна вартість проекту, тис. грн.</w:t>
            </w:r>
          </w:p>
        </w:tc>
        <w:tc>
          <w:tcPr>
            <w:tcW w:w="1679" w:type="dxa"/>
            <w:shd w:val="clear" w:color="auto" w:fill="E6E6E6"/>
            <w:vAlign w:val="center"/>
          </w:tcPr>
          <w:p w:rsidR="00431ECD" w:rsidRPr="004536FE" w:rsidRDefault="00431ECD" w:rsidP="00252122">
            <w:pPr>
              <w:jc w:val="center"/>
              <w:rPr>
                <w:rFonts w:cs="Arial"/>
                <w:b/>
                <w:color w:val="000000"/>
                <w:szCs w:val="22"/>
                <w:lang w:eastAsia="it-IT"/>
              </w:rPr>
            </w:pPr>
            <w:r w:rsidRPr="004536FE">
              <w:rPr>
                <w:rFonts w:cs="Arial"/>
                <w:b/>
                <w:color w:val="000000"/>
                <w:szCs w:val="22"/>
                <w:lang w:eastAsia="it-IT"/>
              </w:rPr>
              <w:t>2022</w:t>
            </w:r>
          </w:p>
        </w:tc>
        <w:tc>
          <w:tcPr>
            <w:tcW w:w="1559" w:type="dxa"/>
            <w:shd w:val="clear" w:color="auto" w:fill="E6E6E6"/>
            <w:vAlign w:val="center"/>
          </w:tcPr>
          <w:p w:rsidR="00431ECD" w:rsidRPr="004536FE" w:rsidRDefault="00431ECD" w:rsidP="00252122">
            <w:pPr>
              <w:jc w:val="center"/>
              <w:rPr>
                <w:rFonts w:cs="Arial"/>
                <w:b/>
                <w:color w:val="000000"/>
                <w:szCs w:val="22"/>
                <w:lang w:eastAsia="it-IT"/>
              </w:rPr>
            </w:pPr>
            <w:r w:rsidRPr="004536FE">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4536FE" w:rsidRDefault="00431ECD" w:rsidP="00252122">
            <w:pPr>
              <w:jc w:val="center"/>
              <w:rPr>
                <w:rFonts w:cs="Arial"/>
                <w:b/>
                <w:color w:val="000000"/>
                <w:szCs w:val="22"/>
                <w:lang w:eastAsia="it-IT"/>
              </w:rPr>
            </w:pPr>
            <w:r w:rsidRPr="004536FE">
              <w:rPr>
                <w:rFonts w:cs="Arial"/>
                <w:b/>
                <w:color w:val="000000"/>
                <w:szCs w:val="22"/>
                <w:lang w:eastAsia="it-IT"/>
              </w:rPr>
              <w:t>2024</w:t>
            </w:r>
          </w:p>
        </w:tc>
        <w:tc>
          <w:tcPr>
            <w:tcW w:w="1997" w:type="dxa"/>
            <w:shd w:val="clear" w:color="auto" w:fill="E6E6E6"/>
            <w:vAlign w:val="center"/>
          </w:tcPr>
          <w:p w:rsidR="00431ECD" w:rsidRPr="004536FE" w:rsidRDefault="00431ECD" w:rsidP="00252122">
            <w:pPr>
              <w:ind w:firstLine="104"/>
              <w:jc w:val="center"/>
              <w:rPr>
                <w:rFonts w:cs="Arial"/>
                <w:b/>
                <w:color w:val="000000"/>
                <w:szCs w:val="22"/>
                <w:lang w:eastAsia="it-IT"/>
              </w:rPr>
            </w:pPr>
            <w:r w:rsidRPr="004536FE">
              <w:rPr>
                <w:rFonts w:cs="Arial"/>
                <w:b/>
                <w:color w:val="000000"/>
                <w:szCs w:val="22"/>
                <w:lang w:eastAsia="it-IT"/>
              </w:rPr>
              <w:t>Разом</w:t>
            </w:r>
          </w:p>
        </w:tc>
      </w:tr>
      <w:tr w:rsidR="00431ECD" w:rsidRPr="004536FE" w:rsidTr="00252122">
        <w:trPr>
          <w:jc w:val="right"/>
        </w:trPr>
        <w:tc>
          <w:tcPr>
            <w:tcW w:w="2880" w:type="dxa"/>
            <w:vMerge/>
            <w:shd w:val="clear" w:color="auto" w:fill="FFFFFF"/>
            <w:vAlign w:val="center"/>
          </w:tcPr>
          <w:p w:rsidR="00431ECD" w:rsidRPr="004536FE" w:rsidRDefault="00431ECD" w:rsidP="00252122">
            <w:pPr>
              <w:rPr>
                <w:rFonts w:cs="Arial"/>
                <w:b/>
                <w:bCs/>
                <w:color w:val="000000"/>
                <w:szCs w:val="22"/>
              </w:rPr>
            </w:pPr>
          </w:p>
        </w:tc>
        <w:tc>
          <w:tcPr>
            <w:tcW w:w="1679" w:type="dxa"/>
            <w:vAlign w:val="center"/>
          </w:tcPr>
          <w:p w:rsidR="00431ECD" w:rsidRPr="004536FE" w:rsidRDefault="00431ECD" w:rsidP="00252122">
            <w:pPr>
              <w:jc w:val="center"/>
              <w:rPr>
                <w:rFonts w:cs="Arial"/>
                <w:b/>
                <w:color w:val="000000"/>
                <w:szCs w:val="22"/>
                <w:lang w:eastAsia="it-IT"/>
              </w:rPr>
            </w:pPr>
            <w:r w:rsidRPr="004536FE">
              <w:rPr>
                <w:rFonts w:cs="Arial"/>
                <w:b/>
                <w:color w:val="000000"/>
                <w:szCs w:val="22"/>
                <w:lang w:eastAsia="it-IT"/>
              </w:rPr>
              <w:t>25,0</w:t>
            </w:r>
          </w:p>
        </w:tc>
        <w:tc>
          <w:tcPr>
            <w:tcW w:w="1559" w:type="dxa"/>
            <w:shd w:val="clear" w:color="auto" w:fill="FFFFFF"/>
            <w:vAlign w:val="center"/>
          </w:tcPr>
          <w:p w:rsidR="00431ECD" w:rsidRPr="004536FE" w:rsidRDefault="00431ECD" w:rsidP="00252122">
            <w:pPr>
              <w:jc w:val="center"/>
              <w:rPr>
                <w:rFonts w:cs="Arial"/>
                <w:b/>
                <w:color w:val="000000"/>
                <w:szCs w:val="22"/>
                <w:lang w:eastAsia="it-IT"/>
              </w:rPr>
            </w:pPr>
            <w:r w:rsidRPr="004536FE">
              <w:rPr>
                <w:rFonts w:cs="Arial"/>
                <w:b/>
                <w:color w:val="000000"/>
                <w:szCs w:val="22"/>
                <w:lang w:eastAsia="it-IT"/>
              </w:rPr>
              <w:t>25,0</w:t>
            </w:r>
          </w:p>
        </w:tc>
        <w:tc>
          <w:tcPr>
            <w:tcW w:w="1559" w:type="dxa"/>
            <w:shd w:val="clear" w:color="auto" w:fill="auto"/>
            <w:vAlign w:val="center"/>
          </w:tcPr>
          <w:p w:rsidR="00431ECD" w:rsidRPr="004536FE" w:rsidRDefault="00431ECD" w:rsidP="00252122">
            <w:pPr>
              <w:jc w:val="center"/>
              <w:rPr>
                <w:rFonts w:cs="Arial"/>
                <w:b/>
                <w:color w:val="000000"/>
                <w:szCs w:val="22"/>
                <w:lang w:eastAsia="it-IT"/>
              </w:rPr>
            </w:pPr>
            <w:r w:rsidRPr="004536FE">
              <w:rPr>
                <w:rFonts w:cs="Arial"/>
                <w:b/>
                <w:color w:val="000000"/>
                <w:szCs w:val="22"/>
                <w:lang w:eastAsia="it-IT"/>
              </w:rPr>
              <w:t>25,0</w:t>
            </w:r>
          </w:p>
        </w:tc>
        <w:tc>
          <w:tcPr>
            <w:tcW w:w="1997" w:type="dxa"/>
            <w:shd w:val="clear" w:color="auto" w:fill="FFFFFF"/>
            <w:vAlign w:val="center"/>
          </w:tcPr>
          <w:p w:rsidR="00431ECD" w:rsidRPr="004536FE" w:rsidRDefault="00431ECD" w:rsidP="00252122">
            <w:pPr>
              <w:jc w:val="center"/>
              <w:rPr>
                <w:rFonts w:cs="Arial"/>
                <w:b/>
                <w:color w:val="000000"/>
                <w:szCs w:val="22"/>
                <w:lang w:eastAsia="it-IT"/>
              </w:rPr>
            </w:pPr>
            <w:r w:rsidRPr="004536FE">
              <w:rPr>
                <w:rFonts w:cs="Arial"/>
                <w:b/>
                <w:color w:val="000000"/>
                <w:szCs w:val="22"/>
                <w:lang w:eastAsia="it-IT"/>
              </w:rPr>
              <w:t>75,0</w:t>
            </w:r>
          </w:p>
        </w:tc>
      </w:tr>
      <w:tr w:rsidR="00431ECD" w:rsidRPr="004536FE" w:rsidTr="00252122">
        <w:trPr>
          <w:jc w:val="right"/>
        </w:trPr>
        <w:tc>
          <w:tcPr>
            <w:tcW w:w="2880" w:type="dxa"/>
            <w:shd w:val="clear" w:color="auto" w:fill="FFFFFF"/>
            <w:vAlign w:val="center"/>
          </w:tcPr>
          <w:p w:rsidR="00431ECD" w:rsidRPr="004536FE" w:rsidRDefault="00431ECD" w:rsidP="00252122">
            <w:pPr>
              <w:rPr>
                <w:rFonts w:cs="Arial"/>
                <w:b/>
                <w:bCs/>
                <w:color w:val="000000"/>
                <w:szCs w:val="22"/>
              </w:rPr>
            </w:pPr>
            <w:r w:rsidRPr="004536FE">
              <w:rPr>
                <w:rFonts w:cs="Arial"/>
                <w:b/>
                <w:bCs/>
                <w:color w:val="000000"/>
                <w:szCs w:val="22"/>
              </w:rPr>
              <w:t>Джерела фінансування:</w:t>
            </w:r>
          </w:p>
        </w:tc>
        <w:tc>
          <w:tcPr>
            <w:tcW w:w="6794" w:type="dxa"/>
            <w:gridSpan w:val="4"/>
            <w:vAlign w:val="center"/>
          </w:tcPr>
          <w:p w:rsidR="00431ECD" w:rsidRPr="004536FE" w:rsidRDefault="00431ECD" w:rsidP="00252122">
            <w:pPr>
              <w:jc w:val="both"/>
              <w:rPr>
                <w:rFonts w:cs="Arial"/>
                <w:color w:val="000000"/>
                <w:szCs w:val="22"/>
                <w:lang w:eastAsia="it-IT"/>
              </w:rPr>
            </w:pPr>
            <w:r w:rsidRPr="004536FE">
              <w:rPr>
                <w:rFonts w:cs="Arial"/>
                <w:color w:val="000000"/>
                <w:szCs w:val="22"/>
                <w:lang w:eastAsia="it-IT"/>
              </w:rPr>
              <w:t>місцевий бюджет, кошти ФГ (</w:t>
            </w:r>
            <w:proofErr w:type="spellStart"/>
            <w:r w:rsidRPr="004536FE">
              <w:rPr>
                <w:rFonts w:cs="Arial"/>
                <w:color w:val="000000"/>
                <w:szCs w:val="22"/>
                <w:lang w:eastAsia="it-IT"/>
              </w:rPr>
              <w:t>співфінансування</w:t>
            </w:r>
            <w:proofErr w:type="spellEnd"/>
            <w:r w:rsidRPr="004536FE">
              <w:rPr>
                <w:rFonts w:cs="Arial"/>
                <w:color w:val="000000"/>
                <w:szCs w:val="22"/>
                <w:lang w:eastAsia="it-IT"/>
              </w:rPr>
              <w:t>)</w:t>
            </w:r>
          </w:p>
        </w:tc>
      </w:tr>
      <w:tr w:rsidR="00431ECD" w:rsidRPr="004536FE" w:rsidTr="00252122">
        <w:trPr>
          <w:jc w:val="right"/>
        </w:trPr>
        <w:tc>
          <w:tcPr>
            <w:tcW w:w="2880" w:type="dxa"/>
            <w:shd w:val="clear" w:color="auto" w:fill="FFFFFF"/>
            <w:vAlign w:val="center"/>
          </w:tcPr>
          <w:p w:rsidR="00431ECD" w:rsidRPr="004536FE" w:rsidRDefault="00431ECD" w:rsidP="00252122">
            <w:pPr>
              <w:rPr>
                <w:rFonts w:cs="Arial"/>
                <w:b/>
                <w:bCs/>
                <w:color w:val="000000"/>
                <w:szCs w:val="22"/>
              </w:rPr>
            </w:pPr>
            <w:r w:rsidRPr="004536FE">
              <w:rPr>
                <w:rFonts w:cs="Arial"/>
                <w:b/>
                <w:color w:val="000000"/>
                <w:szCs w:val="22"/>
              </w:rPr>
              <w:t>Ключові потенційні учасники реалізації проекту:</w:t>
            </w:r>
          </w:p>
        </w:tc>
        <w:tc>
          <w:tcPr>
            <w:tcW w:w="6794" w:type="dxa"/>
            <w:gridSpan w:val="4"/>
            <w:vAlign w:val="center"/>
          </w:tcPr>
          <w:p w:rsidR="00431ECD" w:rsidRPr="004536FE" w:rsidRDefault="00431ECD" w:rsidP="00252122">
            <w:pPr>
              <w:jc w:val="both"/>
              <w:rPr>
                <w:rFonts w:cs="Arial"/>
                <w:color w:val="000000"/>
                <w:szCs w:val="22"/>
                <w:lang w:eastAsia="it-IT"/>
              </w:rPr>
            </w:pPr>
            <w:proofErr w:type="spellStart"/>
            <w:r w:rsidRPr="004536FE">
              <w:rPr>
                <w:rFonts w:cs="Arial"/>
                <w:color w:val="000000"/>
                <w:szCs w:val="22"/>
                <w:lang w:eastAsia="it-IT"/>
              </w:rPr>
              <w:t>Сокальська</w:t>
            </w:r>
            <w:proofErr w:type="spellEnd"/>
            <w:r w:rsidRPr="004536FE">
              <w:rPr>
                <w:rFonts w:cs="Arial"/>
                <w:color w:val="000000"/>
                <w:szCs w:val="22"/>
                <w:lang w:eastAsia="it-IT"/>
              </w:rPr>
              <w:t xml:space="preserve"> міська рада, голови фермерських господарств громади, мешканці громади </w:t>
            </w:r>
          </w:p>
        </w:tc>
      </w:tr>
      <w:tr w:rsidR="00431ECD" w:rsidRPr="004536FE" w:rsidTr="00252122">
        <w:trPr>
          <w:jc w:val="right"/>
        </w:trPr>
        <w:tc>
          <w:tcPr>
            <w:tcW w:w="2880" w:type="dxa"/>
            <w:shd w:val="clear" w:color="auto" w:fill="FFFFFF"/>
            <w:vAlign w:val="center"/>
          </w:tcPr>
          <w:p w:rsidR="00431ECD" w:rsidRPr="004536FE" w:rsidRDefault="00431ECD" w:rsidP="00252122">
            <w:pPr>
              <w:rPr>
                <w:rFonts w:cs="Arial"/>
                <w:b/>
                <w:bCs/>
                <w:color w:val="000000"/>
                <w:szCs w:val="22"/>
              </w:rPr>
            </w:pPr>
            <w:r w:rsidRPr="004536FE">
              <w:rPr>
                <w:rFonts w:cs="Arial"/>
                <w:b/>
                <w:bCs/>
                <w:color w:val="000000"/>
                <w:szCs w:val="22"/>
              </w:rPr>
              <w:t>Інше:</w:t>
            </w:r>
          </w:p>
        </w:tc>
        <w:tc>
          <w:tcPr>
            <w:tcW w:w="6794" w:type="dxa"/>
            <w:gridSpan w:val="4"/>
            <w:vAlign w:val="center"/>
          </w:tcPr>
          <w:p w:rsidR="00431ECD" w:rsidRPr="00AE3BAF" w:rsidRDefault="00431ECD" w:rsidP="00252122">
            <w:pPr>
              <w:rPr>
                <w:rFonts w:cs="Arial"/>
                <w:color w:val="000000"/>
                <w:szCs w:val="22"/>
                <w:lang w:eastAsia="it-IT"/>
              </w:rPr>
            </w:pPr>
          </w:p>
        </w:tc>
      </w:tr>
    </w:tbl>
    <w:p w:rsidR="00431ECD" w:rsidRDefault="00431ECD" w:rsidP="00431ECD">
      <w:pPr>
        <w:rPr>
          <w:rFonts w:cs="Arial"/>
        </w:rPr>
      </w:pPr>
    </w:p>
    <w:tbl>
      <w:tblPr>
        <w:tblW w:w="9709" w:type="dxa"/>
        <w:jc w:val="righ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1544"/>
        <w:gridCol w:w="1559"/>
        <w:gridCol w:w="1559"/>
        <w:gridCol w:w="2070"/>
      </w:tblGrid>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vAlign w:val="center"/>
            <w:hideMark/>
          </w:tcPr>
          <w:p w:rsidR="00431ECD" w:rsidRPr="007D634E" w:rsidRDefault="00431ECD" w:rsidP="00252122">
            <w:pPr>
              <w:pStyle w:val="6"/>
              <w:spacing w:before="0" w:after="0"/>
              <w:rPr>
                <w:rFonts w:ascii="Arial" w:hAnsi="Arial" w:cs="Arial"/>
                <w:color w:val="000000"/>
                <w:lang w:val="uk-UA"/>
              </w:rPr>
            </w:pPr>
            <w:r w:rsidRPr="007D634E">
              <w:rPr>
                <w:rFonts w:ascii="Arial" w:hAnsi="Arial" w:cs="Arial"/>
                <w:color w:val="000000"/>
                <w:lang w:val="uk-UA"/>
              </w:rPr>
              <w:t>Завдання Стратегії, якому відповідає проект:</w:t>
            </w:r>
          </w:p>
        </w:tc>
        <w:tc>
          <w:tcPr>
            <w:tcW w:w="6732" w:type="dxa"/>
            <w:gridSpan w:val="4"/>
            <w:tcBorders>
              <w:top w:val="single" w:sz="4" w:space="0" w:color="auto"/>
              <w:left w:val="single" w:sz="4" w:space="0" w:color="auto"/>
              <w:bottom w:val="single" w:sz="4" w:space="0" w:color="auto"/>
              <w:right w:val="single" w:sz="4" w:space="0" w:color="auto"/>
            </w:tcBorders>
          </w:tcPr>
          <w:p w:rsidR="00431ECD" w:rsidRPr="007D634E" w:rsidRDefault="00431ECD" w:rsidP="00252122">
            <w:pPr>
              <w:pBdr>
                <w:left w:val="single" w:sz="18" w:space="4" w:color="auto"/>
              </w:pBdr>
              <w:rPr>
                <w:rFonts w:cs="Arial"/>
                <w:szCs w:val="22"/>
                <w:lang w:eastAsia="it-IT"/>
              </w:rPr>
            </w:pPr>
            <w:r w:rsidRPr="007D634E">
              <w:rPr>
                <w:rFonts w:cs="Arial"/>
                <w:szCs w:val="22"/>
                <w:lang w:eastAsia="it-IT"/>
              </w:rPr>
              <w:t>1.2.2.  Підтримка СОК та фермерських господарств на сільських територіях</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vAlign w:val="center"/>
            <w:hideMark/>
          </w:tcPr>
          <w:p w:rsidR="00431ECD" w:rsidRPr="007D634E" w:rsidRDefault="00431ECD" w:rsidP="00252122">
            <w:pPr>
              <w:rPr>
                <w:rFonts w:cs="Arial"/>
                <w:b/>
                <w:bCs/>
                <w:color w:val="000000"/>
                <w:szCs w:val="22"/>
                <w:lang w:eastAsia="uk-UA"/>
              </w:rPr>
            </w:pPr>
            <w:r w:rsidRPr="007D634E">
              <w:rPr>
                <w:rFonts w:cs="Arial"/>
                <w:b/>
                <w:bCs/>
                <w:color w:val="000000"/>
                <w:szCs w:val="22"/>
                <w:lang w:eastAsia="uk-UA"/>
              </w:rPr>
              <w:t>Назва проекту:</w:t>
            </w:r>
          </w:p>
        </w:tc>
        <w:tc>
          <w:tcPr>
            <w:tcW w:w="6732" w:type="dxa"/>
            <w:gridSpan w:val="4"/>
            <w:tcBorders>
              <w:top w:val="single" w:sz="4" w:space="0" w:color="auto"/>
              <w:left w:val="single" w:sz="4" w:space="0" w:color="auto"/>
              <w:bottom w:val="single" w:sz="4" w:space="0" w:color="auto"/>
              <w:right w:val="single" w:sz="4" w:space="0" w:color="auto"/>
            </w:tcBorders>
          </w:tcPr>
          <w:p w:rsidR="00431ECD" w:rsidRPr="007D634E" w:rsidRDefault="00431ECD" w:rsidP="00252122">
            <w:pPr>
              <w:rPr>
                <w:rFonts w:cs="Arial"/>
                <w:b/>
                <w:szCs w:val="22"/>
                <w:lang w:eastAsia="it-IT"/>
              </w:rPr>
            </w:pPr>
            <w:r w:rsidRPr="007D634E">
              <w:rPr>
                <w:rFonts w:cs="Arial"/>
                <w:b/>
                <w:szCs w:val="22"/>
                <w:lang w:eastAsia="it-IT"/>
              </w:rPr>
              <w:t>Створення комунального підприємства  «Сокальський ярмарок»</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vAlign w:val="center"/>
            <w:hideMark/>
          </w:tcPr>
          <w:p w:rsidR="00431ECD" w:rsidRPr="007D634E" w:rsidRDefault="00431ECD" w:rsidP="00252122">
            <w:pPr>
              <w:rPr>
                <w:rFonts w:cs="Arial"/>
                <w:b/>
                <w:bCs/>
                <w:color w:val="000000"/>
                <w:szCs w:val="22"/>
                <w:lang w:eastAsia="uk-UA"/>
              </w:rPr>
            </w:pPr>
            <w:r w:rsidRPr="007D634E">
              <w:rPr>
                <w:rFonts w:cs="Arial"/>
                <w:b/>
                <w:bCs/>
                <w:color w:val="000000"/>
                <w:szCs w:val="22"/>
                <w:lang w:eastAsia="uk-UA"/>
              </w:rPr>
              <w:t>Цілі проекту:</w:t>
            </w:r>
          </w:p>
        </w:tc>
        <w:tc>
          <w:tcPr>
            <w:tcW w:w="6732" w:type="dxa"/>
            <w:gridSpan w:val="4"/>
            <w:tcBorders>
              <w:top w:val="single" w:sz="4" w:space="0" w:color="auto"/>
              <w:left w:val="single" w:sz="4" w:space="0" w:color="auto"/>
              <w:bottom w:val="single" w:sz="4" w:space="0" w:color="auto"/>
              <w:right w:val="single" w:sz="4" w:space="0" w:color="auto"/>
            </w:tcBorders>
          </w:tcPr>
          <w:p w:rsidR="00431ECD" w:rsidRPr="007D634E" w:rsidRDefault="00431ECD" w:rsidP="00252122">
            <w:pPr>
              <w:rPr>
                <w:rFonts w:cs="Arial"/>
                <w:szCs w:val="22"/>
                <w:lang w:eastAsia="it-IT"/>
              </w:rPr>
            </w:pPr>
            <w:r w:rsidRPr="007D634E">
              <w:rPr>
                <w:rFonts w:cs="Arial"/>
                <w:szCs w:val="22"/>
                <w:lang w:eastAsia="it-IT"/>
              </w:rPr>
              <w:t>Створити та налагодити роботу комунального підприємства «Сокальський ярмарок»</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vAlign w:val="center"/>
            <w:hideMark/>
          </w:tcPr>
          <w:p w:rsidR="00431ECD" w:rsidRPr="007D634E" w:rsidRDefault="00431ECD" w:rsidP="00252122">
            <w:pPr>
              <w:autoSpaceDE w:val="0"/>
              <w:autoSpaceDN w:val="0"/>
              <w:adjustRightInd w:val="0"/>
              <w:rPr>
                <w:rFonts w:cs="Arial"/>
                <w:b/>
                <w:color w:val="000000"/>
                <w:szCs w:val="22"/>
                <w:lang w:eastAsia="uk-UA"/>
              </w:rPr>
            </w:pPr>
            <w:r w:rsidRPr="007D634E">
              <w:rPr>
                <w:rFonts w:cs="Arial"/>
                <w:b/>
                <w:color w:val="000000"/>
                <w:szCs w:val="22"/>
                <w:lang w:eastAsia="uk-UA"/>
              </w:rPr>
              <w:t>Територія на яку проект матиме вплив:</w:t>
            </w:r>
          </w:p>
        </w:tc>
        <w:tc>
          <w:tcPr>
            <w:tcW w:w="6732" w:type="dxa"/>
            <w:gridSpan w:val="4"/>
            <w:tcBorders>
              <w:top w:val="single" w:sz="4" w:space="0" w:color="auto"/>
              <w:left w:val="single" w:sz="4" w:space="0" w:color="auto"/>
              <w:bottom w:val="single" w:sz="4" w:space="0" w:color="auto"/>
              <w:right w:val="single" w:sz="4" w:space="0" w:color="auto"/>
            </w:tcBorders>
            <w:hideMark/>
          </w:tcPr>
          <w:p w:rsidR="00431ECD" w:rsidRPr="007D634E" w:rsidRDefault="00431ECD" w:rsidP="00252122">
            <w:pPr>
              <w:rPr>
                <w:rFonts w:cs="Arial"/>
                <w:szCs w:val="22"/>
                <w:lang w:eastAsia="it-IT"/>
              </w:rPr>
            </w:pPr>
            <w:proofErr w:type="spellStart"/>
            <w:r w:rsidRPr="007D634E">
              <w:rPr>
                <w:rFonts w:cs="Arial"/>
                <w:szCs w:val="22"/>
                <w:lang w:eastAsia="it-IT"/>
              </w:rPr>
              <w:t>Сокальська</w:t>
            </w:r>
            <w:proofErr w:type="spellEnd"/>
            <w:r w:rsidRPr="007D634E">
              <w:rPr>
                <w:rFonts w:cs="Arial"/>
                <w:szCs w:val="22"/>
                <w:lang w:eastAsia="it-IT"/>
              </w:rPr>
              <w:t xml:space="preserve"> територіальна громада</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vAlign w:val="center"/>
            <w:hideMark/>
          </w:tcPr>
          <w:p w:rsidR="00431ECD" w:rsidRPr="007D634E" w:rsidRDefault="00431ECD" w:rsidP="00252122">
            <w:pPr>
              <w:autoSpaceDE w:val="0"/>
              <w:autoSpaceDN w:val="0"/>
              <w:adjustRightInd w:val="0"/>
              <w:rPr>
                <w:rFonts w:cs="Arial"/>
                <w:b/>
                <w:color w:val="000000"/>
                <w:szCs w:val="22"/>
                <w:lang w:eastAsia="uk-UA"/>
              </w:rPr>
            </w:pPr>
            <w:r w:rsidRPr="007D634E">
              <w:rPr>
                <w:rFonts w:cs="Arial"/>
                <w:b/>
                <w:color w:val="000000"/>
                <w:szCs w:val="22"/>
                <w:lang w:eastAsia="uk-UA"/>
              </w:rPr>
              <w:t>Орієнтовна кількість отримувачів вигод</w:t>
            </w:r>
          </w:p>
        </w:tc>
        <w:tc>
          <w:tcPr>
            <w:tcW w:w="6732" w:type="dxa"/>
            <w:gridSpan w:val="4"/>
            <w:tcBorders>
              <w:top w:val="single" w:sz="4" w:space="0" w:color="auto"/>
              <w:left w:val="single" w:sz="4" w:space="0" w:color="auto"/>
              <w:bottom w:val="single" w:sz="4" w:space="0" w:color="auto"/>
              <w:right w:val="single" w:sz="4" w:space="0" w:color="auto"/>
            </w:tcBorders>
            <w:hideMark/>
          </w:tcPr>
          <w:p w:rsidR="00431ECD" w:rsidRPr="007D634E" w:rsidRDefault="00431ECD" w:rsidP="00252122">
            <w:pPr>
              <w:rPr>
                <w:rFonts w:cs="Arial"/>
                <w:szCs w:val="22"/>
                <w:lang w:eastAsia="it-IT"/>
              </w:rPr>
            </w:pPr>
            <w:r w:rsidRPr="007D634E">
              <w:rPr>
                <w:rFonts w:cs="Arial"/>
                <w:szCs w:val="22"/>
                <w:lang w:eastAsia="it-IT"/>
              </w:rPr>
              <w:t>Отримувачі послуг:</w:t>
            </w:r>
          </w:p>
          <w:p w:rsidR="00431ECD" w:rsidRPr="007D634E" w:rsidRDefault="00431ECD" w:rsidP="00025051">
            <w:pPr>
              <w:pStyle w:val="af5"/>
              <w:numPr>
                <w:ilvl w:val="0"/>
                <w:numId w:val="21"/>
              </w:numPr>
              <w:suppressAutoHyphens w:val="0"/>
              <w:spacing w:after="0" w:line="240" w:lineRule="auto"/>
              <w:contextualSpacing/>
              <w:rPr>
                <w:rFonts w:ascii="Arial" w:hAnsi="Arial" w:cs="Arial"/>
                <w:lang w:eastAsia="it-IT"/>
              </w:rPr>
            </w:pPr>
            <w:r w:rsidRPr="007D634E">
              <w:rPr>
                <w:rFonts w:ascii="Arial" w:hAnsi="Arial" w:cs="Arial"/>
                <w:lang w:eastAsia="it-IT"/>
              </w:rPr>
              <w:t>дрібні та великі фермерські господарства, 100</w:t>
            </w:r>
          </w:p>
          <w:p w:rsidR="00431ECD" w:rsidRPr="007D634E" w:rsidRDefault="00431ECD" w:rsidP="00025051">
            <w:pPr>
              <w:pStyle w:val="af5"/>
              <w:numPr>
                <w:ilvl w:val="0"/>
                <w:numId w:val="21"/>
              </w:numPr>
              <w:suppressAutoHyphens w:val="0"/>
              <w:spacing w:after="0" w:line="240" w:lineRule="auto"/>
              <w:contextualSpacing/>
              <w:rPr>
                <w:rFonts w:ascii="Arial" w:hAnsi="Arial" w:cs="Arial"/>
                <w:lang w:eastAsia="it-IT"/>
              </w:rPr>
            </w:pPr>
            <w:r w:rsidRPr="007D634E">
              <w:rPr>
                <w:rFonts w:ascii="Arial" w:hAnsi="Arial" w:cs="Arial"/>
                <w:lang w:eastAsia="it-IT"/>
              </w:rPr>
              <w:t xml:space="preserve">особисті селянські господарства, </w:t>
            </w:r>
            <w:r w:rsidRPr="007D634E">
              <w:rPr>
                <w:rFonts w:ascii="Arial" w:hAnsi="Arial" w:cs="Arial"/>
                <w:lang w:val="en-US" w:eastAsia="it-IT"/>
              </w:rPr>
              <w:t>5</w:t>
            </w:r>
            <w:r w:rsidRPr="007D634E">
              <w:rPr>
                <w:rFonts w:ascii="Arial" w:hAnsi="Arial" w:cs="Arial"/>
                <w:lang w:eastAsia="it-IT"/>
              </w:rPr>
              <w:t>00</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7D634E" w:rsidRDefault="00431ECD" w:rsidP="00252122">
            <w:pPr>
              <w:rPr>
                <w:rFonts w:cs="Arial"/>
                <w:b/>
                <w:bCs/>
                <w:color w:val="000000"/>
                <w:szCs w:val="22"/>
                <w:lang w:eastAsia="uk-UA"/>
              </w:rPr>
            </w:pPr>
            <w:r w:rsidRPr="007D634E">
              <w:rPr>
                <w:rFonts w:cs="Arial"/>
                <w:b/>
                <w:bCs/>
                <w:color w:val="000000"/>
                <w:szCs w:val="22"/>
                <w:lang w:eastAsia="uk-UA"/>
              </w:rPr>
              <w:t>Стислий опис проекту:</w:t>
            </w:r>
          </w:p>
        </w:tc>
        <w:tc>
          <w:tcPr>
            <w:tcW w:w="6732" w:type="dxa"/>
            <w:gridSpan w:val="4"/>
            <w:tcBorders>
              <w:top w:val="single" w:sz="4" w:space="0" w:color="auto"/>
              <w:left w:val="single" w:sz="4" w:space="0" w:color="auto"/>
              <w:bottom w:val="single" w:sz="4" w:space="0" w:color="auto"/>
              <w:right w:val="single" w:sz="4" w:space="0" w:color="auto"/>
            </w:tcBorders>
          </w:tcPr>
          <w:p w:rsidR="00431ECD" w:rsidRPr="007D634E" w:rsidRDefault="00431ECD" w:rsidP="00252122">
            <w:pPr>
              <w:rPr>
                <w:rFonts w:cs="Arial"/>
                <w:szCs w:val="22"/>
                <w:lang w:eastAsia="it-IT"/>
              </w:rPr>
            </w:pPr>
            <w:proofErr w:type="spellStart"/>
            <w:r w:rsidRPr="007D634E">
              <w:rPr>
                <w:rFonts w:cs="Arial"/>
                <w:szCs w:val="22"/>
                <w:lang w:eastAsia="it-IT"/>
              </w:rPr>
              <w:t>Сокальська</w:t>
            </w:r>
            <w:proofErr w:type="spellEnd"/>
            <w:r w:rsidRPr="007D634E">
              <w:rPr>
                <w:rFonts w:cs="Arial"/>
                <w:szCs w:val="22"/>
                <w:lang w:eastAsia="it-IT"/>
              </w:rPr>
              <w:t xml:space="preserve"> територіальна громада – в основному сільські території, в яких проживає понад 58 % населення, характеризується великою кількістю дрібних фермерських та </w:t>
            </w:r>
            <w:r w:rsidRPr="007D634E">
              <w:rPr>
                <w:rFonts w:cs="Arial"/>
                <w:szCs w:val="22"/>
                <w:lang w:eastAsia="it-IT"/>
              </w:rPr>
              <w:lastRenderedPageBreak/>
              <w:t xml:space="preserve">особистих селянських господарств. Багато селян у віддалених населених пунктах вирощуютьсь у в власних господарствах худобу, займаються вирощуванням на власних паях зернових та овочевих культур. Найбільшою проблемою для таких господарств-місце збуту. Оскільки на території </w:t>
            </w:r>
            <w:proofErr w:type="spellStart"/>
            <w:r w:rsidRPr="007D634E">
              <w:rPr>
                <w:rFonts w:cs="Arial"/>
                <w:szCs w:val="22"/>
                <w:lang w:eastAsia="it-IT"/>
              </w:rPr>
              <w:t>Сокальської</w:t>
            </w:r>
            <w:proofErr w:type="spellEnd"/>
            <w:r w:rsidRPr="007D634E">
              <w:rPr>
                <w:rFonts w:cs="Arial"/>
                <w:szCs w:val="22"/>
                <w:lang w:eastAsia="it-IT"/>
              </w:rPr>
              <w:t xml:space="preserve"> громади немає повноцінного ринку, де можна збувати свою продукцію, а діючий міський ринок займає невелику площу в центрі міста, то вони змушені продавати продукцію у Червонограді або на Волині. Створення КП «Сокальський ярмарок» дасть можливість селянам нашої ТГ  збувати продукцію, обмінюватися інформацією, покращить їхній добробут, а місцеве міське населення матиме можливість купувати екологічно чисту продукцію на місці, не виїжджаючи в інші громади</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7D634E" w:rsidRDefault="00431ECD" w:rsidP="00252122">
            <w:pPr>
              <w:rPr>
                <w:rFonts w:cs="Arial"/>
                <w:b/>
                <w:bCs/>
                <w:color w:val="000000"/>
                <w:szCs w:val="22"/>
                <w:lang w:eastAsia="uk-UA"/>
              </w:rPr>
            </w:pPr>
            <w:r w:rsidRPr="007D634E">
              <w:rPr>
                <w:rFonts w:cs="Arial"/>
                <w:b/>
                <w:bCs/>
                <w:color w:val="000000"/>
                <w:szCs w:val="22"/>
                <w:lang w:eastAsia="uk-UA"/>
              </w:rPr>
              <w:lastRenderedPageBreak/>
              <w:t>Очікувані результати:</w:t>
            </w:r>
          </w:p>
        </w:tc>
        <w:tc>
          <w:tcPr>
            <w:tcW w:w="6732" w:type="dxa"/>
            <w:gridSpan w:val="4"/>
            <w:tcBorders>
              <w:top w:val="single" w:sz="4" w:space="0" w:color="auto"/>
              <w:left w:val="single" w:sz="4" w:space="0" w:color="auto"/>
              <w:bottom w:val="single" w:sz="4" w:space="0" w:color="auto"/>
              <w:right w:val="single" w:sz="4" w:space="0" w:color="auto"/>
            </w:tcBorders>
            <w:shd w:val="clear" w:color="auto" w:fill="FFFFFF"/>
          </w:tcPr>
          <w:p w:rsidR="00431ECD" w:rsidRPr="007D634E" w:rsidRDefault="00431ECD" w:rsidP="00025051">
            <w:pPr>
              <w:pStyle w:val="af5"/>
              <w:numPr>
                <w:ilvl w:val="0"/>
                <w:numId w:val="22"/>
              </w:numPr>
              <w:suppressAutoHyphens w:val="0"/>
              <w:spacing w:after="0" w:line="240" w:lineRule="auto"/>
              <w:contextualSpacing/>
              <w:rPr>
                <w:rFonts w:ascii="Arial" w:hAnsi="Arial" w:cs="Arial"/>
                <w:lang w:eastAsia="it-IT"/>
              </w:rPr>
            </w:pPr>
            <w:r w:rsidRPr="007D634E">
              <w:rPr>
                <w:rFonts w:ascii="Arial" w:hAnsi="Arial" w:cs="Arial"/>
                <w:lang w:eastAsia="it-IT"/>
              </w:rPr>
              <w:t>Створене КП «Сокальський ярмарок», створені нові робочі місця для жителів громади</w:t>
            </w:r>
          </w:p>
          <w:p w:rsidR="00431ECD" w:rsidRPr="007D634E" w:rsidRDefault="00431ECD" w:rsidP="00025051">
            <w:pPr>
              <w:pStyle w:val="af5"/>
              <w:numPr>
                <w:ilvl w:val="0"/>
                <w:numId w:val="22"/>
              </w:numPr>
              <w:suppressAutoHyphens w:val="0"/>
              <w:spacing w:after="0" w:line="240" w:lineRule="auto"/>
              <w:contextualSpacing/>
              <w:rPr>
                <w:rFonts w:ascii="Arial" w:hAnsi="Arial" w:cs="Arial"/>
                <w:lang w:eastAsia="it-IT"/>
              </w:rPr>
            </w:pPr>
            <w:proofErr w:type="spellStart"/>
            <w:r w:rsidRPr="007D634E">
              <w:rPr>
                <w:rFonts w:ascii="Arial" w:hAnsi="Arial" w:cs="Arial"/>
                <w:lang w:eastAsia="it-IT"/>
              </w:rPr>
              <w:t>Облаштоване</w:t>
            </w:r>
            <w:proofErr w:type="spellEnd"/>
            <w:r w:rsidRPr="007D634E">
              <w:rPr>
                <w:rFonts w:ascii="Arial" w:hAnsi="Arial" w:cs="Arial"/>
                <w:lang w:eastAsia="it-IT"/>
              </w:rPr>
              <w:t xml:space="preserve"> місце під роздрібну та оптову торгівлю місцевих та немісцевих с/г виробників</w:t>
            </w:r>
          </w:p>
          <w:p w:rsidR="00431ECD" w:rsidRPr="007D634E" w:rsidRDefault="00431ECD" w:rsidP="00025051">
            <w:pPr>
              <w:pStyle w:val="af5"/>
              <w:numPr>
                <w:ilvl w:val="0"/>
                <w:numId w:val="22"/>
              </w:numPr>
              <w:suppressAutoHyphens w:val="0"/>
              <w:spacing w:after="0" w:line="240" w:lineRule="auto"/>
              <w:contextualSpacing/>
              <w:rPr>
                <w:rFonts w:ascii="Arial" w:hAnsi="Arial" w:cs="Arial"/>
                <w:lang w:eastAsia="it-IT"/>
              </w:rPr>
            </w:pPr>
            <w:r w:rsidRPr="007D634E">
              <w:rPr>
                <w:rFonts w:ascii="Arial" w:hAnsi="Arial" w:cs="Arial"/>
                <w:lang w:eastAsia="it-IT"/>
              </w:rPr>
              <w:t>Місцеві мешканці матимуть змогу купувати товари за нижчими цінами, ніж у Червонограді</w:t>
            </w:r>
          </w:p>
          <w:p w:rsidR="00431ECD" w:rsidRPr="007D634E" w:rsidRDefault="00431ECD" w:rsidP="00025051">
            <w:pPr>
              <w:pStyle w:val="af5"/>
              <w:numPr>
                <w:ilvl w:val="0"/>
                <w:numId w:val="22"/>
              </w:numPr>
              <w:suppressAutoHyphens w:val="0"/>
              <w:spacing w:after="0" w:line="240" w:lineRule="auto"/>
              <w:contextualSpacing/>
              <w:rPr>
                <w:rFonts w:ascii="Arial" w:hAnsi="Arial" w:cs="Arial"/>
                <w:lang w:eastAsia="it-IT"/>
              </w:rPr>
            </w:pPr>
            <w:r w:rsidRPr="007D634E">
              <w:rPr>
                <w:rFonts w:ascii="Arial" w:hAnsi="Arial" w:cs="Arial"/>
                <w:lang w:eastAsia="it-IT"/>
              </w:rPr>
              <w:t>Розроблені умови  роботи ринку для  місцевих та немісцевих с/г виробників</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7D634E" w:rsidRDefault="00431ECD" w:rsidP="00252122">
            <w:pPr>
              <w:rPr>
                <w:rFonts w:cs="Arial"/>
                <w:b/>
                <w:bCs/>
                <w:color w:val="000000"/>
                <w:szCs w:val="22"/>
                <w:lang w:eastAsia="uk-UA"/>
              </w:rPr>
            </w:pPr>
            <w:r w:rsidRPr="007D634E">
              <w:rPr>
                <w:rFonts w:cs="Arial"/>
                <w:b/>
                <w:bCs/>
                <w:color w:val="000000"/>
                <w:szCs w:val="22"/>
                <w:lang w:eastAsia="uk-UA"/>
              </w:rPr>
              <w:t>Ключові заходи проекту:</w:t>
            </w:r>
          </w:p>
        </w:tc>
        <w:tc>
          <w:tcPr>
            <w:tcW w:w="6732" w:type="dxa"/>
            <w:gridSpan w:val="4"/>
            <w:tcBorders>
              <w:top w:val="single" w:sz="4" w:space="0" w:color="auto"/>
              <w:left w:val="single" w:sz="4" w:space="0" w:color="auto"/>
              <w:bottom w:val="single" w:sz="4" w:space="0" w:color="auto"/>
              <w:right w:val="single" w:sz="4" w:space="0" w:color="auto"/>
            </w:tcBorders>
          </w:tcPr>
          <w:p w:rsidR="00431ECD" w:rsidRPr="007D634E" w:rsidRDefault="00431ECD" w:rsidP="00025051">
            <w:pPr>
              <w:pStyle w:val="af5"/>
              <w:numPr>
                <w:ilvl w:val="0"/>
                <w:numId w:val="23"/>
              </w:numPr>
              <w:suppressAutoHyphens w:val="0"/>
              <w:spacing w:after="0" w:line="240" w:lineRule="auto"/>
              <w:contextualSpacing/>
              <w:rPr>
                <w:rFonts w:ascii="Arial" w:hAnsi="Arial" w:cs="Arial"/>
                <w:lang w:eastAsia="it-IT"/>
              </w:rPr>
            </w:pPr>
            <w:r w:rsidRPr="007D634E">
              <w:rPr>
                <w:rFonts w:ascii="Arial" w:hAnsi="Arial" w:cs="Arial"/>
                <w:lang w:eastAsia="it-IT"/>
              </w:rPr>
              <w:t>Облаштувати ділянку, яка є вже поміченою  на генеральному плані міста під торговий ринок (земельні роботи, огорожа, встановлення торгових рядів, павільйонів)</w:t>
            </w:r>
          </w:p>
          <w:p w:rsidR="00431ECD" w:rsidRPr="007D634E" w:rsidRDefault="00431ECD" w:rsidP="00025051">
            <w:pPr>
              <w:pStyle w:val="af5"/>
              <w:numPr>
                <w:ilvl w:val="0"/>
                <w:numId w:val="23"/>
              </w:numPr>
              <w:suppressAutoHyphens w:val="0"/>
              <w:spacing w:after="0" w:line="240" w:lineRule="auto"/>
              <w:contextualSpacing/>
              <w:rPr>
                <w:rFonts w:ascii="Arial" w:hAnsi="Arial" w:cs="Arial"/>
                <w:lang w:eastAsia="it-IT"/>
              </w:rPr>
            </w:pPr>
            <w:r w:rsidRPr="007D634E">
              <w:rPr>
                <w:rFonts w:ascii="Arial" w:hAnsi="Arial" w:cs="Arial"/>
                <w:lang w:eastAsia="it-IT"/>
              </w:rPr>
              <w:t xml:space="preserve">Облаштувати місця для оптових та роздрібних продавців </w:t>
            </w:r>
          </w:p>
          <w:p w:rsidR="00431ECD" w:rsidRPr="007D634E" w:rsidRDefault="00431ECD" w:rsidP="00025051">
            <w:pPr>
              <w:pStyle w:val="af5"/>
              <w:numPr>
                <w:ilvl w:val="0"/>
                <w:numId w:val="23"/>
              </w:numPr>
              <w:suppressAutoHyphens w:val="0"/>
              <w:spacing w:after="0" w:line="240" w:lineRule="auto"/>
              <w:contextualSpacing/>
              <w:rPr>
                <w:rFonts w:ascii="Arial" w:hAnsi="Arial" w:cs="Arial"/>
                <w:lang w:eastAsia="it-IT"/>
              </w:rPr>
            </w:pPr>
            <w:r w:rsidRPr="007D634E">
              <w:rPr>
                <w:rFonts w:ascii="Arial" w:hAnsi="Arial" w:cs="Arial"/>
                <w:lang w:eastAsia="it-IT"/>
              </w:rPr>
              <w:t xml:space="preserve">Розробити Статут та зареєструвати КП «Сокальський ярмарок», набрати працівників ( директор, бухгалтер, охоронці, прибиральники) </w:t>
            </w:r>
          </w:p>
          <w:p w:rsidR="00431ECD" w:rsidRPr="007D634E" w:rsidRDefault="00431ECD" w:rsidP="00025051">
            <w:pPr>
              <w:pStyle w:val="af5"/>
              <w:numPr>
                <w:ilvl w:val="0"/>
                <w:numId w:val="23"/>
              </w:numPr>
              <w:suppressAutoHyphens w:val="0"/>
              <w:spacing w:after="0" w:line="240" w:lineRule="auto"/>
              <w:contextualSpacing/>
              <w:rPr>
                <w:rFonts w:ascii="Arial" w:hAnsi="Arial" w:cs="Arial"/>
                <w:lang w:eastAsia="it-IT"/>
              </w:rPr>
            </w:pPr>
            <w:r w:rsidRPr="007D634E">
              <w:rPr>
                <w:rFonts w:ascii="Arial" w:hAnsi="Arial" w:cs="Arial"/>
                <w:lang w:eastAsia="it-IT"/>
              </w:rPr>
              <w:t>Максимально поширити інформацію про роботу ринку, графіки, умови</w:t>
            </w:r>
          </w:p>
          <w:p w:rsidR="00431ECD" w:rsidRPr="007D634E" w:rsidRDefault="00431ECD" w:rsidP="00025051">
            <w:pPr>
              <w:pStyle w:val="af5"/>
              <w:numPr>
                <w:ilvl w:val="0"/>
                <w:numId w:val="23"/>
              </w:numPr>
              <w:suppressAutoHyphens w:val="0"/>
              <w:spacing w:after="0" w:line="240" w:lineRule="auto"/>
              <w:contextualSpacing/>
              <w:rPr>
                <w:rFonts w:ascii="Arial" w:hAnsi="Arial" w:cs="Arial"/>
                <w:lang w:eastAsia="it-IT"/>
              </w:rPr>
            </w:pPr>
            <w:r w:rsidRPr="007D634E">
              <w:rPr>
                <w:rFonts w:ascii="Arial" w:hAnsi="Arial" w:cs="Arial"/>
                <w:lang w:eastAsia="it-IT"/>
              </w:rPr>
              <w:t>Розробити умови  роботи ринку для місцевих та немісцевих с/г виробників</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7D634E" w:rsidRDefault="00431ECD" w:rsidP="00252122">
            <w:pPr>
              <w:rPr>
                <w:rFonts w:cs="Arial"/>
                <w:b/>
                <w:color w:val="000000"/>
                <w:szCs w:val="22"/>
                <w:lang w:eastAsia="uk-UA"/>
              </w:rPr>
            </w:pPr>
            <w:r w:rsidRPr="007D634E">
              <w:rPr>
                <w:rFonts w:cs="Arial"/>
                <w:b/>
                <w:color w:val="000000"/>
                <w:szCs w:val="22"/>
                <w:lang w:eastAsia="uk-UA"/>
              </w:rPr>
              <w:t xml:space="preserve">Період здійснення: </w:t>
            </w:r>
          </w:p>
        </w:tc>
        <w:tc>
          <w:tcPr>
            <w:tcW w:w="6732" w:type="dxa"/>
            <w:gridSpan w:val="4"/>
            <w:tcBorders>
              <w:top w:val="single" w:sz="4" w:space="0" w:color="auto"/>
              <w:left w:val="single" w:sz="4" w:space="0" w:color="auto"/>
              <w:bottom w:val="single" w:sz="4" w:space="0" w:color="auto"/>
              <w:right w:val="single" w:sz="4" w:space="0" w:color="auto"/>
            </w:tcBorders>
            <w:vAlign w:val="center"/>
            <w:hideMark/>
          </w:tcPr>
          <w:p w:rsidR="00431ECD" w:rsidRPr="007D634E" w:rsidRDefault="00431ECD" w:rsidP="00252122">
            <w:pPr>
              <w:rPr>
                <w:rFonts w:cs="Arial"/>
                <w:color w:val="000000"/>
                <w:szCs w:val="22"/>
                <w:lang w:eastAsia="it-IT"/>
              </w:rPr>
            </w:pPr>
            <w:r w:rsidRPr="007D634E">
              <w:rPr>
                <w:rFonts w:cs="Arial"/>
                <w:b/>
                <w:color w:val="000000"/>
                <w:szCs w:val="22"/>
                <w:lang w:eastAsia="uk-UA"/>
              </w:rPr>
              <w:t>2022 – 2024 роки:</w:t>
            </w:r>
          </w:p>
        </w:tc>
      </w:tr>
      <w:tr w:rsidR="00431ECD" w:rsidRPr="007D634E" w:rsidTr="00252122">
        <w:trPr>
          <w:jc w:val="right"/>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7D634E" w:rsidRDefault="00431ECD" w:rsidP="00252122">
            <w:pPr>
              <w:rPr>
                <w:rFonts w:cs="Arial"/>
                <w:b/>
                <w:bCs/>
                <w:color w:val="000000"/>
                <w:szCs w:val="22"/>
                <w:lang w:eastAsia="uk-UA"/>
              </w:rPr>
            </w:pPr>
            <w:r w:rsidRPr="007D634E">
              <w:rPr>
                <w:rFonts w:cs="Arial"/>
                <w:b/>
                <w:bCs/>
                <w:color w:val="000000"/>
                <w:szCs w:val="22"/>
                <w:lang w:eastAsia="uk-UA"/>
              </w:rPr>
              <w:t>Орієнтовна вартість проекту, тис. грн.</w:t>
            </w:r>
          </w:p>
        </w:tc>
        <w:tc>
          <w:tcPr>
            <w:tcW w:w="154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7D634E" w:rsidRDefault="00431ECD" w:rsidP="00252122">
            <w:pPr>
              <w:jc w:val="center"/>
              <w:rPr>
                <w:rFonts w:cs="Arial"/>
                <w:b/>
                <w:color w:val="000000"/>
                <w:szCs w:val="22"/>
                <w:lang w:eastAsia="it-IT"/>
              </w:rPr>
            </w:pPr>
            <w:r w:rsidRPr="007D634E">
              <w:rPr>
                <w:rFonts w:cs="Arial"/>
                <w:b/>
                <w:color w:val="000000"/>
                <w:szCs w:val="22"/>
                <w:lang w:eastAsia="it-IT"/>
              </w:rPr>
              <w:t>2022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7D634E" w:rsidRDefault="00431ECD" w:rsidP="00252122">
            <w:pPr>
              <w:jc w:val="center"/>
              <w:rPr>
                <w:rFonts w:cs="Arial"/>
                <w:b/>
                <w:color w:val="000000"/>
                <w:szCs w:val="22"/>
                <w:lang w:eastAsia="it-IT"/>
              </w:rPr>
            </w:pPr>
            <w:r w:rsidRPr="007D634E">
              <w:rPr>
                <w:rFonts w:cs="Arial"/>
                <w:b/>
                <w:color w:val="000000"/>
                <w:szCs w:val="22"/>
                <w:lang w:eastAsia="it-IT"/>
              </w:rPr>
              <w:t>2023</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7D634E" w:rsidRDefault="00431ECD" w:rsidP="00252122">
            <w:pPr>
              <w:jc w:val="center"/>
              <w:rPr>
                <w:rFonts w:cs="Arial"/>
                <w:b/>
                <w:color w:val="000000"/>
                <w:szCs w:val="22"/>
                <w:lang w:eastAsia="it-IT"/>
              </w:rPr>
            </w:pPr>
            <w:r w:rsidRPr="007D634E">
              <w:rPr>
                <w:rFonts w:cs="Arial"/>
                <w:b/>
                <w:color w:val="000000"/>
                <w:szCs w:val="22"/>
                <w:lang w:eastAsia="it-IT"/>
              </w:rPr>
              <w:t>2024</w:t>
            </w:r>
          </w:p>
        </w:tc>
        <w:tc>
          <w:tcPr>
            <w:tcW w:w="207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7D634E" w:rsidRDefault="00431ECD" w:rsidP="00252122">
            <w:pPr>
              <w:ind w:firstLine="104"/>
              <w:jc w:val="center"/>
              <w:rPr>
                <w:rFonts w:cs="Arial"/>
                <w:b/>
                <w:color w:val="000000"/>
                <w:szCs w:val="22"/>
                <w:lang w:eastAsia="it-IT"/>
              </w:rPr>
            </w:pPr>
            <w:r w:rsidRPr="007D634E">
              <w:rPr>
                <w:rFonts w:cs="Arial"/>
                <w:b/>
                <w:color w:val="000000"/>
                <w:szCs w:val="22"/>
                <w:lang w:eastAsia="it-IT"/>
              </w:rPr>
              <w:t>Разом</w:t>
            </w:r>
          </w:p>
        </w:tc>
      </w:tr>
      <w:tr w:rsidR="00431ECD" w:rsidRPr="007D634E" w:rsidTr="00252122">
        <w:trPr>
          <w:jc w:val="right"/>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431ECD" w:rsidRPr="007D634E" w:rsidRDefault="00431ECD" w:rsidP="00252122">
            <w:pPr>
              <w:rPr>
                <w:rFonts w:cs="Arial"/>
                <w:b/>
                <w:bCs/>
                <w:color w:val="000000"/>
                <w:szCs w:val="22"/>
                <w:lang w:eastAsia="uk-UA"/>
              </w:rPr>
            </w:pPr>
          </w:p>
        </w:tc>
        <w:tc>
          <w:tcPr>
            <w:tcW w:w="1544" w:type="dxa"/>
            <w:tcBorders>
              <w:top w:val="single" w:sz="4" w:space="0" w:color="auto"/>
              <w:left w:val="single" w:sz="4" w:space="0" w:color="auto"/>
              <w:bottom w:val="single" w:sz="4" w:space="0" w:color="auto"/>
              <w:right w:val="single" w:sz="4" w:space="0" w:color="auto"/>
            </w:tcBorders>
            <w:vAlign w:val="center"/>
          </w:tcPr>
          <w:p w:rsidR="00431ECD" w:rsidRPr="007D634E" w:rsidRDefault="00431ECD" w:rsidP="00252122">
            <w:pPr>
              <w:jc w:val="center"/>
              <w:rPr>
                <w:rFonts w:cs="Arial"/>
                <w:b/>
                <w:color w:val="000000"/>
                <w:szCs w:val="22"/>
                <w:lang w:eastAsia="it-IT"/>
              </w:rPr>
            </w:pPr>
            <w:r w:rsidRPr="007D634E">
              <w:rPr>
                <w:rFonts w:cs="Arial"/>
                <w:b/>
                <w:color w:val="000000"/>
                <w:szCs w:val="22"/>
                <w:lang w:eastAsia="it-IT"/>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1ECD" w:rsidRPr="007D634E" w:rsidRDefault="00431ECD" w:rsidP="00252122">
            <w:pPr>
              <w:jc w:val="center"/>
              <w:rPr>
                <w:rFonts w:cs="Arial"/>
                <w:b/>
                <w:color w:val="000000"/>
                <w:szCs w:val="22"/>
                <w:lang w:eastAsia="it-IT"/>
              </w:rPr>
            </w:pPr>
            <w:r w:rsidRPr="007D634E">
              <w:rPr>
                <w:rFonts w:cs="Arial"/>
                <w:b/>
                <w:color w:val="000000"/>
                <w:szCs w:val="22"/>
                <w:lang w:eastAsia="it-IT"/>
              </w:rPr>
              <w:t>500</w:t>
            </w:r>
          </w:p>
        </w:tc>
        <w:tc>
          <w:tcPr>
            <w:tcW w:w="1559" w:type="dxa"/>
            <w:tcBorders>
              <w:top w:val="single" w:sz="4" w:space="0" w:color="auto"/>
              <w:left w:val="single" w:sz="4" w:space="0" w:color="auto"/>
              <w:bottom w:val="single" w:sz="4" w:space="0" w:color="auto"/>
              <w:right w:val="single" w:sz="4" w:space="0" w:color="auto"/>
            </w:tcBorders>
            <w:vAlign w:val="center"/>
          </w:tcPr>
          <w:p w:rsidR="00431ECD" w:rsidRPr="007D634E" w:rsidRDefault="00431ECD" w:rsidP="00252122">
            <w:pPr>
              <w:jc w:val="center"/>
              <w:rPr>
                <w:rFonts w:cs="Arial"/>
                <w:b/>
                <w:color w:val="000000"/>
                <w:szCs w:val="22"/>
                <w:lang w:eastAsia="it-IT"/>
              </w:rPr>
            </w:pPr>
            <w:r w:rsidRPr="007D634E">
              <w:rPr>
                <w:rFonts w:cs="Arial"/>
                <w:b/>
                <w:color w:val="000000"/>
                <w:szCs w:val="22"/>
                <w:lang w:eastAsia="it-IT"/>
              </w:rPr>
              <w:t>200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31ECD" w:rsidRPr="007D634E" w:rsidRDefault="00431ECD" w:rsidP="00252122">
            <w:pPr>
              <w:jc w:val="center"/>
              <w:rPr>
                <w:rFonts w:cs="Arial"/>
                <w:b/>
                <w:color w:val="000000"/>
                <w:szCs w:val="22"/>
                <w:lang w:eastAsia="it-IT"/>
              </w:rPr>
            </w:pPr>
            <w:r w:rsidRPr="007D634E">
              <w:rPr>
                <w:rFonts w:cs="Arial"/>
                <w:b/>
                <w:color w:val="000000"/>
                <w:szCs w:val="22"/>
                <w:lang w:eastAsia="it-IT"/>
              </w:rPr>
              <w:t>1200</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7D634E" w:rsidRDefault="00431ECD" w:rsidP="00252122">
            <w:pPr>
              <w:rPr>
                <w:rFonts w:cs="Arial"/>
                <w:b/>
                <w:bCs/>
                <w:color w:val="000000"/>
                <w:szCs w:val="22"/>
                <w:lang w:eastAsia="uk-UA"/>
              </w:rPr>
            </w:pPr>
            <w:r w:rsidRPr="007D634E">
              <w:rPr>
                <w:rFonts w:cs="Arial"/>
                <w:b/>
                <w:bCs/>
                <w:color w:val="000000"/>
                <w:szCs w:val="22"/>
                <w:lang w:eastAsia="uk-UA"/>
              </w:rPr>
              <w:t>Джерела фінансування:</w:t>
            </w:r>
          </w:p>
        </w:tc>
        <w:tc>
          <w:tcPr>
            <w:tcW w:w="6732" w:type="dxa"/>
            <w:gridSpan w:val="4"/>
            <w:tcBorders>
              <w:top w:val="single" w:sz="4" w:space="0" w:color="auto"/>
              <w:left w:val="single" w:sz="4" w:space="0" w:color="auto"/>
              <w:bottom w:val="single" w:sz="4" w:space="0" w:color="auto"/>
              <w:right w:val="single" w:sz="4" w:space="0" w:color="auto"/>
            </w:tcBorders>
            <w:vAlign w:val="center"/>
          </w:tcPr>
          <w:p w:rsidR="00431ECD" w:rsidRPr="007D634E" w:rsidRDefault="00431ECD" w:rsidP="00252122">
            <w:pPr>
              <w:jc w:val="both"/>
              <w:rPr>
                <w:rFonts w:cs="Arial"/>
                <w:color w:val="000000"/>
                <w:szCs w:val="22"/>
                <w:lang w:eastAsia="it-IT"/>
              </w:rPr>
            </w:pPr>
            <w:r w:rsidRPr="007D634E">
              <w:rPr>
                <w:rFonts w:cs="Arial"/>
                <w:color w:val="000000"/>
                <w:szCs w:val="22"/>
                <w:lang w:eastAsia="it-IT"/>
              </w:rPr>
              <w:t>Місцевий бюджет, доходи від роботи підприємства</w:t>
            </w:r>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7D634E" w:rsidRDefault="00431ECD" w:rsidP="00252122">
            <w:pPr>
              <w:rPr>
                <w:rFonts w:cs="Arial"/>
                <w:b/>
                <w:bCs/>
                <w:color w:val="000000"/>
                <w:szCs w:val="22"/>
                <w:lang w:eastAsia="uk-UA"/>
              </w:rPr>
            </w:pPr>
            <w:r w:rsidRPr="007D634E">
              <w:rPr>
                <w:rFonts w:cs="Arial"/>
                <w:b/>
                <w:color w:val="000000"/>
                <w:szCs w:val="22"/>
                <w:lang w:eastAsia="uk-UA"/>
              </w:rPr>
              <w:t>Ключові потенційні учасники реалізації проекту:</w:t>
            </w:r>
          </w:p>
        </w:tc>
        <w:tc>
          <w:tcPr>
            <w:tcW w:w="6732" w:type="dxa"/>
            <w:gridSpan w:val="4"/>
            <w:tcBorders>
              <w:top w:val="single" w:sz="4" w:space="0" w:color="auto"/>
              <w:left w:val="single" w:sz="4" w:space="0" w:color="auto"/>
              <w:bottom w:val="single" w:sz="4" w:space="0" w:color="auto"/>
              <w:right w:val="single" w:sz="4" w:space="0" w:color="auto"/>
            </w:tcBorders>
            <w:vAlign w:val="center"/>
          </w:tcPr>
          <w:p w:rsidR="00431ECD" w:rsidRPr="007D634E" w:rsidRDefault="00431ECD" w:rsidP="00252122">
            <w:pPr>
              <w:jc w:val="both"/>
              <w:rPr>
                <w:rFonts w:cs="Arial"/>
                <w:color w:val="000000"/>
                <w:szCs w:val="22"/>
                <w:lang w:eastAsia="it-IT"/>
              </w:rPr>
            </w:pPr>
            <w:r w:rsidRPr="007D634E">
              <w:rPr>
                <w:rFonts w:cs="Arial"/>
                <w:color w:val="000000"/>
                <w:szCs w:val="22"/>
                <w:lang w:eastAsia="it-IT"/>
              </w:rPr>
              <w:t xml:space="preserve">Відділ ЖКГ </w:t>
            </w:r>
            <w:proofErr w:type="spellStart"/>
            <w:r w:rsidRPr="007D634E">
              <w:rPr>
                <w:rFonts w:cs="Arial"/>
                <w:color w:val="000000"/>
                <w:szCs w:val="22"/>
                <w:lang w:eastAsia="it-IT"/>
              </w:rPr>
              <w:t>Сокальської</w:t>
            </w:r>
            <w:proofErr w:type="spellEnd"/>
            <w:r w:rsidRPr="007D634E">
              <w:rPr>
                <w:rFonts w:cs="Arial"/>
                <w:color w:val="000000"/>
                <w:szCs w:val="22"/>
                <w:lang w:eastAsia="it-IT"/>
              </w:rPr>
              <w:t xml:space="preserve">  міської ради, </w:t>
            </w:r>
            <w:proofErr w:type="spellStart"/>
            <w:r w:rsidRPr="007D634E">
              <w:rPr>
                <w:rFonts w:cs="Arial"/>
                <w:color w:val="000000"/>
                <w:szCs w:val="22"/>
                <w:lang w:eastAsia="it-IT"/>
              </w:rPr>
              <w:t>Сокальська</w:t>
            </w:r>
            <w:proofErr w:type="spellEnd"/>
            <w:r w:rsidRPr="007D634E">
              <w:rPr>
                <w:rFonts w:cs="Arial"/>
                <w:color w:val="000000"/>
                <w:szCs w:val="22"/>
                <w:lang w:eastAsia="it-IT"/>
              </w:rPr>
              <w:t xml:space="preserve"> міська рада, </w:t>
            </w:r>
          </w:p>
          <w:p w:rsidR="00431ECD" w:rsidRPr="007D634E" w:rsidRDefault="00431ECD" w:rsidP="00252122">
            <w:pPr>
              <w:jc w:val="both"/>
              <w:rPr>
                <w:rFonts w:cs="Arial"/>
                <w:color w:val="000000"/>
                <w:szCs w:val="22"/>
                <w:lang w:eastAsia="it-IT"/>
              </w:rPr>
            </w:pPr>
            <w:r w:rsidRPr="007D634E">
              <w:rPr>
                <w:rFonts w:cs="Arial"/>
                <w:color w:val="000000"/>
                <w:szCs w:val="22"/>
                <w:lang w:eastAsia="it-IT"/>
              </w:rPr>
              <w:t xml:space="preserve">КП </w:t>
            </w:r>
            <w:proofErr w:type="spellStart"/>
            <w:r w:rsidRPr="007D634E">
              <w:rPr>
                <w:rFonts w:cs="Arial"/>
                <w:color w:val="000000"/>
                <w:szCs w:val="22"/>
                <w:lang w:eastAsia="it-IT"/>
              </w:rPr>
              <w:t>Сокальжитлокоумнсервіс</w:t>
            </w:r>
            <w:proofErr w:type="spellEnd"/>
          </w:p>
        </w:tc>
      </w:tr>
      <w:tr w:rsidR="00431ECD" w:rsidRPr="007D634E" w:rsidTr="00252122">
        <w:trPr>
          <w:jc w:val="right"/>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7D634E" w:rsidRDefault="00431ECD" w:rsidP="00252122">
            <w:pPr>
              <w:rPr>
                <w:rFonts w:cs="Arial"/>
                <w:b/>
                <w:bCs/>
                <w:color w:val="000000"/>
                <w:szCs w:val="22"/>
                <w:lang w:eastAsia="uk-UA"/>
              </w:rPr>
            </w:pPr>
            <w:r w:rsidRPr="007D634E">
              <w:rPr>
                <w:rFonts w:cs="Arial"/>
                <w:b/>
                <w:bCs/>
                <w:color w:val="000000"/>
                <w:szCs w:val="22"/>
                <w:lang w:eastAsia="uk-UA"/>
              </w:rPr>
              <w:t>Інше:</w:t>
            </w:r>
          </w:p>
        </w:tc>
        <w:tc>
          <w:tcPr>
            <w:tcW w:w="6732" w:type="dxa"/>
            <w:gridSpan w:val="4"/>
            <w:tcBorders>
              <w:top w:val="single" w:sz="4" w:space="0" w:color="auto"/>
              <w:left w:val="single" w:sz="4" w:space="0" w:color="auto"/>
              <w:bottom w:val="single" w:sz="4" w:space="0" w:color="auto"/>
              <w:right w:val="single" w:sz="4" w:space="0" w:color="auto"/>
            </w:tcBorders>
            <w:vAlign w:val="center"/>
          </w:tcPr>
          <w:p w:rsidR="00431ECD" w:rsidRPr="007D634E" w:rsidRDefault="00431ECD" w:rsidP="00252122">
            <w:pPr>
              <w:rPr>
                <w:rFonts w:cs="Arial"/>
                <w:color w:val="000000"/>
                <w:szCs w:val="22"/>
                <w:lang w:eastAsia="it-IT"/>
              </w:rPr>
            </w:pPr>
          </w:p>
        </w:tc>
      </w:tr>
    </w:tbl>
    <w:p w:rsidR="00431ECD" w:rsidRDefault="00431ECD" w:rsidP="00431ECD">
      <w:pPr>
        <w:rPr>
          <w:rFonts w:cs="Arial"/>
        </w:rPr>
      </w:pPr>
    </w:p>
    <w:p w:rsidR="00431ECD" w:rsidRDefault="00431ECD" w:rsidP="00431ECD">
      <w:pPr>
        <w:rPr>
          <w:rFonts w:cs="Arial"/>
          <w:b/>
          <w:color w:val="000000"/>
        </w:rPr>
      </w:pPr>
      <w:r w:rsidRPr="00C83D5D">
        <w:rPr>
          <w:rFonts w:cs="Arial"/>
          <w:b/>
          <w:color w:val="000000"/>
        </w:rPr>
        <w:t>Технічні завдання на проекти місцевого розвитку напряму 1.</w:t>
      </w:r>
      <w:r>
        <w:rPr>
          <w:rFonts w:cs="Arial"/>
          <w:b/>
          <w:color w:val="000000"/>
        </w:rPr>
        <w:t xml:space="preserve">3. </w:t>
      </w:r>
      <w:r w:rsidRPr="005475D9">
        <w:rPr>
          <w:rFonts w:cs="Arial"/>
          <w:b/>
          <w:color w:val="000000"/>
        </w:rPr>
        <w:t>Розвиток туристичного потенціалу</w:t>
      </w:r>
    </w:p>
    <w:p w:rsidR="00431ECD" w:rsidRDefault="00431ECD" w:rsidP="00431ECD">
      <w:pPr>
        <w:rPr>
          <w:rFonts w:cs="Arial"/>
          <w:b/>
          <w:color w:val="000000"/>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559"/>
        <w:gridCol w:w="1559"/>
        <w:gridCol w:w="1997"/>
      </w:tblGrid>
      <w:tr w:rsidR="00431ECD" w:rsidRPr="002D5CFE"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2D5CFE" w:rsidRDefault="00431ECD" w:rsidP="00252122">
            <w:pPr>
              <w:pStyle w:val="6"/>
              <w:spacing w:before="0" w:after="0"/>
              <w:rPr>
                <w:rFonts w:ascii="Arial" w:hAnsi="Arial" w:cs="Arial"/>
                <w:color w:val="000000"/>
                <w:lang w:val="uk-UA"/>
              </w:rPr>
            </w:pPr>
            <w:r w:rsidRPr="002D5CFE">
              <w:rPr>
                <w:rFonts w:ascii="Arial" w:hAnsi="Arial" w:cs="Arial"/>
                <w:color w:val="000000"/>
                <w:lang w:val="uk-UA"/>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5475D9" w:rsidRDefault="00431ECD" w:rsidP="00252122">
            <w:pPr>
              <w:pBdr>
                <w:left w:val="single" w:sz="18" w:space="4" w:color="auto"/>
              </w:pBdr>
              <w:rPr>
                <w:rFonts w:cs="Arial"/>
                <w:szCs w:val="22"/>
                <w:lang w:eastAsia="it-IT"/>
              </w:rPr>
            </w:pPr>
            <w:r w:rsidRPr="005475D9">
              <w:rPr>
                <w:rFonts w:eastAsia="Calibri" w:cs="Arial"/>
                <w:szCs w:val="20"/>
                <w:lang w:eastAsia="en-US"/>
              </w:rPr>
              <w:t>1.3.1. Включення туристичної пропозиції громади у регіональні туристичні маршрути</w:t>
            </w:r>
            <w:r w:rsidRPr="005475D9">
              <w:rPr>
                <w:rFonts w:cs="Arial"/>
                <w:szCs w:val="22"/>
                <w:lang w:eastAsia="it-IT"/>
              </w:rPr>
              <w:t xml:space="preserve"> </w:t>
            </w:r>
          </w:p>
        </w:tc>
      </w:tr>
      <w:tr w:rsidR="00431ECD" w:rsidRPr="002D5CFE"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2D5CFE" w:rsidRDefault="00431ECD" w:rsidP="00252122">
            <w:pPr>
              <w:rPr>
                <w:rFonts w:cs="Arial"/>
                <w:b/>
                <w:bCs/>
                <w:color w:val="000000"/>
                <w:szCs w:val="22"/>
                <w:lang w:eastAsia="uk-UA"/>
              </w:rPr>
            </w:pPr>
            <w:r w:rsidRPr="002D5CFE">
              <w:rPr>
                <w:rFonts w:cs="Arial"/>
                <w:b/>
                <w:bCs/>
                <w:color w:val="000000"/>
                <w:szCs w:val="22"/>
                <w:lang w:eastAsia="uk-UA"/>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2D5CFE" w:rsidRDefault="00431ECD" w:rsidP="00252122">
            <w:pPr>
              <w:rPr>
                <w:rFonts w:cs="Arial"/>
                <w:szCs w:val="22"/>
                <w:lang w:eastAsia="it-IT"/>
              </w:rPr>
            </w:pPr>
            <w:r w:rsidRPr="00BA78C9">
              <w:rPr>
                <w:rFonts w:cs="Arial"/>
                <w:b/>
                <w:szCs w:val="22"/>
                <w:lang w:eastAsia="it-IT"/>
              </w:rPr>
              <w:t xml:space="preserve">Створення та підтримка діяльності туристично-інформаційного центру </w:t>
            </w:r>
            <w:r>
              <w:rPr>
                <w:rFonts w:cs="Arial"/>
                <w:szCs w:val="22"/>
                <w:lang w:eastAsia="it-IT"/>
              </w:rPr>
              <w:t xml:space="preserve"> (</w:t>
            </w:r>
            <w:r w:rsidRPr="002D5CFE">
              <w:rPr>
                <w:rFonts w:cs="Arial"/>
                <w:szCs w:val="22"/>
                <w:lang w:eastAsia="it-IT"/>
              </w:rPr>
              <w:t>ТІЦ)</w:t>
            </w:r>
            <w:r>
              <w:rPr>
                <w:rFonts w:cs="Arial"/>
                <w:szCs w:val="22"/>
                <w:lang w:eastAsia="it-IT"/>
              </w:rPr>
              <w:t xml:space="preserve"> </w:t>
            </w:r>
            <w:proofErr w:type="spellStart"/>
            <w:r w:rsidRPr="002D5CFE">
              <w:rPr>
                <w:rFonts w:cs="Arial"/>
                <w:szCs w:val="22"/>
                <w:lang w:eastAsia="it-IT"/>
              </w:rPr>
              <w:t>Сокальської</w:t>
            </w:r>
            <w:proofErr w:type="spellEnd"/>
            <w:r w:rsidRPr="002D5CFE">
              <w:rPr>
                <w:rFonts w:cs="Arial"/>
                <w:szCs w:val="22"/>
                <w:lang w:eastAsia="it-IT"/>
              </w:rPr>
              <w:t xml:space="preserve"> ТГ </w:t>
            </w:r>
          </w:p>
        </w:tc>
      </w:tr>
      <w:tr w:rsidR="00431ECD" w:rsidRPr="002D5CFE"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2D5CFE" w:rsidRDefault="00431ECD" w:rsidP="00252122">
            <w:pPr>
              <w:rPr>
                <w:rFonts w:cs="Arial"/>
                <w:b/>
                <w:bCs/>
                <w:color w:val="000000"/>
                <w:szCs w:val="22"/>
                <w:lang w:eastAsia="uk-UA"/>
              </w:rPr>
            </w:pPr>
            <w:r w:rsidRPr="002D5CFE">
              <w:rPr>
                <w:rFonts w:cs="Arial"/>
                <w:b/>
                <w:bCs/>
                <w:color w:val="000000"/>
                <w:szCs w:val="22"/>
                <w:lang w:eastAsia="uk-UA"/>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2D5CFE" w:rsidRDefault="00431ECD" w:rsidP="00252122">
            <w:pPr>
              <w:rPr>
                <w:rFonts w:cs="Arial"/>
                <w:szCs w:val="22"/>
                <w:lang w:eastAsia="it-IT"/>
              </w:rPr>
            </w:pPr>
            <w:r w:rsidRPr="002D5CFE">
              <w:rPr>
                <w:rFonts w:cs="Arial"/>
                <w:szCs w:val="22"/>
                <w:lang w:eastAsia="it-IT"/>
              </w:rPr>
              <w:t xml:space="preserve">1.Розвиток внутрішнього та зовнішнього туризму та приваблення  більшої кількості туристів на </w:t>
            </w:r>
            <w:proofErr w:type="spellStart"/>
            <w:r w:rsidRPr="002D5CFE">
              <w:rPr>
                <w:rFonts w:cs="Arial"/>
                <w:szCs w:val="22"/>
                <w:lang w:eastAsia="it-IT"/>
              </w:rPr>
              <w:t>Сокальщину</w:t>
            </w:r>
            <w:proofErr w:type="spellEnd"/>
          </w:p>
          <w:p w:rsidR="00431ECD" w:rsidRPr="002D5CFE" w:rsidRDefault="00431ECD" w:rsidP="00252122">
            <w:pPr>
              <w:rPr>
                <w:rFonts w:cs="Arial"/>
                <w:szCs w:val="22"/>
              </w:rPr>
            </w:pPr>
            <w:r w:rsidRPr="002D5CFE">
              <w:rPr>
                <w:rFonts w:cs="Arial"/>
                <w:szCs w:val="22"/>
                <w:lang w:eastAsia="it-IT"/>
              </w:rPr>
              <w:t>2.</w:t>
            </w:r>
            <w:r w:rsidRPr="002D5CFE">
              <w:rPr>
                <w:rFonts w:cs="Arial"/>
                <w:szCs w:val="22"/>
              </w:rPr>
              <w:t xml:space="preserve"> Покращення конкурентних переваг місцевості через покращення туристичної інфраструктури</w:t>
            </w:r>
          </w:p>
          <w:p w:rsidR="00431ECD" w:rsidRPr="002D5CFE" w:rsidRDefault="00431ECD" w:rsidP="00252122">
            <w:pPr>
              <w:rPr>
                <w:rFonts w:cs="Arial"/>
                <w:szCs w:val="22"/>
              </w:rPr>
            </w:pPr>
            <w:r w:rsidRPr="002D5CFE">
              <w:rPr>
                <w:rFonts w:cs="Arial"/>
                <w:szCs w:val="22"/>
              </w:rPr>
              <w:t>3.Раціональне використання туристично-рекреа</w:t>
            </w:r>
            <w:r w:rsidRPr="002D5CFE">
              <w:rPr>
                <w:rFonts w:cs="Arial"/>
                <w:szCs w:val="22"/>
              </w:rPr>
              <w:softHyphen/>
              <w:t>ційних ресурсів місцевості</w:t>
            </w:r>
          </w:p>
          <w:p w:rsidR="00431ECD" w:rsidRPr="002D5CFE" w:rsidRDefault="00431ECD" w:rsidP="00252122">
            <w:pPr>
              <w:rPr>
                <w:rFonts w:cs="Arial"/>
                <w:szCs w:val="22"/>
                <w:lang w:eastAsia="it-IT"/>
              </w:rPr>
            </w:pPr>
            <w:r w:rsidRPr="002D5CFE">
              <w:rPr>
                <w:rFonts w:cs="Arial"/>
                <w:szCs w:val="22"/>
              </w:rPr>
              <w:lastRenderedPageBreak/>
              <w:t>4.Залучення інвестицій у туристичний бізнес</w:t>
            </w:r>
          </w:p>
        </w:tc>
      </w:tr>
      <w:tr w:rsidR="00431ECD" w:rsidRPr="002D5CFE"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2D5CFE" w:rsidRDefault="00431ECD" w:rsidP="00252122">
            <w:pPr>
              <w:autoSpaceDE w:val="0"/>
              <w:autoSpaceDN w:val="0"/>
              <w:adjustRightInd w:val="0"/>
              <w:rPr>
                <w:rFonts w:cs="Arial"/>
                <w:b/>
                <w:color w:val="000000"/>
                <w:szCs w:val="22"/>
                <w:lang w:eastAsia="uk-UA"/>
              </w:rPr>
            </w:pPr>
            <w:r w:rsidRPr="002D5CFE">
              <w:rPr>
                <w:rFonts w:cs="Arial"/>
                <w:b/>
                <w:color w:val="000000"/>
                <w:szCs w:val="22"/>
                <w:lang w:eastAsia="uk-UA"/>
              </w:rPr>
              <w:lastRenderedPageBreak/>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431ECD" w:rsidRPr="002D5CFE" w:rsidRDefault="00431ECD" w:rsidP="00252122">
            <w:pPr>
              <w:rPr>
                <w:rFonts w:cs="Arial"/>
                <w:szCs w:val="22"/>
                <w:lang w:eastAsia="it-IT"/>
              </w:rPr>
            </w:pPr>
            <w:proofErr w:type="spellStart"/>
            <w:r w:rsidRPr="002D5CFE">
              <w:rPr>
                <w:rFonts w:cs="Arial"/>
                <w:szCs w:val="22"/>
                <w:lang w:eastAsia="it-IT"/>
              </w:rPr>
              <w:t>Сокальська</w:t>
            </w:r>
            <w:proofErr w:type="spellEnd"/>
            <w:r w:rsidRPr="002D5CFE">
              <w:rPr>
                <w:rFonts w:cs="Arial"/>
                <w:szCs w:val="22"/>
                <w:lang w:eastAsia="it-IT"/>
              </w:rPr>
              <w:t xml:space="preserve"> міська територіальна громада.</w:t>
            </w:r>
          </w:p>
        </w:tc>
      </w:tr>
      <w:tr w:rsidR="00431ECD" w:rsidRPr="00BA78C9"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2D5CFE" w:rsidRDefault="00431ECD" w:rsidP="00252122">
            <w:pPr>
              <w:autoSpaceDE w:val="0"/>
              <w:autoSpaceDN w:val="0"/>
              <w:adjustRightInd w:val="0"/>
              <w:rPr>
                <w:rFonts w:cs="Arial"/>
                <w:b/>
                <w:color w:val="000000"/>
                <w:szCs w:val="22"/>
                <w:lang w:eastAsia="uk-UA"/>
              </w:rPr>
            </w:pPr>
            <w:r w:rsidRPr="002D5CFE">
              <w:rPr>
                <w:rFonts w:cs="Arial"/>
                <w:b/>
                <w:color w:val="000000"/>
                <w:szCs w:val="22"/>
                <w:lang w:eastAsia="uk-UA"/>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431ECD" w:rsidRPr="002D5CFE" w:rsidRDefault="00431ECD" w:rsidP="00252122">
            <w:pPr>
              <w:rPr>
                <w:rFonts w:cs="Arial"/>
                <w:szCs w:val="22"/>
                <w:lang w:eastAsia="it-IT"/>
              </w:rPr>
            </w:pPr>
            <w:r w:rsidRPr="002D5CFE">
              <w:rPr>
                <w:rFonts w:cs="Arial"/>
                <w:szCs w:val="22"/>
                <w:lang w:eastAsia="it-IT"/>
              </w:rPr>
              <w:t>Отримувачами послуг будуть:</w:t>
            </w:r>
          </w:p>
          <w:p w:rsidR="00431ECD" w:rsidRPr="002D5CFE" w:rsidRDefault="00431ECD" w:rsidP="00025051">
            <w:pPr>
              <w:pStyle w:val="af5"/>
              <w:numPr>
                <w:ilvl w:val="0"/>
                <w:numId w:val="27"/>
              </w:numPr>
              <w:suppressAutoHyphens w:val="0"/>
              <w:spacing w:after="0" w:line="240" w:lineRule="auto"/>
              <w:contextualSpacing/>
              <w:rPr>
                <w:rFonts w:ascii="Arial" w:hAnsi="Arial" w:cs="Arial"/>
                <w:lang w:eastAsia="it-IT"/>
              </w:rPr>
            </w:pPr>
            <w:r w:rsidRPr="002D5CFE">
              <w:rPr>
                <w:rFonts w:ascii="Arial" w:hAnsi="Arial" w:cs="Arial"/>
                <w:lang w:eastAsia="it-IT"/>
              </w:rPr>
              <w:t xml:space="preserve">іноземні туристи, які відвідують </w:t>
            </w:r>
            <w:proofErr w:type="spellStart"/>
            <w:r w:rsidRPr="002D5CFE">
              <w:rPr>
                <w:rFonts w:ascii="Arial" w:hAnsi="Arial" w:cs="Arial"/>
                <w:lang w:eastAsia="it-IT"/>
              </w:rPr>
              <w:t>Сокальщину</w:t>
            </w:r>
            <w:proofErr w:type="spellEnd"/>
            <w:r w:rsidRPr="002D5CFE">
              <w:rPr>
                <w:rFonts w:ascii="Arial" w:hAnsi="Arial" w:cs="Arial"/>
                <w:lang w:eastAsia="it-IT"/>
              </w:rPr>
              <w:t xml:space="preserve"> ( індивідуальні туристи та організовані групи), 500 осіб/рік</w:t>
            </w:r>
          </w:p>
          <w:p w:rsidR="00431ECD" w:rsidRPr="002D5CFE" w:rsidRDefault="00431ECD" w:rsidP="00025051">
            <w:pPr>
              <w:pStyle w:val="af5"/>
              <w:numPr>
                <w:ilvl w:val="0"/>
                <w:numId w:val="27"/>
              </w:numPr>
              <w:suppressAutoHyphens w:val="0"/>
              <w:spacing w:after="0" w:line="240" w:lineRule="auto"/>
              <w:contextualSpacing/>
              <w:rPr>
                <w:rFonts w:ascii="Arial" w:hAnsi="Arial" w:cs="Arial"/>
                <w:lang w:eastAsia="it-IT"/>
              </w:rPr>
            </w:pPr>
            <w:r w:rsidRPr="002D5CFE">
              <w:rPr>
                <w:rFonts w:ascii="Arial" w:hAnsi="Arial" w:cs="Arial"/>
                <w:lang w:eastAsia="it-IT"/>
              </w:rPr>
              <w:t>організовані групи дітей та дорослих з інших місцевостей України( відвідування історичних місць та участь у  сплавах) , 1000 осіб/рік</w:t>
            </w:r>
          </w:p>
          <w:p w:rsidR="00431ECD" w:rsidRPr="002D5CFE" w:rsidRDefault="00431ECD" w:rsidP="00025051">
            <w:pPr>
              <w:pStyle w:val="af5"/>
              <w:numPr>
                <w:ilvl w:val="0"/>
                <w:numId w:val="27"/>
              </w:numPr>
              <w:suppressAutoHyphens w:val="0"/>
              <w:spacing w:after="0" w:line="240" w:lineRule="auto"/>
              <w:contextualSpacing/>
              <w:rPr>
                <w:rFonts w:ascii="Arial" w:hAnsi="Arial" w:cs="Arial"/>
                <w:lang w:eastAsia="it-IT"/>
              </w:rPr>
            </w:pPr>
            <w:r w:rsidRPr="002D5CFE">
              <w:rPr>
                <w:rFonts w:ascii="Arial" w:hAnsi="Arial" w:cs="Arial"/>
                <w:lang w:eastAsia="it-IT"/>
              </w:rPr>
              <w:t>місцеві гіди та місцеві майстри, які виробляють сувенірну продукцію, 10 осіб</w:t>
            </w:r>
          </w:p>
          <w:p w:rsidR="00431ECD" w:rsidRPr="002D5CFE" w:rsidRDefault="00431ECD" w:rsidP="00025051">
            <w:pPr>
              <w:pStyle w:val="af5"/>
              <w:numPr>
                <w:ilvl w:val="0"/>
                <w:numId w:val="27"/>
              </w:numPr>
              <w:suppressAutoHyphens w:val="0"/>
              <w:spacing w:after="0" w:line="240" w:lineRule="auto"/>
              <w:contextualSpacing/>
              <w:rPr>
                <w:rFonts w:ascii="Arial" w:hAnsi="Arial" w:cs="Arial"/>
                <w:lang w:eastAsia="it-IT"/>
              </w:rPr>
            </w:pPr>
            <w:r w:rsidRPr="002D5CFE">
              <w:rPr>
                <w:rFonts w:ascii="Arial" w:hAnsi="Arial" w:cs="Arial"/>
                <w:lang w:eastAsia="it-IT"/>
              </w:rPr>
              <w:t>місцеві організовані групи, діти , школярі, 2000 осіб</w:t>
            </w:r>
          </w:p>
        </w:tc>
      </w:tr>
      <w:tr w:rsidR="00431ECD" w:rsidRPr="00BA78C9"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2D5CFE" w:rsidRDefault="00431ECD" w:rsidP="00252122">
            <w:pPr>
              <w:rPr>
                <w:rFonts w:cs="Arial"/>
                <w:b/>
                <w:bCs/>
                <w:color w:val="000000"/>
                <w:szCs w:val="22"/>
                <w:lang w:eastAsia="uk-UA"/>
              </w:rPr>
            </w:pPr>
            <w:r w:rsidRPr="002D5CFE">
              <w:rPr>
                <w:rFonts w:cs="Arial"/>
                <w:b/>
                <w:bCs/>
                <w:color w:val="000000"/>
                <w:szCs w:val="22"/>
                <w:lang w:eastAsia="uk-UA"/>
              </w:rPr>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2D5CFE" w:rsidRDefault="00431ECD" w:rsidP="00252122">
            <w:pPr>
              <w:rPr>
                <w:rFonts w:cs="Arial"/>
                <w:szCs w:val="22"/>
                <w:lang w:eastAsia="it-IT"/>
              </w:rPr>
            </w:pPr>
            <w:r w:rsidRPr="002D5CFE">
              <w:rPr>
                <w:rFonts w:cs="Arial"/>
                <w:szCs w:val="22"/>
                <w:lang w:eastAsia="it-IT"/>
              </w:rPr>
              <w:t xml:space="preserve">Швидкий ріст туристичної галузі на Львівщині за останні роки, розташування </w:t>
            </w:r>
            <w:proofErr w:type="spellStart"/>
            <w:r w:rsidRPr="002D5CFE">
              <w:rPr>
                <w:rFonts w:cs="Arial"/>
                <w:szCs w:val="22"/>
                <w:lang w:eastAsia="it-IT"/>
              </w:rPr>
              <w:t>Сокальської</w:t>
            </w:r>
            <w:proofErr w:type="spellEnd"/>
            <w:r w:rsidRPr="002D5CFE">
              <w:rPr>
                <w:rFonts w:cs="Arial"/>
                <w:szCs w:val="22"/>
                <w:lang w:eastAsia="it-IT"/>
              </w:rPr>
              <w:t xml:space="preserve"> територіальної громади на кордоні з Польщею, функціонування сучасного міжнародного пункту пропуску,  покращення дорожньої інфраструктури біля кордону просто змушують нашу громаду «включатися у туристичний  бізнес» та використовувати її туристичний потенціал для популяризації та власного розвитку. </w:t>
            </w:r>
            <w:proofErr w:type="spellStart"/>
            <w:r w:rsidRPr="002D5CFE">
              <w:rPr>
                <w:rFonts w:cs="Arial"/>
                <w:szCs w:val="22"/>
                <w:lang w:eastAsia="it-IT"/>
              </w:rPr>
              <w:t>Сокальщина</w:t>
            </w:r>
            <w:proofErr w:type="spellEnd"/>
            <w:r w:rsidRPr="002D5CFE">
              <w:rPr>
                <w:rFonts w:cs="Arial"/>
                <w:szCs w:val="22"/>
                <w:lang w:eastAsia="it-IT"/>
              </w:rPr>
              <w:t xml:space="preserve">, яка багата на  історичні та сакральні  </w:t>
            </w:r>
            <w:proofErr w:type="spellStart"/>
            <w:r w:rsidRPr="002D5CFE">
              <w:rPr>
                <w:rFonts w:cs="Arial"/>
                <w:szCs w:val="22"/>
                <w:lang w:eastAsia="it-IT"/>
              </w:rPr>
              <w:t>пам»ятки</w:t>
            </w:r>
            <w:proofErr w:type="spellEnd"/>
            <w:r w:rsidRPr="002D5CFE">
              <w:rPr>
                <w:rFonts w:cs="Arial"/>
                <w:szCs w:val="22"/>
                <w:lang w:eastAsia="it-IT"/>
              </w:rPr>
              <w:t xml:space="preserve"> архітектури та культури місцевого та державного значення,  природну фауну та флору, продовжує залишатися осторонь розкручених туристичних маршрутів Львівщини та України. З кожним роком потік одиноких та організованих груп туристів, які  відвідують  </w:t>
            </w:r>
            <w:proofErr w:type="spellStart"/>
            <w:r w:rsidRPr="002D5CFE">
              <w:rPr>
                <w:rFonts w:cs="Arial"/>
                <w:szCs w:val="22"/>
                <w:lang w:eastAsia="it-IT"/>
              </w:rPr>
              <w:t>Сокаль</w:t>
            </w:r>
            <w:proofErr w:type="spellEnd"/>
            <w:r w:rsidRPr="002D5CFE">
              <w:rPr>
                <w:rFonts w:cs="Arial"/>
                <w:szCs w:val="22"/>
                <w:lang w:eastAsia="it-IT"/>
              </w:rPr>
              <w:t xml:space="preserve"> та околиці зростає. Важливо, що такий  турист, який потрапляє в </w:t>
            </w:r>
            <w:proofErr w:type="spellStart"/>
            <w:r w:rsidRPr="002D5CFE">
              <w:rPr>
                <w:rFonts w:cs="Arial"/>
                <w:szCs w:val="22"/>
                <w:lang w:eastAsia="it-IT"/>
              </w:rPr>
              <w:t>Сокаль</w:t>
            </w:r>
            <w:proofErr w:type="spellEnd"/>
            <w:r w:rsidRPr="002D5CFE">
              <w:rPr>
                <w:rFonts w:cs="Arial"/>
                <w:szCs w:val="22"/>
                <w:lang w:eastAsia="it-IT"/>
              </w:rPr>
              <w:t>,  немає куди звернутися за інформацією що можна відвідати, де можна похарчуватися та відпочити, про місцевих гідів ніхто навіть не чув ( всі екскурсії проводяться ентузіастами дітьми ), сувенірна продукція про міста та регіон відсутня.</w:t>
            </w:r>
          </w:p>
          <w:p w:rsidR="00431ECD" w:rsidRPr="002D5CFE" w:rsidRDefault="00431ECD" w:rsidP="00252122">
            <w:pPr>
              <w:rPr>
                <w:rFonts w:cs="Arial"/>
                <w:szCs w:val="22"/>
                <w:lang w:eastAsia="it-IT"/>
              </w:rPr>
            </w:pPr>
            <w:r w:rsidRPr="002D5CFE">
              <w:rPr>
                <w:rFonts w:cs="Arial"/>
                <w:szCs w:val="22"/>
                <w:lang w:eastAsia="it-IT"/>
              </w:rPr>
              <w:t xml:space="preserve">   З метою розвитку туристичної галузі  </w:t>
            </w:r>
            <w:proofErr w:type="spellStart"/>
            <w:r w:rsidRPr="002D5CFE">
              <w:rPr>
                <w:rFonts w:cs="Arial"/>
                <w:szCs w:val="22"/>
                <w:lang w:eastAsia="it-IT"/>
              </w:rPr>
              <w:t>Сокальщині</w:t>
            </w:r>
            <w:proofErr w:type="spellEnd"/>
            <w:r w:rsidRPr="002D5CFE">
              <w:rPr>
                <w:rFonts w:cs="Arial"/>
                <w:szCs w:val="22"/>
                <w:lang w:eastAsia="it-IT"/>
              </w:rPr>
              <w:t xml:space="preserve"> , розвитку регіону загалом  пропонується створити Туристично-інформаційний Центр </w:t>
            </w:r>
            <w:proofErr w:type="spellStart"/>
            <w:r w:rsidRPr="002D5CFE">
              <w:rPr>
                <w:rFonts w:cs="Arial"/>
                <w:szCs w:val="22"/>
                <w:lang w:eastAsia="it-IT"/>
              </w:rPr>
              <w:t>Сокальської</w:t>
            </w:r>
            <w:proofErr w:type="spellEnd"/>
            <w:r w:rsidRPr="002D5CFE">
              <w:rPr>
                <w:rFonts w:cs="Arial"/>
                <w:szCs w:val="22"/>
                <w:lang w:eastAsia="it-IT"/>
              </w:rPr>
              <w:t xml:space="preserve"> ТГ, який буде надавати інформацію та консультації про туристичні можливості та ресурси місцевості, яку відвідують  туристи, а також буде здійснювати обмін інформацією з іншими існуючими ТІЦ, організаціями та установами, </w:t>
            </w:r>
            <w:proofErr w:type="spellStart"/>
            <w:r w:rsidRPr="002D5CFE">
              <w:rPr>
                <w:rFonts w:cs="Arial"/>
                <w:szCs w:val="22"/>
                <w:lang w:eastAsia="it-IT"/>
              </w:rPr>
              <w:t>ФОПами</w:t>
            </w:r>
            <w:proofErr w:type="spellEnd"/>
            <w:r w:rsidRPr="002D5CFE">
              <w:rPr>
                <w:rFonts w:cs="Arial"/>
                <w:szCs w:val="22"/>
                <w:lang w:eastAsia="it-IT"/>
              </w:rPr>
              <w:t>, розробляти нові туристичні маршрути для потенційних внутрішніх та зовнішніх туристів.</w:t>
            </w:r>
          </w:p>
        </w:tc>
      </w:tr>
      <w:tr w:rsidR="00431ECD" w:rsidRPr="002D5CFE"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2D5CFE" w:rsidRDefault="00431ECD" w:rsidP="00252122">
            <w:pPr>
              <w:rPr>
                <w:rFonts w:cs="Arial"/>
                <w:b/>
                <w:bCs/>
                <w:color w:val="000000"/>
                <w:szCs w:val="22"/>
                <w:lang w:eastAsia="uk-UA"/>
              </w:rPr>
            </w:pPr>
            <w:r w:rsidRPr="002D5CFE">
              <w:rPr>
                <w:rFonts w:cs="Arial"/>
                <w:b/>
                <w:bCs/>
                <w:color w:val="000000"/>
                <w:szCs w:val="22"/>
                <w:lang w:eastAsia="uk-UA"/>
              </w:rPr>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tcPr>
          <w:p w:rsidR="00431ECD" w:rsidRPr="002D5CFE" w:rsidRDefault="00431ECD" w:rsidP="00252122">
            <w:pPr>
              <w:rPr>
                <w:rFonts w:cs="Arial"/>
                <w:szCs w:val="22"/>
                <w:lang w:eastAsia="it-IT"/>
              </w:rPr>
            </w:pPr>
            <w:r w:rsidRPr="002D5CFE">
              <w:rPr>
                <w:rFonts w:cs="Arial"/>
                <w:szCs w:val="22"/>
                <w:lang w:eastAsia="it-IT"/>
              </w:rPr>
              <w:t>Виключно ключові очікувані результати повинні бути зазначені тут у наступній формі «завершено», «створено», «підготовлено», «навчено» і т.д. Очікувані результати мають чітко вести до досягнення завдань на які спрямований проект.</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t>Організовано  роботу туристично-інформаційного центру (виділено приміщення , розроблено та затверджено  Положення)</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t>Набрано професійну команду ТІЦ</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t>Створено веб-сайт та інформаційні буклети про ТІЦ</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t xml:space="preserve">Навчено як мінімум 3 гідів для роботи з внутрішніми та іноземними туристами, </w:t>
            </w:r>
            <w:proofErr w:type="spellStart"/>
            <w:r w:rsidRPr="002D5CFE">
              <w:rPr>
                <w:rFonts w:ascii="Arial" w:hAnsi="Arial" w:cs="Arial"/>
                <w:lang w:eastAsia="it-IT"/>
              </w:rPr>
              <w:t>заключено</w:t>
            </w:r>
            <w:proofErr w:type="spellEnd"/>
            <w:r w:rsidRPr="002D5CFE">
              <w:rPr>
                <w:rFonts w:ascii="Arial" w:hAnsi="Arial" w:cs="Arial"/>
                <w:lang w:eastAsia="it-IT"/>
              </w:rPr>
              <w:t xml:space="preserve"> угоди про співпрацю</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proofErr w:type="spellStart"/>
            <w:r w:rsidRPr="002D5CFE">
              <w:rPr>
                <w:rFonts w:ascii="Arial" w:hAnsi="Arial" w:cs="Arial"/>
                <w:lang w:eastAsia="it-IT"/>
              </w:rPr>
              <w:t>Заключено</w:t>
            </w:r>
            <w:proofErr w:type="spellEnd"/>
            <w:r w:rsidRPr="002D5CFE">
              <w:rPr>
                <w:rFonts w:ascii="Arial" w:hAnsi="Arial" w:cs="Arial"/>
                <w:lang w:eastAsia="it-IT"/>
              </w:rPr>
              <w:t xml:space="preserve"> угоди з місцевими майстрами – виготовлювачами сувенірної продукції</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t xml:space="preserve">Зібрано інформацію та </w:t>
            </w:r>
            <w:proofErr w:type="spellStart"/>
            <w:r w:rsidRPr="002D5CFE">
              <w:rPr>
                <w:rFonts w:ascii="Arial" w:hAnsi="Arial" w:cs="Arial"/>
                <w:lang w:eastAsia="it-IT"/>
              </w:rPr>
              <w:t>заключено</w:t>
            </w:r>
            <w:proofErr w:type="spellEnd"/>
            <w:r w:rsidRPr="002D5CFE">
              <w:rPr>
                <w:rFonts w:ascii="Arial" w:hAnsi="Arial" w:cs="Arial"/>
                <w:lang w:eastAsia="it-IT"/>
              </w:rPr>
              <w:t xml:space="preserve"> угоди про співпрацю з місцевими рестораторами, </w:t>
            </w:r>
            <w:proofErr w:type="spellStart"/>
            <w:r w:rsidRPr="002D5CFE">
              <w:rPr>
                <w:rFonts w:ascii="Arial" w:hAnsi="Arial" w:cs="Arial"/>
                <w:lang w:eastAsia="it-IT"/>
              </w:rPr>
              <w:t>готельєрами</w:t>
            </w:r>
            <w:proofErr w:type="spellEnd"/>
            <w:r w:rsidRPr="002D5CFE">
              <w:rPr>
                <w:rFonts w:ascii="Arial" w:hAnsi="Arial" w:cs="Arial"/>
                <w:lang w:eastAsia="it-IT"/>
              </w:rPr>
              <w:t xml:space="preserve"> та іншими надавачами туристичних послуг</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t xml:space="preserve">Розроблено буклети для різних туристів ( іноземних та внутрішніх) про архітектурні </w:t>
            </w:r>
            <w:proofErr w:type="spellStart"/>
            <w:r w:rsidRPr="002D5CFE">
              <w:rPr>
                <w:rFonts w:ascii="Arial" w:hAnsi="Arial" w:cs="Arial"/>
                <w:lang w:eastAsia="it-IT"/>
              </w:rPr>
              <w:t>пам»ятки</w:t>
            </w:r>
            <w:proofErr w:type="spellEnd"/>
            <w:r w:rsidRPr="002D5CFE">
              <w:rPr>
                <w:rFonts w:ascii="Arial" w:hAnsi="Arial" w:cs="Arial"/>
                <w:lang w:eastAsia="it-IT"/>
              </w:rPr>
              <w:t xml:space="preserve">,  місця для активного відпочинку </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lastRenderedPageBreak/>
              <w:t>Розроблено туристичні маршрути для груп та індивідуальних туристів ( пішохідні, вело маршрути, на байдарках), апробовано їх та розміщено на сайті ТІЦ</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t>Підписано угоди про співпрацю з іншими ТІЦ області та регіону</w:t>
            </w:r>
          </w:p>
          <w:p w:rsidR="00431ECD" w:rsidRPr="002D5CFE" w:rsidRDefault="00431ECD" w:rsidP="00025051">
            <w:pPr>
              <w:pStyle w:val="af5"/>
              <w:numPr>
                <w:ilvl w:val="0"/>
                <w:numId w:val="26"/>
              </w:numPr>
              <w:suppressAutoHyphens w:val="0"/>
              <w:spacing w:after="0" w:line="240" w:lineRule="auto"/>
              <w:contextualSpacing/>
              <w:rPr>
                <w:rFonts w:ascii="Arial" w:hAnsi="Arial" w:cs="Arial"/>
                <w:lang w:eastAsia="it-IT"/>
              </w:rPr>
            </w:pPr>
            <w:r w:rsidRPr="002D5CFE">
              <w:rPr>
                <w:rFonts w:ascii="Arial" w:hAnsi="Arial" w:cs="Arial"/>
                <w:lang w:eastAsia="it-IT"/>
              </w:rPr>
              <w:t xml:space="preserve">Проведено серію навчань для місцевих </w:t>
            </w:r>
            <w:proofErr w:type="spellStart"/>
            <w:r w:rsidRPr="002D5CFE">
              <w:rPr>
                <w:rFonts w:ascii="Arial" w:hAnsi="Arial" w:cs="Arial"/>
                <w:lang w:eastAsia="it-IT"/>
              </w:rPr>
              <w:t>ФОПів</w:t>
            </w:r>
            <w:proofErr w:type="spellEnd"/>
            <w:r w:rsidRPr="002D5CFE">
              <w:rPr>
                <w:rFonts w:ascii="Arial" w:hAnsi="Arial" w:cs="Arial"/>
                <w:lang w:eastAsia="it-IT"/>
              </w:rPr>
              <w:t xml:space="preserve"> для покращення якості надання послуг туристам ( нововведення в меню, послуги перекладачів та ін.) </w:t>
            </w:r>
          </w:p>
        </w:tc>
      </w:tr>
      <w:tr w:rsidR="00431ECD" w:rsidRPr="00BA78C9"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2D5CFE" w:rsidRDefault="00431ECD" w:rsidP="00252122">
            <w:pPr>
              <w:rPr>
                <w:rFonts w:cs="Arial"/>
                <w:b/>
                <w:bCs/>
                <w:color w:val="000000"/>
                <w:szCs w:val="22"/>
                <w:lang w:eastAsia="uk-UA"/>
              </w:rPr>
            </w:pPr>
            <w:r w:rsidRPr="002D5CFE">
              <w:rPr>
                <w:rFonts w:cs="Arial"/>
                <w:b/>
                <w:bCs/>
                <w:color w:val="000000"/>
                <w:szCs w:val="22"/>
                <w:lang w:eastAsia="uk-UA"/>
              </w:rPr>
              <w:lastRenderedPageBreak/>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2D5CFE" w:rsidRDefault="00431ECD" w:rsidP="00025051">
            <w:pPr>
              <w:pStyle w:val="af5"/>
              <w:numPr>
                <w:ilvl w:val="0"/>
                <w:numId w:val="28"/>
              </w:numPr>
              <w:suppressAutoHyphens w:val="0"/>
              <w:spacing w:after="0" w:line="240" w:lineRule="auto"/>
              <w:contextualSpacing/>
              <w:rPr>
                <w:rFonts w:ascii="Arial" w:hAnsi="Arial" w:cs="Arial"/>
                <w:lang w:eastAsia="it-IT"/>
              </w:rPr>
            </w:pPr>
            <w:r w:rsidRPr="002D5CFE">
              <w:rPr>
                <w:rFonts w:ascii="Arial" w:hAnsi="Arial" w:cs="Arial"/>
                <w:lang w:eastAsia="it-IT"/>
              </w:rPr>
              <w:t>Розроблення та затвердження Положення про ТІЦ, затвердження Програми фінансування</w:t>
            </w:r>
          </w:p>
          <w:p w:rsidR="00431ECD" w:rsidRDefault="00431ECD" w:rsidP="00025051">
            <w:pPr>
              <w:pStyle w:val="af5"/>
              <w:numPr>
                <w:ilvl w:val="0"/>
                <w:numId w:val="28"/>
              </w:numPr>
              <w:suppressAutoHyphens w:val="0"/>
              <w:spacing w:after="0" w:line="240" w:lineRule="auto"/>
              <w:contextualSpacing/>
              <w:rPr>
                <w:rFonts w:ascii="Arial" w:hAnsi="Arial" w:cs="Arial"/>
                <w:lang w:eastAsia="it-IT"/>
              </w:rPr>
            </w:pPr>
            <w:r w:rsidRPr="002D5CFE">
              <w:rPr>
                <w:rFonts w:ascii="Arial" w:hAnsi="Arial" w:cs="Arial"/>
                <w:lang w:eastAsia="it-IT"/>
              </w:rPr>
              <w:t xml:space="preserve">Набір персоналу </w:t>
            </w:r>
          </w:p>
          <w:p w:rsidR="00431ECD" w:rsidRPr="002D5CFE" w:rsidRDefault="00431ECD" w:rsidP="00025051">
            <w:pPr>
              <w:pStyle w:val="af5"/>
              <w:numPr>
                <w:ilvl w:val="0"/>
                <w:numId w:val="28"/>
              </w:numPr>
              <w:suppressAutoHyphens w:val="0"/>
              <w:spacing w:after="0" w:line="240" w:lineRule="auto"/>
              <w:contextualSpacing/>
              <w:rPr>
                <w:rFonts w:ascii="Arial" w:hAnsi="Arial" w:cs="Arial"/>
                <w:lang w:eastAsia="it-IT"/>
              </w:rPr>
            </w:pPr>
            <w:r>
              <w:rPr>
                <w:rFonts w:ascii="Arial" w:hAnsi="Arial" w:cs="Arial"/>
                <w:lang w:eastAsia="it-IT"/>
              </w:rPr>
              <w:t>В</w:t>
            </w:r>
            <w:r w:rsidRPr="002D5CFE">
              <w:rPr>
                <w:rFonts w:ascii="Arial" w:hAnsi="Arial" w:cs="Arial"/>
                <w:lang w:eastAsia="it-IT"/>
              </w:rPr>
              <w:t>иділення приміщення</w:t>
            </w:r>
            <w:r>
              <w:rPr>
                <w:rFonts w:ascii="Arial" w:hAnsi="Arial" w:cs="Arial"/>
                <w:lang w:eastAsia="it-IT"/>
              </w:rPr>
              <w:t>, проведення ремонтних робіт (кошторис)</w:t>
            </w:r>
          </w:p>
          <w:p w:rsidR="00431ECD" w:rsidRPr="002D5CFE" w:rsidRDefault="00431ECD" w:rsidP="00025051">
            <w:pPr>
              <w:pStyle w:val="af5"/>
              <w:numPr>
                <w:ilvl w:val="0"/>
                <w:numId w:val="28"/>
              </w:numPr>
              <w:suppressAutoHyphens w:val="0"/>
              <w:spacing w:after="0" w:line="240" w:lineRule="auto"/>
              <w:contextualSpacing/>
              <w:rPr>
                <w:rFonts w:ascii="Arial" w:hAnsi="Arial" w:cs="Arial"/>
                <w:lang w:eastAsia="it-IT"/>
              </w:rPr>
            </w:pPr>
            <w:r w:rsidRPr="002D5CFE">
              <w:rPr>
                <w:rFonts w:ascii="Arial" w:hAnsi="Arial" w:cs="Arial"/>
                <w:lang w:eastAsia="it-IT"/>
              </w:rPr>
              <w:t>Створення та розкрутка веб-сайту, розробка та друк  інформаційних  буклетів  про ТІЦ</w:t>
            </w:r>
          </w:p>
          <w:p w:rsidR="00431ECD" w:rsidRPr="00BA78C9" w:rsidRDefault="00431ECD" w:rsidP="00025051">
            <w:pPr>
              <w:pStyle w:val="af5"/>
              <w:numPr>
                <w:ilvl w:val="0"/>
                <w:numId w:val="28"/>
              </w:numPr>
              <w:suppressAutoHyphens w:val="0"/>
              <w:spacing w:after="0" w:line="240" w:lineRule="auto"/>
              <w:contextualSpacing/>
              <w:rPr>
                <w:rFonts w:ascii="Arial" w:hAnsi="Arial" w:cs="Arial"/>
                <w:lang w:eastAsia="it-IT"/>
              </w:rPr>
            </w:pPr>
            <w:r w:rsidRPr="002D5CFE">
              <w:rPr>
                <w:rFonts w:ascii="Arial" w:hAnsi="Arial" w:cs="Arial"/>
                <w:lang w:eastAsia="it-IT"/>
              </w:rPr>
              <w:t xml:space="preserve">Навчання персоналу ТІЦ, пошук  та навчання гідів, </w:t>
            </w:r>
            <w:r>
              <w:rPr>
                <w:rFonts w:ascii="Arial" w:hAnsi="Arial" w:cs="Arial"/>
                <w:lang w:eastAsia="it-IT"/>
              </w:rPr>
              <w:t>уклад</w:t>
            </w:r>
            <w:r w:rsidRPr="002D5CFE">
              <w:rPr>
                <w:rFonts w:ascii="Arial" w:hAnsi="Arial" w:cs="Arial"/>
                <w:lang w:eastAsia="it-IT"/>
              </w:rPr>
              <w:t xml:space="preserve">ення  угод </w:t>
            </w:r>
            <w:r w:rsidRPr="00BA78C9">
              <w:rPr>
                <w:rFonts w:ascii="Arial" w:hAnsi="Arial" w:cs="Arial"/>
                <w:lang w:eastAsia="it-IT"/>
              </w:rPr>
              <w:t xml:space="preserve"> </w:t>
            </w:r>
          </w:p>
        </w:tc>
      </w:tr>
      <w:tr w:rsidR="00431ECD" w:rsidRPr="002D5CFE"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2D5CFE" w:rsidRDefault="00431ECD" w:rsidP="00252122">
            <w:pPr>
              <w:rPr>
                <w:rFonts w:cs="Arial"/>
                <w:b/>
                <w:color w:val="000000"/>
                <w:szCs w:val="22"/>
                <w:lang w:eastAsia="uk-UA"/>
              </w:rPr>
            </w:pPr>
            <w:r w:rsidRPr="002D5CFE">
              <w:rPr>
                <w:rFonts w:cs="Arial"/>
                <w:b/>
                <w:color w:val="000000"/>
                <w:szCs w:val="22"/>
                <w:lang w:eastAsia="uk-UA"/>
              </w:rPr>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431ECD" w:rsidRPr="002D5CFE" w:rsidRDefault="00431ECD" w:rsidP="00252122">
            <w:pPr>
              <w:rPr>
                <w:rFonts w:cs="Arial"/>
                <w:color w:val="000000"/>
                <w:szCs w:val="22"/>
                <w:lang w:eastAsia="it-IT"/>
              </w:rPr>
            </w:pPr>
            <w:r w:rsidRPr="002D5CFE">
              <w:rPr>
                <w:rFonts w:cs="Arial"/>
                <w:b/>
                <w:color w:val="000000"/>
                <w:szCs w:val="22"/>
                <w:lang w:eastAsia="uk-UA"/>
              </w:rPr>
              <w:t>2022 – 2024 роки:</w:t>
            </w:r>
          </w:p>
        </w:tc>
      </w:tr>
      <w:tr w:rsidR="00431ECD" w:rsidRPr="002D5CFE" w:rsidTr="00252122">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2D5CFE" w:rsidRDefault="00431ECD" w:rsidP="00252122">
            <w:pPr>
              <w:rPr>
                <w:rFonts w:cs="Arial"/>
                <w:b/>
                <w:bCs/>
                <w:color w:val="000000"/>
                <w:szCs w:val="22"/>
                <w:lang w:eastAsia="uk-UA"/>
              </w:rPr>
            </w:pPr>
            <w:r w:rsidRPr="002D5CFE">
              <w:rPr>
                <w:rFonts w:cs="Arial"/>
                <w:b/>
                <w:bCs/>
                <w:color w:val="000000"/>
                <w:szCs w:val="22"/>
                <w:lang w:eastAsia="uk-UA"/>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2D5CFE" w:rsidRDefault="00431ECD" w:rsidP="00252122">
            <w:pPr>
              <w:jc w:val="center"/>
              <w:rPr>
                <w:rFonts w:cs="Arial"/>
                <w:b/>
                <w:color w:val="000000"/>
                <w:szCs w:val="22"/>
                <w:lang w:eastAsia="it-IT"/>
              </w:rPr>
            </w:pPr>
            <w:r w:rsidRPr="002D5CFE">
              <w:rPr>
                <w:rFonts w:cs="Arial"/>
                <w:b/>
                <w:color w:val="000000"/>
                <w:szCs w:val="22"/>
                <w:lang w:eastAsia="it-IT"/>
              </w:rPr>
              <w:t>2022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2D5CFE" w:rsidRDefault="00431ECD" w:rsidP="00252122">
            <w:pPr>
              <w:jc w:val="center"/>
              <w:rPr>
                <w:rFonts w:cs="Arial"/>
                <w:b/>
                <w:color w:val="000000"/>
                <w:szCs w:val="22"/>
                <w:lang w:eastAsia="it-IT"/>
              </w:rPr>
            </w:pPr>
            <w:r w:rsidRPr="002D5CFE">
              <w:rPr>
                <w:rFonts w:cs="Arial"/>
                <w:b/>
                <w:color w:val="000000"/>
                <w:szCs w:val="22"/>
                <w:lang w:eastAsia="it-IT"/>
              </w:rPr>
              <w:t>2023</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2D5CFE" w:rsidRDefault="00431ECD" w:rsidP="00252122">
            <w:pPr>
              <w:jc w:val="center"/>
              <w:rPr>
                <w:rFonts w:cs="Arial"/>
                <w:b/>
                <w:color w:val="000000"/>
                <w:szCs w:val="22"/>
                <w:lang w:eastAsia="it-IT"/>
              </w:rPr>
            </w:pPr>
            <w:r w:rsidRPr="002D5CFE">
              <w:rPr>
                <w:rFonts w:cs="Arial"/>
                <w:b/>
                <w:color w:val="000000"/>
                <w:szCs w:val="22"/>
                <w:lang w:eastAsia="it-IT"/>
              </w:rPr>
              <w:t>2024</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2D5CFE" w:rsidRDefault="00431ECD" w:rsidP="00252122">
            <w:pPr>
              <w:ind w:firstLine="104"/>
              <w:jc w:val="center"/>
              <w:rPr>
                <w:rFonts w:cs="Arial"/>
                <w:b/>
                <w:color w:val="000000"/>
                <w:szCs w:val="22"/>
                <w:lang w:eastAsia="it-IT"/>
              </w:rPr>
            </w:pPr>
            <w:r w:rsidRPr="002D5CFE">
              <w:rPr>
                <w:rFonts w:cs="Arial"/>
                <w:b/>
                <w:color w:val="000000"/>
                <w:szCs w:val="22"/>
                <w:lang w:eastAsia="it-IT"/>
              </w:rPr>
              <w:t>Разом</w:t>
            </w:r>
          </w:p>
        </w:tc>
      </w:tr>
      <w:tr w:rsidR="00431ECD" w:rsidRPr="002D5CFE" w:rsidTr="00252122">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431ECD" w:rsidRPr="002D5CFE" w:rsidRDefault="00431ECD" w:rsidP="00252122">
            <w:pPr>
              <w:rPr>
                <w:rFonts w:cs="Arial"/>
                <w:b/>
                <w:bCs/>
                <w:color w:val="000000"/>
                <w:szCs w:val="22"/>
                <w:lang w:eastAsia="uk-UA"/>
              </w:rPr>
            </w:pPr>
          </w:p>
        </w:tc>
        <w:tc>
          <w:tcPr>
            <w:tcW w:w="1679" w:type="dxa"/>
            <w:tcBorders>
              <w:top w:val="single" w:sz="4" w:space="0" w:color="auto"/>
              <w:left w:val="single" w:sz="4" w:space="0" w:color="auto"/>
              <w:bottom w:val="single" w:sz="4" w:space="0" w:color="auto"/>
              <w:right w:val="single" w:sz="4" w:space="0" w:color="auto"/>
            </w:tcBorders>
            <w:vAlign w:val="center"/>
          </w:tcPr>
          <w:p w:rsidR="00431ECD" w:rsidRPr="00BA78C9" w:rsidRDefault="00431ECD" w:rsidP="00252122">
            <w:pPr>
              <w:jc w:val="center"/>
              <w:rPr>
                <w:rFonts w:cs="Arial"/>
                <w:b/>
                <w:color w:val="000000"/>
                <w:szCs w:val="22"/>
                <w:lang w:eastAsia="it-IT"/>
              </w:rPr>
            </w:pPr>
            <w:r w:rsidRPr="00BA78C9">
              <w:rPr>
                <w:rFonts w:cs="Arial"/>
                <w:b/>
                <w:color w:val="000000"/>
                <w:szCs w:val="22"/>
                <w:lang w:eastAsia="it-IT"/>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1ECD" w:rsidRPr="00BA78C9" w:rsidRDefault="00431ECD" w:rsidP="00252122">
            <w:pPr>
              <w:jc w:val="center"/>
              <w:rPr>
                <w:rFonts w:cs="Arial"/>
                <w:b/>
                <w:color w:val="000000"/>
                <w:szCs w:val="22"/>
                <w:lang w:eastAsia="it-IT"/>
              </w:rPr>
            </w:pPr>
            <w:r w:rsidRPr="00BA78C9">
              <w:rPr>
                <w:rFonts w:cs="Arial"/>
                <w:b/>
                <w:color w:val="000000"/>
                <w:szCs w:val="22"/>
                <w:lang w:eastAsia="it-IT"/>
              </w:rPr>
              <w:t>250</w:t>
            </w:r>
          </w:p>
        </w:tc>
        <w:tc>
          <w:tcPr>
            <w:tcW w:w="1559" w:type="dxa"/>
            <w:tcBorders>
              <w:top w:val="single" w:sz="4" w:space="0" w:color="auto"/>
              <w:left w:val="single" w:sz="4" w:space="0" w:color="auto"/>
              <w:bottom w:val="single" w:sz="4" w:space="0" w:color="auto"/>
              <w:right w:val="single" w:sz="4" w:space="0" w:color="auto"/>
            </w:tcBorders>
            <w:vAlign w:val="center"/>
          </w:tcPr>
          <w:p w:rsidR="00431ECD" w:rsidRPr="00BA78C9" w:rsidRDefault="00431ECD" w:rsidP="00252122">
            <w:pPr>
              <w:jc w:val="center"/>
              <w:rPr>
                <w:rFonts w:cs="Arial"/>
                <w:b/>
                <w:color w:val="000000"/>
                <w:szCs w:val="22"/>
                <w:lang w:eastAsia="it-IT"/>
              </w:rPr>
            </w:pPr>
            <w:r w:rsidRPr="00BA78C9">
              <w:rPr>
                <w:rFonts w:cs="Arial"/>
                <w:b/>
                <w:color w:val="000000"/>
                <w:szCs w:val="22"/>
                <w:lang w:eastAsia="it-IT"/>
              </w:rPr>
              <w:t>250</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431ECD" w:rsidRPr="00BA78C9" w:rsidRDefault="00431ECD" w:rsidP="00252122">
            <w:pPr>
              <w:jc w:val="center"/>
              <w:rPr>
                <w:rFonts w:cs="Arial"/>
                <w:b/>
                <w:color w:val="000000"/>
                <w:szCs w:val="22"/>
                <w:lang w:eastAsia="it-IT"/>
              </w:rPr>
            </w:pPr>
            <w:r w:rsidRPr="00BA78C9">
              <w:rPr>
                <w:rFonts w:cs="Arial"/>
                <w:b/>
                <w:color w:val="000000"/>
                <w:szCs w:val="22"/>
                <w:lang w:eastAsia="it-IT"/>
              </w:rPr>
              <w:t>800</w:t>
            </w:r>
          </w:p>
        </w:tc>
      </w:tr>
      <w:tr w:rsidR="00431ECD" w:rsidRPr="00BA78C9"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2D5CFE" w:rsidRDefault="00431ECD" w:rsidP="00252122">
            <w:pPr>
              <w:rPr>
                <w:rFonts w:cs="Arial"/>
                <w:b/>
                <w:bCs/>
                <w:color w:val="000000"/>
                <w:szCs w:val="22"/>
                <w:lang w:eastAsia="uk-UA"/>
              </w:rPr>
            </w:pPr>
            <w:r w:rsidRPr="002D5CFE">
              <w:rPr>
                <w:rFonts w:cs="Arial"/>
                <w:b/>
                <w:bCs/>
                <w:color w:val="000000"/>
                <w:szCs w:val="22"/>
                <w:lang w:eastAsia="uk-UA"/>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2D5CFE" w:rsidRDefault="00431ECD" w:rsidP="00252122">
            <w:pPr>
              <w:jc w:val="both"/>
              <w:rPr>
                <w:rFonts w:cs="Arial"/>
                <w:color w:val="000000"/>
                <w:szCs w:val="22"/>
                <w:lang w:eastAsia="it-IT"/>
              </w:rPr>
            </w:pPr>
            <w:r w:rsidRPr="002D5CFE">
              <w:rPr>
                <w:rFonts w:cs="Arial"/>
                <w:color w:val="000000"/>
                <w:szCs w:val="22"/>
                <w:lang w:eastAsia="it-IT"/>
              </w:rPr>
              <w:t>Місцевий бюджет, грантові кошти, відсотки від продажу сувенірної продукції, кошти від надання власних послуг ( організація та проведення екскурсії)</w:t>
            </w:r>
          </w:p>
        </w:tc>
      </w:tr>
      <w:tr w:rsidR="00431ECD" w:rsidRPr="002D5CFE"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2D5CFE" w:rsidRDefault="00431ECD" w:rsidP="00252122">
            <w:pPr>
              <w:rPr>
                <w:rFonts w:cs="Arial"/>
                <w:b/>
                <w:bCs/>
                <w:color w:val="000000"/>
                <w:szCs w:val="22"/>
                <w:lang w:eastAsia="uk-UA"/>
              </w:rPr>
            </w:pPr>
            <w:r w:rsidRPr="002D5CFE">
              <w:rPr>
                <w:rFonts w:cs="Arial"/>
                <w:b/>
                <w:color w:val="000000"/>
                <w:szCs w:val="22"/>
                <w:lang w:eastAsia="uk-UA"/>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2D5CFE" w:rsidRDefault="00431ECD" w:rsidP="00252122">
            <w:pPr>
              <w:jc w:val="both"/>
              <w:rPr>
                <w:rFonts w:cs="Arial"/>
                <w:color w:val="000000"/>
                <w:szCs w:val="22"/>
                <w:lang w:eastAsia="it-IT"/>
              </w:rPr>
            </w:pPr>
            <w:r w:rsidRPr="002D5CFE">
              <w:rPr>
                <w:rFonts w:cs="Arial"/>
                <w:color w:val="000000"/>
                <w:szCs w:val="22"/>
                <w:lang w:eastAsia="it-IT"/>
              </w:rPr>
              <w:t xml:space="preserve">Працівники виконавчого комітету </w:t>
            </w:r>
            <w:proofErr w:type="spellStart"/>
            <w:r w:rsidRPr="002D5CFE">
              <w:rPr>
                <w:rFonts w:cs="Arial"/>
                <w:color w:val="000000"/>
                <w:szCs w:val="22"/>
                <w:lang w:eastAsia="it-IT"/>
              </w:rPr>
              <w:t>Сокальської</w:t>
            </w:r>
            <w:proofErr w:type="spellEnd"/>
            <w:r w:rsidRPr="002D5CFE">
              <w:rPr>
                <w:rFonts w:cs="Arial"/>
                <w:color w:val="000000"/>
                <w:szCs w:val="22"/>
                <w:lang w:eastAsia="it-IT"/>
              </w:rPr>
              <w:t xml:space="preserve"> міської, працівники ТІЦ, </w:t>
            </w:r>
            <w:proofErr w:type="spellStart"/>
            <w:r w:rsidRPr="002D5CFE">
              <w:rPr>
                <w:rFonts w:cs="Arial"/>
                <w:color w:val="000000"/>
                <w:szCs w:val="22"/>
                <w:lang w:eastAsia="it-IT"/>
              </w:rPr>
              <w:t>ФОПи</w:t>
            </w:r>
            <w:proofErr w:type="spellEnd"/>
            <w:r w:rsidRPr="002D5CFE">
              <w:rPr>
                <w:rFonts w:cs="Arial"/>
                <w:color w:val="000000"/>
                <w:szCs w:val="22"/>
                <w:lang w:eastAsia="it-IT"/>
              </w:rPr>
              <w:t xml:space="preserve">, </w:t>
            </w:r>
            <w:proofErr w:type="spellStart"/>
            <w:r w:rsidRPr="002D5CFE">
              <w:rPr>
                <w:rFonts w:cs="Arial"/>
                <w:color w:val="000000"/>
                <w:szCs w:val="22"/>
                <w:lang w:eastAsia="it-IT"/>
              </w:rPr>
              <w:t>готельєри</w:t>
            </w:r>
            <w:proofErr w:type="spellEnd"/>
            <w:r w:rsidRPr="002D5CFE">
              <w:rPr>
                <w:rFonts w:cs="Arial"/>
                <w:color w:val="000000"/>
                <w:szCs w:val="22"/>
                <w:lang w:eastAsia="it-IT"/>
              </w:rPr>
              <w:t>, ресторатори</w:t>
            </w:r>
          </w:p>
          <w:p w:rsidR="00431ECD" w:rsidRPr="002D5CFE" w:rsidRDefault="00431ECD" w:rsidP="00252122">
            <w:pPr>
              <w:jc w:val="both"/>
              <w:rPr>
                <w:rFonts w:cs="Arial"/>
                <w:color w:val="000000"/>
                <w:szCs w:val="22"/>
                <w:lang w:eastAsia="it-IT"/>
              </w:rPr>
            </w:pPr>
          </w:p>
        </w:tc>
      </w:tr>
      <w:tr w:rsidR="00431ECD" w:rsidRPr="002D5CFE"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2D5CFE" w:rsidRDefault="00431ECD" w:rsidP="00252122">
            <w:pPr>
              <w:rPr>
                <w:rFonts w:cs="Arial"/>
                <w:b/>
                <w:bCs/>
                <w:color w:val="000000"/>
                <w:szCs w:val="22"/>
                <w:lang w:eastAsia="uk-UA"/>
              </w:rPr>
            </w:pPr>
            <w:r w:rsidRPr="002D5CFE">
              <w:rPr>
                <w:rFonts w:cs="Arial"/>
                <w:b/>
                <w:bCs/>
                <w:color w:val="000000"/>
                <w:szCs w:val="22"/>
                <w:lang w:eastAsia="uk-UA"/>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2D5CFE" w:rsidRDefault="00431ECD" w:rsidP="00252122">
            <w:pPr>
              <w:rPr>
                <w:rFonts w:cs="Arial"/>
                <w:color w:val="000000"/>
                <w:szCs w:val="22"/>
                <w:lang w:eastAsia="it-IT"/>
              </w:rPr>
            </w:pPr>
          </w:p>
        </w:tc>
      </w:tr>
    </w:tbl>
    <w:p w:rsidR="00431ECD" w:rsidRPr="005475D9" w:rsidRDefault="00431ECD" w:rsidP="00431ECD">
      <w:pPr>
        <w:rPr>
          <w:rFonts w:cs="Arial"/>
          <w:b/>
          <w:color w:val="000000"/>
        </w:rPr>
      </w:pPr>
    </w:p>
    <w:p w:rsidR="00431ECD" w:rsidRDefault="00431ECD" w:rsidP="00431ECD">
      <w:pPr>
        <w:rPr>
          <w:rFonts w:cs="Arial"/>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431ECD" w:rsidRPr="000F5597" w:rsidTr="00252122">
        <w:trPr>
          <w:jc w:val="right"/>
        </w:trPr>
        <w:tc>
          <w:tcPr>
            <w:tcW w:w="2880" w:type="dxa"/>
            <w:vAlign w:val="center"/>
          </w:tcPr>
          <w:p w:rsidR="00431ECD" w:rsidRPr="000F5597" w:rsidRDefault="00431ECD" w:rsidP="00252122">
            <w:pPr>
              <w:pStyle w:val="6"/>
              <w:spacing w:before="0" w:after="0"/>
              <w:rPr>
                <w:rFonts w:ascii="Arial" w:hAnsi="Arial" w:cs="Arial"/>
                <w:color w:val="000000"/>
                <w:lang w:val="uk-UA"/>
              </w:rPr>
            </w:pPr>
            <w:r w:rsidRPr="000F5597">
              <w:rPr>
                <w:rFonts w:ascii="Arial" w:hAnsi="Arial" w:cs="Arial"/>
                <w:color w:val="000000"/>
                <w:lang w:val="uk-UA"/>
              </w:rPr>
              <w:t>Завдання Стратегії, якому відповідає проект:</w:t>
            </w:r>
          </w:p>
        </w:tc>
        <w:tc>
          <w:tcPr>
            <w:tcW w:w="6794" w:type="dxa"/>
            <w:gridSpan w:val="4"/>
          </w:tcPr>
          <w:p w:rsidR="00431ECD" w:rsidRPr="000F5597" w:rsidRDefault="00431ECD" w:rsidP="00252122">
            <w:pPr>
              <w:pBdr>
                <w:left w:val="single" w:sz="18" w:space="4" w:color="auto"/>
              </w:pBdr>
              <w:rPr>
                <w:rFonts w:cs="Arial"/>
                <w:szCs w:val="22"/>
                <w:lang w:eastAsia="it-IT"/>
              </w:rPr>
            </w:pPr>
            <w:r w:rsidRPr="000F5597">
              <w:rPr>
                <w:rFonts w:cs="Arial"/>
                <w:szCs w:val="22"/>
                <w:lang w:eastAsia="it-IT"/>
              </w:rPr>
              <w:t>1.3.1. Включення туристичної пропозиції громади у регіональні туристичні маршрути</w:t>
            </w:r>
          </w:p>
        </w:tc>
      </w:tr>
      <w:tr w:rsidR="00431ECD" w:rsidRPr="000F5597" w:rsidTr="00252122">
        <w:trPr>
          <w:jc w:val="right"/>
        </w:trPr>
        <w:tc>
          <w:tcPr>
            <w:tcW w:w="2880" w:type="dxa"/>
            <w:vAlign w:val="center"/>
          </w:tcPr>
          <w:p w:rsidR="00431ECD" w:rsidRPr="000F5597" w:rsidRDefault="00431ECD" w:rsidP="00252122">
            <w:pPr>
              <w:rPr>
                <w:rFonts w:cs="Arial"/>
                <w:b/>
                <w:bCs/>
                <w:color w:val="000000"/>
                <w:szCs w:val="22"/>
              </w:rPr>
            </w:pPr>
            <w:r w:rsidRPr="000F5597">
              <w:rPr>
                <w:rFonts w:cs="Arial"/>
                <w:b/>
                <w:bCs/>
                <w:color w:val="000000"/>
                <w:szCs w:val="22"/>
              </w:rPr>
              <w:t>Назва проекту:</w:t>
            </w:r>
          </w:p>
        </w:tc>
        <w:tc>
          <w:tcPr>
            <w:tcW w:w="6794" w:type="dxa"/>
            <w:gridSpan w:val="4"/>
          </w:tcPr>
          <w:p w:rsidR="00431ECD" w:rsidRPr="000F5597" w:rsidRDefault="00431ECD" w:rsidP="00252122">
            <w:pPr>
              <w:rPr>
                <w:rFonts w:cs="Arial"/>
                <w:b/>
                <w:szCs w:val="22"/>
                <w:lang w:eastAsia="it-IT"/>
              </w:rPr>
            </w:pPr>
            <w:r w:rsidRPr="000F5597">
              <w:rPr>
                <w:rFonts w:cs="Arial"/>
                <w:b/>
                <w:szCs w:val="22"/>
                <w:lang w:eastAsia="it-IT"/>
              </w:rPr>
              <w:t xml:space="preserve">Туристичний маршрут "Зелені стежки </w:t>
            </w:r>
            <w:proofErr w:type="spellStart"/>
            <w:r w:rsidRPr="000F5597">
              <w:rPr>
                <w:rFonts w:cs="Arial"/>
                <w:b/>
                <w:szCs w:val="22"/>
                <w:lang w:eastAsia="it-IT"/>
              </w:rPr>
              <w:t>Сокальщини</w:t>
            </w:r>
            <w:proofErr w:type="spellEnd"/>
            <w:r w:rsidRPr="000F5597">
              <w:rPr>
                <w:rFonts w:cs="Arial"/>
                <w:b/>
                <w:szCs w:val="22"/>
                <w:lang w:eastAsia="it-IT"/>
              </w:rPr>
              <w:t>"</w:t>
            </w:r>
          </w:p>
        </w:tc>
      </w:tr>
      <w:tr w:rsidR="00431ECD" w:rsidRPr="000F5597" w:rsidTr="00252122">
        <w:trPr>
          <w:jc w:val="right"/>
        </w:trPr>
        <w:tc>
          <w:tcPr>
            <w:tcW w:w="2880" w:type="dxa"/>
            <w:vAlign w:val="center"/>
          </w:tcPr>
          <w:p w:rsidR="00431ECD" w:rsidRPr="000F5597" w:rsidRDefault="00431ECD" w:rsidP="00252122">
            <w:pPr>
              <w:rPr>
                <w:rFonts w:cs="Arial"/>
                <w:b/>
                <w:bCs/>
                <w:color w:val="000000"/>
                <w:szCs w:val="22"/>
              </w:rPr>
            </w:pPr>
            <w:r w:rsidRPr="000F5597">
              <w:rPr>
                <w:rFonts w:cs="Arial"/>
                <w:b/>
                <w:bCs/>
                <w:color w:val="000000"/>
                <w:szCs w:val="22"/>
              </w:rPr>
              <w:t>Цілі проекту:</w:t>
            </w:r>
          </w:p>
        </w:tc>
        <w:tc>
          <w:tcPr>
            <w:tcW w:w="6794" w:type="dxa"/>
            <w:gridSpan w:val="4"/>
          </w:tcPr>
          <w:p w:rsidR="00431ECD" w:rsidRPr="000F5597" w:rsidRDefault="00431ECD" w:rsidP="00252122">
            <w:pPr>
              <w:pStyle w:val="af5"/>
              <w:spacing w:after="0" w:line="240" w:lineRule="auto"/>
              <w:rPr>
                <w:rFonts w:ascii="Arial" w:eastAsia="Times New Roman" w:hAnsi="Arial" w:cs="Arial"/>
                <w:lang w:eastAsia="uk-UA"/>
              </w:rPr>
            </w:pPr>
            <w:r w:rsidRPr="000F5597">
              <w:rPr>
                <w:rFonts w:ascii="Arial" w:eastAsia="Times New Roman" w:hAnsi="Arial" w:cs="Arial"/>
                <w:lang w:eastAsia="uk-UA"/>
              </w:rPr>
              <w:t>збереження доброго стану природного середовища, чудових краєвидів, не загазованого повітря, чистих потоків, лісів,</w:t>
            </w:r>
            <w:r w:rsidRPr="000F5597">
              <w:rPr>
                <w:rFonts w:ascii="Arial" w:eastAsia="Times New Roman" w:hAnsi="Arial" w:cs="Arial"/>
                <w:lang w:eastAsia="uk-UA"/>
              </w:rPr>
              <w:br/>
              <w:t xml:space="preserve"> розвиток, збагачення місцевої туристичної пропозиції,</w:t>
            </w:r>
            <w:r w:rsidRPr="000F5597">
              <w:rPr>
                <w:rFonts w:ascii="Arial" w:eastAsia="Times New Roman" w:hAnsi="Arial" w:cs="Arial"/>
                <w:lang w:eastAsia="uk-UA"/>
              </w:rPr>
              <w:br/>
              <w:t>підвищення почуття ідентичності, задоволення та гордості, що сприятиме піклуванню і увазі до навколишнього середовища в своїй «малій батьківщині», підвищення привабливості побуту і задоволення туристів,</w:t>
            </w:r>
          </w:p>
          <w:p w:rsidR="00431ECD" w:rsidRPr="000F5597" w:rsidRDefault="00431ECD" w:rsidP="00252122">
            <w:pPr>
              <w:pStyle w:val="af5"/>
              <w:spacing w:after="0" w:line="240" w:lineRule="auto"/>
              <w:rPr>
                <w:rFonts w:ascii="Arial" w:hAnsi="Arial" w:cs="Arial"/>
                <w:lang w:eastAsia="it-IT"/>
              </w:rPr>
            </w:pPr>
            <w:r w:rsidRPr="000F5597">
              <w:rPr>
                <w:rFonts w:ascii="Arial" w:hAnsi="Arial" w:cs="Arial"/>
                <w:lang w:eastAsia="it-IT"/>
              </w:rPr>
              <w:t>створення активної відпочинкової зони</w:t>
            </w:r>
          </w:p>
        </w:tc>
      </w:tr>
      <w:tr w:rsidR="00431ECD" w:rsidRPr="000F5597" w:rsidTr="00252122">
        <w:trPr>
          <w:jc w:val="right"/>
        </w:trPr>
        <w:tc>
          <w:tcPr>
            <w:tcW w:w="2880" w:type="dxa"/>
            <w:vAlign w:val="center"/>
          </w:tcPr>
          <w:p w:rsidR="00431ECD" w:rsidRPr="000F5597" w:rsidRDefault="00431ECD" w:rsidP="00252122">
            <w:pPr>
              <w:autoSpaceDE w:val="0"/>
              <w:autoSpaceDN w:val="0"/>
              <w:adjustRightInd w:val="0"/>
              <w:rPr>
                <w:rFonts w:cs="Arial"/>
                <w:b/>
                <w:color w:val="000000"/>
                <w:szCs w:val="22"/>
              </w:rPr>
            </w:pPr>
            <w:r w:rsidRPr="000F5597">
              <w:rPr>
                <w:rFonts w:cs="Arial"/>
                <w:b/>
                <w:color w:val="000000"/>
                <w:szCs w:val="22"/>
              </w:rPr>
              <w:t xml:space="preserve">Територія, на яку проект </w:t>
            </w:r>
            <w:proofErr w:type="spellStart"/>
            <w:r w:rsidRPr="000F5597">
              <w:rPr>
                <w:rFonts w:cs="Arial"/>
                <w:b/>
                <w:color w:val="000000"/>
                <w:szCs w:val="22"/>
              </w:rPr>
              <w:t>матимевплив</w:t>
            </w:r>
            <w:proofErr w:type="spellEnd"/>
            <w:r w:rsidRPr="000F5597">
              <w:rPr>
                <w:rFonts w:cs="Arial"/>
                <w:b/>
                <w:color w:val="000000"/>
                <w:szCs w:val="22"/>
              </w:rPr>
              <w:t>:</w:t>
            </w:r>
          </w:p>
        </w:tc>
        <w:tc>
          <w:tcPr>
            <w:tcW w:w="6794" w:type="dxa"/>
            <w:gridSpan w:val="4"/>
          </w:tcPr>
          <w:p w:rsidR="00431ECD" w:rsidRPr="000F5597" w:rsidRDefault="00431ECD" w:rsidP="00252122">
            <w:pPr>
              <w:rPr>
                <w:rFonts w:cs="Arial"/>
                <w:szCs w:val="22"/>
                <w:lang w:eastAsia="it-IT"/>
              </w:rPr>
            </w:pPr>
            <w:proofErr w:type="spellStart"/>
            <w:r w:rsidRPr="000F5597">
              <w:rPr>
                <w:rFonts w:cs="Arial"/>
                <w:szCs w:val="22"/>
                <w:lang w:eastAsia="it-IT"/>
              </w:rPr>
              <w:t>Сокальська</w:t>
            </w:r>
            <w:proofErr w:type="spellEnd"/>
            <w:r w:rsidRPr="000F5597">
              <w:rPr>
                <w:rFonts w:cs="Arial"/>
                <w:szCs w:val="22"/>
                <w:lang w:eastAsia="it-IT"/>
              </w:rPr>
              <w:t xml:space="preserve"> ТГ</w:t>
            </w:r>
          </w:p>
        </w:tc>
      </w:tr>
      <w:tr w:rsidR="00431ECD" w:rsidRPr="000F5597" w:rsidTr="00252122">
        <w:trPr>
          <w:jc w:val="right"/>
        </w:trPr>
        <w:tc>
          <w:tcPr>
            <w:tcW w:w="2880" w:type="dxa"/>
            <w:vAlign w:val="center"/>
          </w:tcPr>
          <w:p w:rsidR="00431ECD" w:rsidRPr="000F5597" w:rsidRDefault="00431ECD" w:rsidP="00252122">
            <w:pPr>
              <w:autoSpaceDE w:val="0"/>
              <w:autoSpaceDN w:val="0"/>
              <w:adjustRightInd w:val="0"/>
              <w:rPr>
                <w:rFonts w:cs="Arial"/>
                <w:b/>
                <w:color w:val="000000"/>
                <w:szCs w:val="22"/>
              </w:rPr>
            </w:pPr>
            <w:r w:rsidRPr="000F5597">
              <w:rPr>
                <w:rFonts w:cs="Arial"/>
                <w:b/>
                <w:color w:val="000000"/>
                <w:szCs w:val="22"/>
              </w:rPr>
              <w:t>Орієнтована кількість отримувачів вигод</w:t>
            </w:r>
          </w:p>
        </w:tc>
        <w:tc>
          <w:tcPr>
            <w:tcW w:w="6794" w:type="dxa"/>
            <w:gridSpan w:val="4"/>
          </w:tcPr>
          <w:p w:rsidR="00431ECD" w:rsidRPr="000F5597" w:rsidRDefault="00431ECD" w:rsidP="00252122">
            <w:pPr>
              <w:rPr>
                <w:rFonts w:cs="Arial"/>
                <w:szCs w:val="22"/>
                <w:lang w:eastAsia="it-IT"/>
              </w:rPr>
            </w:pPr>
            <w:r w:rsidRPr="000F5597">
              <w:rPr>
                <w:rFonts w:cs="Arial"/>
                <w:szCs w:val="22"/>
                <w:lang w:eastAsia="it-IT"/>
              </w:rPr>
              <w:t>Більше 2 тис</w:t>
            </w:r>
          </w:p>
        </w:tc>
      </w:tr>
      <w:tr w:rsidR="00431ECD" w:rsidRPr="000F5597" w:rsidTr="00252122">
        <w:trPr>
          <w:jc w:val="right"/>
        </w:trPr>
        <w:tc>
          <w:tcPr>
            <w:tcW w:w="2880" w:type="dxa"/>
            <w:shd w:val="clear" w:color="auto" w:fill="FFFFFF"/>
            <w:vAlign w:val="center"/>
          </w:tcPr>
          <w:p w:rsidR="00431ECD" w:rsidRPr="000F5597" w:rsidRDefault="00431ECD" w:rsidP="00252122">
            <w:pPr>
              <w:rPr>
                <w:rFonts w:cs="Arial"/>
                <w:b/>
                <w:bCs/>
                <w:color w:val="000000"/>
                <w:szCs w:val="22"/>
              </w:rPr>
            </w:pPr>
            <w:r w:rsidRPr="000F5597">
              <w:rPr>
                <w:rFonts w:cs="Arial"/>
                <w:b/>
                <w:bCs/>
                <w:color w:val="000000"/>
                <w:szCs w:val="22"/>
              </w:rPr>
              <w:t>Стислий опис проекту:</w:t>
            </w:r>
          </w:p>
        </w:tc>
        <w:tc>
          <w:tcPr>
            <w:tcW w:w="6794" w:type="dxa"/>
            <w:gridSpan w:val="4"/>
          </w:tcPr>
          <w:p w:rsidR="00431ECD" w:rsidRPr="000F5597" w:rsidRDefault="00431ECD" w:rsidP="00252122">
            <w:pPr>
              <w:rPr>
                <w:rFonts w:cs="Arial"/>
                <w:szCs w:val="22"/>
              </w:rPr>
            </w:pPr>
            <w:r w:rsidRPr="000F5597">
              <w:rPr>
                <w:rFonts w:cs="Arial"/>
                <w:szCs w:val="22"/>
                <w:lang w:eastAsia="it-IT"/>
              </w:rPr>
              <w:t xml:space="preserve">Важливими факторами розвитку туристичної галузі є природно-рекреаційний потенціал регіону. Однією з найважливіших переваг </w:t>
            </w:r>
            <w:proofErr w:type="spellStart"/>
            <w:r w:rsidRPr="000F5597">
              <w:rPr>
                <w:rFonts w:cs="Arial"/>
                <w:szCs w:val="22"/>
                <w:lang w:eastAsia="it-IT"/>
              </w:rPr>
              <w:t>Сокальської</w:t>
            </w:r>
            <w:proofErr w:type="spellEnd"/>
            <w:r w:rsidRPr="000F5597">
              <w:rPr>
                <w:rFonts w:cs="Arial"/>
                <w:szCs w:val="22"/>
                <w:lang w:eastAsia="it-IT"/>
              </w:rPr>
              <w:t xml:space="preserve"> ТГ є наявність потужного природного потенціалу, </w:t>
            </w:r>
            <w:r w:rsidRPr="000F5597">
              <w:rPr>
                <w:rFonts w:cs="Arial"/>
                <w:szCs w:val="22"/>
              </w:rPr>
              <w:t>що в сукупності з вдалим місцем розташуванням</w:t>
            </w:r>
            <w:r w:rsidRPr="000F5597">
              <w:rPr>
                <w:rFonts w:cs="Arial"/>
                <w:szCs w:val="22"/>
                <w:lang w:eastAsia="it-IT"/>
              </w:rPr>
              <w:t xml:space="preserve"> вздовж річки </w:t>
            </w:r>
            <w:r w:rsidRPr="000F5597">
              <w:rPr>
                <w:rFonts w:cs="Arial"/>
                <w:szCs w:val="22"/>
              </w:rPr>
              <w:t>робить її перспективною для розвитку зеленого, активного (пішохідного  та велосипедного) туризму.</w:t>
            </w:r>
          </w:p>
          <w:p w:rsidR="00431ECD" w:rsidRPr="000F5597" w:rsidRDefault="00431ECD" w:rsidP="00252122">
            <w:pPr>
              <w:rPr>
                <w:rFonts w:cs="Arial"/>
                <w:szCs w:val="22"/>
              </w:rPr>
            </w:pPr>
            <w:r w:rsidRPr="000F5597">
              <w:rPr>
                <w:rFonts w:cs="Arial"/>
                <w:szCs w:val="22"/>
              </w:rPr>
              <w:t>Проте, туристичні можливості громади залишаються маловідомими серед цільових аудиторій, не створена туристична інформаційна інфраструктура, населення не усвідомлює вигід, що міг би дати розвиток туризму, неефективним є маркетинг території.</w:t>
            </w:r>
          </w:p>
          <w:p w:rsidR="00431ECD" w:rsidRPr="000F5597" w:rsidRDefault="00431ECD" w:rsidP="00252122">
            <w:pPr>
              <w:pStyle w:val="ad"/>
              <w:spacing w:before="0" w:beforeAutospacing="0" w:after="0" w:afterAutospacing="0"/>
              <w:rPr>
                <w:rFonts w:cs="Arial"/>
                <w:szCs w:val="22"/>
              </w:rPr>
            </w:pPr>
            <w:r w:rsidRPr="000F5597">
              <w:rPr>
                <w:rFonts w:cs="Arial"/>
                <w:szCs w:val="22"/>
              </w:rPr>
              <w:lastRenderedPageBreak/>
              <w:t xml:space="preserve">Шляхом вирішення проблеми  розглядаємо прокладання наскрізних туристичних маршрутів (пішохідних, велосипедних, водних) територією вздовж річки до урочища </w:t>
            </w:r>
            <w:proofErr w:type="spellStart"/>
            <w:r w:rsidRPr="000F5597">
              <w:rPr>
                <w:rFonts w:cs="Arial"/>
                <w:szCs w:val="22"/>
              </w:rPr>
              <w:t>Валівка</w:t>
            </w:r>
            <w:proofErr w:type="spellEnd"/>
            <w:r w:rsidRPr="000F5597">
              <w:rPr>
                <w:rFonts w:cs="Arial"/>
                <w:szCs w:val="22"/>
              </w:rPr>
              <w:t>;  благоустрій оглядових майданчиків, що в комплексі з іншими проектами громади стимулюватиме місцевих мешканців до започаткування або розвитку бізнесу, продемонструє інвесторам туристичні можливості громади.</w:t>
            </w:r>
          </w:p>
          <w:p w:rsidR="00431ECD" w:rsidRPr="000F5597" w:rsidRDefault="00431ECD" w:rsidP="00252122">
            <w:pPr>
              <w:rPr>
                <w:rFonts w:cs="Arial"/>
                <w:szCs w:val="22"/>
                <w:lang w:eastAsia="it-IT"/>
              </w:rPr>
            </w:pPr>
            <w:r w:rsidRPr="000F5597">
              <w:rPr>
                <w:rFonts w:cs="Arial"/>
                <w:szCs w:val="22"/>
                <w:lang w:eastAsia="it-IT"/>
              </w:rPr>
              <w:t xml:space="preserve">Основна проблема, яку вирішує цей проект  -  початок створення якісного  туристичного продукту (маршруту), забезпечення можливостей змістовного дозвілля . </w:t>
            </w:r>
          </w:p>
          <w:p w:rsidR="00431ECD" w:rsidRPr="000F5597" w:rsidRDefault="00431ECD" w:rsidP="00252122">
            <w:pPr>
              <w:rPr>
                <w:rFonts w:cs="Arial"/>
                <w:szCs w:val="22"/>
                <w:lang w:eastAsia="it-IT"/>
              </w:rPr>
            </w:pPr>
            <w:r w:rsidRPr="000F5597">
              <w:rPr>
                <w:rFonts w:cs="Arial"/>
                <w:szCs w:val="22"/>
                <w:lang w:eastAsia="it-IT"/>
              </w:rPr>
              <w:t>Актуальність проекту обумовлена необхідністю забезпечити раціональне використання наявного природно-ресурсного потенціалу для майбутнього провадження туристичної діяльності та формування позитивного іміджу міста.</w:t>
            </w:r>
          </w:p>
        </w:tc>
      </w:tr>
      <w:tr w:rsidR="00431ECD" w:rsidRPr="000F5597" w:rsidTr="00252122">
        <w:trPr>
          <w:jc w:val="right"/>
        </w:trPr>
        <w:tc>
          <w:tcPr>
            <w:tcW w:w="2880" w:type="dxa"/>
            <w:shd w:val="clear" w:color="auto" w:fill="FFFFFF"/>
            <w:vAlign w:val="center"/>
          </w:tcPr>
          <w:p w:rsidR="00431ECD" w:rsidRPr="000F5597" w:rsidRDefault="00431ECD" w:rsidP="00252122">
            <w:pPr>
              <w:rPr>
                <w:rFonts w:cs="Arial"/>
                <w:b/>
                <w:bCs/>
                <w:color w:val="000000"/>
                <w:szCs w:val="22"/>
              </w:rPr>
            </w:pPr>
            <w:r w:rsidRPr="000F5597">
              <w:rPr>
                <w:rFonts w:cs="Arial"/>
                <w:b/>
                <w:bCs/>
                <w:color w:val="000000"/>
                <w:szCs w:val="22"/>
              </w:rPr>
              <w:lastRenderedPageBreak/>
              <w:t>Очікувані результати:</w:t>
            </w:r>
          </w:p>
        </w:tc>
        <w:tc>
          <w:tcPr>
            <w:tcW w:w="6794" w:type="dxa"/>
            <w:gridSpan w:val="4"/>
            <w:shd w:val="clear" w:color="auto" w:fill="FFFFFF"/>
          </w:tcPr>
          <w:p w:rsidR="00431ECD" w:rsidRPr="005475D9" w:rsidRDefault="00431ECD" w:rsidP="00025051">
            <w:pPr>
              <w:pStyle w:val="af5"/>
              <w:numPr>
                <w:ilvl w:val="0"/>
                <w:numId w:val="25"/>
              </w:numPr>
              <w:suppressAutoHyphens w:val="0"/>
              <w:spacing w:after="0" w:line="240" w:lineRule="auto"/>
              <w:ind w:left="357" w:hanging="357"/>
              <w:contextualSpacing/>
              <w:rPr>
                <w:rFonts w:ascii="Arial" w:hAnsi="Arial" w:cs="Arial"/>
                <w:lang w:eastAsia="it-IT"/>
              </w:rPr>
            </w:pPr>
            <w:r w:rsidRPr="005475D9">
              <w:rPr>
                <w:rFonts w:ascii="Arial" w:hAnsi="Arial" w:cs="Arial"/>
                <w:lang w:eastAsia="it-IT"/>
              </w:rPr>
              <w:t>створено 4 маршрути;</w:t>
            </w:r>
          </w:p>
          <w:p w:rsidR="00431ECD" w:rsidRPr="000F5597" w:rsidRDefault="00431ECD" w:rsidP="00025051">
            <w:pPr>
              <w:numPr>
                <w:ilvl w:val="0"/>
                <w:numId w:val="25"/>
              </w:numPr>
              <w:ind w:left="357" w:hanging="357"/>
              <w:rPr>
                <w:rFonts w:cs="Arial"/>
                <w:szCs w:val="22"/>
              </w:rPr>
            </w:pPr>
            <w:proofErr w:type="spellStart"/>
            <w:r w:rsidRPr="000F5597">
              <w:rPr>
                <w:rFonts w:cs="Arial"/>
                <w:szCs w:val="22"/>
              </w:rPr>
              <w:t>облаштувано</w:t>
            </w:r>
            <w:proofErr w:type="spellEnd"/>
            <w:r w:rsidRPr="000F5597">
              <w:rPr>
                <w:rFonts w:cs="Arial"/>
                <w:szCs w:val="22"/>
              </w:rPr>
              <w:t xml:space="preserve">  оглядові відпочинкові майданчики, «мотузкове містечко» в урочищі </w:t>
            </w:r>
            <w:proofErr w:type="spellStart"/>
            <w:r w:rsidRPr="000F5597">
              <w:rPr>
                <w:rFonts w:cs="Arial"/>
                <w:szCs w:val="22"/>
              </w:rPr>
              <w:t>Валівка</w:t>
            </w:r>
            <w:proofErr w:type="spellEnd"/>
            <w:r w:rsidRPr="000F5597">
              <w:rPr>
                <w:rFonts w:cs="Arial"/>
                <w:szCs w:val="22"/>
              </w:rPr>
              <w:t>;</w:t>
            </w:r>
          </w:p>
          <w:p w:rsidR="00431ECD" w:rsidRPr="000F5597" w:rsidRDefault="00431ECD" w:rsidP="00025051">
            <w:pPr>
              <w:numPr>
                <w:ilvl w:val="0"/>
                <w:numId w:val="25"/>
              </w:numPr>
              <w:rPr>
                <w:rFonts w:cs="Arial"/>
                <w:szCs w:val="22"/>
              </w:rPr>
            </w:pPr>
            <w:r w:rsidRPr="000F5597">
              <w:rPr>
                <w:rFonts w:cs="Arial"/>
                <w:szCs w:val="22"/>
              </w:rPr>
              <w:t xml:space="preserve"> встановлено 2  мобільні туалети  на маршрутах;</w:t>
            </w:r>
          </w:p>
          <w:p w:rsidR="00431ECD" w:rsidRPr="000F5597" w:rsidRDefault="00431ECD" w:rsidP="00025051">
            <w:pPr>
              <w:numPr>
                <w:ilvl w:val="0"/>
                <w:numId w:val="25"/>
              </w:numPr>
              <w:rPr>
                <w:rFonts w:cs="Arial"/>
                <w:szCs w:val="22"/>
              </w:rPr>
            </w:pPr>
            <w:r w:rsidRPr="000F5597">
              <w:rPr>
                <w:rFonts w:cs="Arial"/>
                <w:szCs w:val="22"/>
              </w:rPr>
              <w:t xml:space="preserve">встановлено  інформаційні таблички по маршрутах; </w:t>
            </w:r>
            <w:proofErr w:type="spellStart"/>
            <w:r w:rsidRPr="000F5597">
              <w:rPr>
                <w:rFonts w:cs="Arial"/>
                <w:szCs w:val="22"/>
              </w:rPr>
              <w:t>роздруковано</w:t>
            </w:r>
            <w:proofErr w:type="spellEnd"/>
            <w:r w:rsidRPr="000F5597">
              <w:rPr>
                <w:rFonts w:cs="Arial"/>
                <w:szCs w:val="22"/>
              </w:rPr>
              <w:t xml:space="preserve"> </w:t>
            </w:r>
            <w:proofErr w:type="spellStart"/>
            <w:r w:rsidRPr="000F5597">
              <w:rPr>
                <w:rFonts w:cs="Arial"/>
                <w:szCs w:val="22"/>
              </w:rPr>
              <w:t>буклета-карти</w:t>
            </w:r>
            <w:proofErr w:type="spellEnd"/>
            <w:r w:rsidRPr="000F5597">
              <w:rPr>
                <w:rFonts w:cs="Arial"/>
                <w:szCs w:val="22"/>
              </w:rPr>
              <w:t xml:space="preserve"> з нанесеними туристичним маршрутом та рекламними модулями локальних бізнесів;</w:t>
            </w:r>
          </w:p>
          <w:p w:rsidR="00431ECD" w:rsidRPr="005475D9" w:rsidRDefault="00431ECD" w:rsidP="00025051">
            <w:pPr>
              <w:pStyle w:val="af5"/>
              <w:numPr>
                <w:ilvl w:val="0"/>
                <w:numId w:val="25"/>
              </w:numPr>
              <w:suppressAutoHyphens w:val="0"/>
              <w:contextualSpacing/>
              <w:rPr>
                <w:rFonts w:ascii="Arial" w:hAnsi="Arial" w:cs="Arial"/>
                <w:lang w:eastAsia="it-IT"/>
              </w:rPr>
            </w:pPr>
            <w:r w:rsidRPr="005475D9">
              <w:rPr>
                <w:rFonts w:ascii="Arial" w:hAnsi="Arial" w:cs="Arial"/>
                <w:lang w:eastAsia="it-IT"/>
              </w:rPr>
              <w:t>проведено міські змагання юних туристів-краєзнавців;</w:t>
            </w:r>
          </w:p>
          <w:p w:rsidR="00431ECD" w:rsidRPr="005475D9" w:rsidRDefault="00431ECD" w:rsidP="00025051">
            <w:pPr>
              <w:pStyle w:val="af5"/>
              <w:numPr>
                <w:ilvl w:val="0"/>
                <w:numId w:val="25"/>
              </w:numPr>
              <w:suppressAutoHyphens w:val="0"/>
              <w:contextualSpacing/>
              <w:rPr>
                <w:rFonts w:ascii="Arial" w:hAnsi="Arial" w:cs="Arial"/>
                <w:lang w:eastAsia="it-IT"/>
              </w:rPr>
            </w:pPr>
            <w:r w:rsidRPr="005475D9">
              <w:rPr>
                <w:rFonts w:ascii="Arial" w:hAnsi="Arial" w:cs="Arial"/>
                <w:lang w:eastAsia="it-IT"/>
              </w:rPr>
              <w:t>створено сайту маршруту;</w:t>
            </w:r>
          </w:p>
          <w:p w:rsidR="00431ECD" w:rsidRPr="005475D9" w:rsidRDefault="00431ECD" w:rsidP="00025051">
            <w:pPr>
              <w:pStyle w:val="af5"/>
              <w:numPr>
                <w:ilvl w:val="0"/>
                <w:numId w:val="25"/>
              </w:numPr>
              <w:suppressAutoHyphens w:val="0"/>
              <w:contextualSpacing/>
              <w:rPr>
                <w:rFonts w:ascii="Arial" w:hAnsi="Arial" w:cs="Arial"/>
                <w:lang w:eastAsia="it-IT"/>
              </w:rPr>
            </w:pPr>
            <w:r w:rsidRPr="005475D9">
              <w:rPr>
                <w:rFonts w:ascii="Arial" w:hAnsi="Arial" w:cs="Arial"/>
                <w:lang w:eastAsia="it-IT"/>
              </w:rPr>
              <w:t>залучення молоді до активних занять туризмом;</w:t>
            </w:r>
          </w:p>
          <w:p w:rsidR="00431ECD" w:rsidRPr="005475D9" w:rsidRDefault="00431ECD" w:rsidP="00025051">
            <w:pPr>
              <w:pStyle w:val="af5"/>
              <w:numPr>
                <w:ilvl w:val="0"/>
                <w:numId w:val="25"/>
              </w:numPr>
              <w:suppressAutoHyphens w:val="0"/>
              <w:contextualSpacing/>
              <w:rPr>
                <w:rFonts w:ascii="Arial" w:hAnsi="Arial" w:cs="Arial"/>
                <w:lang w:eastAsia="it-IT"/>
              </w:rPr>
            </w:pPr>
            <w:r w:rsidRPr="005475D9">
              <w:rPr>
                <w:rFonts w:ascii="Arial" w:hAnsi="Arial" w:cs="Arial"/>
                <w:lang w:eastAsia="it-IT"/>
              </w:rPr>
              <w:t xml:space="preserve">підвищено ефективність використання рекреаційних ресурсів </w:t>
            </w:r>
          </w:p>
          <w:p w:rsidR="00431ECD" w:rsidRPr="005475D9" w:rsidRDefault="00431ECD" w:rsidP="00025051">
            <w:pPr>
              <w:pStyle w:val="af5"/>
              <w:numPr>
                <w:ilvl w:val="0"/>
                <w:numId w:val="25"/>
              </w:numPr>
              <w:suppressAutoHyphens w:val="0"/>
              <w:contextualSpacing/>
              <w:rPr>
                <w:rFonts w:ascii="Arial" w:hAnsi="Arial" w:cs="Arial"/>
                <w:lang w:eastAsia="it-IT"/>
              </w:rPr>
            </w:pPr>
            <w:r w:rsidRPr="005475D9">
              <w:rPr>
                <w:rFonts w:ascii="Arial" w:hAnsi="Arial" w:cs="Arial"/>
                <w:lang w:eastAsia="it-IT"/>
              </w:rPr>
              <w:t>організовано туристичну та екскурсійну роботи серед усіх</w:t>
            </w:r>
          </w:p>
          <w:p w:rsidR="00431ECD" w:rsidRPr="005475D9" w:rsidRDefault="00431ECD" w:rsidP="00025051">
            <w:pPr>
              <w:pStyle w:val="af5"/>
              <w:numPr>
                <w:ilvl w:val="0"/>
                <w:numId w:val="25"/>
              </w:numPr>
              <w:suppressAutoHyphens w:val="0"/>
              <w:spacing w:after="0" w:line="240" w:lineRule="auto"/>
              <w:ind w:left="357" w:hanging="357"/>
              <w:contextualSpacing/>
              <w:rPr>
                <w:rFonts w:ascii="Arial" w:hAnsi="Arial" w:cs="Arial"/>
                <w:lang w:eastAsia="it-IT"/>
              </w:rPr>
            </w:pPr>
            <w:r w:rsidRPr="005475D9">
              <w:rPr>
                <w:rFonts w:ascii="Arial" w:hAnsi="Arial" w:cs="Arial"/>
                <w:lang w:eastAsia="it-IT"/>
              </w:rPr>
              <w:t xml:space="preserve">вікових груп населення громади, насамперед дітей, підлітків і молоді </w:t>
            </w:r>
          </w:p>
        </w:tc>
      </w:tr>
      <w:tr w:rsidR="00431ECD" w:rsidRPr="000F5597" w:rsidTr="00252122">
        <w:trPr>
          <w:jc w:val="right"/>
        </w:trPr>
        <w:tc>
          <w:tcPr>
            <w:tcW w:w="2880" w:type="dxa"/>
            <w:shd w:val="clear" w:color="auto" w:fill="FFFFFF"/>
            <w:vAlign w:val="center"/>
          </w:tcPr>
          <w:p w:rsidR="00431ECD" w:rsidRPr="000F5597" w:rsidRDefault="00431ECD" w:rsidP="00252122">
            <w:pPr>
              <w:rPr>
                <w:rFonts w:cs="Arial"/>
                <w:b/>
                <w:bCs/>
                <w:color w:val="000000"/>
                <w:szCs w:val="22"/>
              </w:rPr>
            </w:pPr>
            <w:r w:rsidRPr="000F5597">
              <w:rPr>
                <w:rFonts w:cs="Arial"/>
                <w:b/>
                <w:bCs/>
                <w:color w:val="000000"/>
                <w:szCs w:val="22"/>
              </w:rPr>
              <w:t>Ключові заходи проекту:</w:t>
            </w:r>
          </w:p>
        </w:tc>
        <w:tc>
          <w:tcPr>
            <w:tcW w:w="6794" w:type="dxa"/>
            <w:gridSpan w:val="4"/>
          </w:tcPr>
          <w:p w:rsidR="00431ECD" w:rsidRPr="000F5597" w:rsidRDefault="00431ECD" w:rsidP="00025051">
            <w:pPr>
              <w:pStyle w:val="ad"/>
              <w:numPr>
                <w:ilvl w:val="0"/>
                <w:numId w:val="24"/>
              </w:numPr>
              <w:shd w:val="clear" w:color="auto" w:fill="FFFFFF"/>
              <w:spacing w:before="0" w:beforeAutospacing="0" w:after="0" w:afterAutospacing="0"/>
              <w:rPr>
                <w:rFonts w:cs="Arial"/>
                <w:color w:val="222222"/>
                <w:szCs w:val="22"/>
              </w:rPr>
            </w:pPr>
            <w:r w:rsidRPr="000F5597">
              <w:rPr>
                <w:rFonts w:cs="Arial"/>
                <w:color w:val="222222"/>
                <w:szCs w:val="22"/>
              </w:rPr>
              <w:t>Аналіз території</w:t>
            </w:r>
            <w:r>
              <w:rPr>
                <w:rFonts w:cs="Arial"/>
                <w:color w:val="222222"/>
                <w:szCs w:val="22"/>
              </w:rPr>
              <w:t>,</w:t>
            </w:r>
            <w:r w:rsidRPr="000F5597">
              <w:rPr>
                <w:rFonts w:cs="Arial"/>
                <w:color w:val="222222"/>
                <w:szCs w:val="22"/>
              </w:rPr>
              <w:t xml:space="preserve"> </w:t>
            </w:r>
            <w:r>
              <w:rPr>
                <w:rFonts w:cs="Arial"/>
                <w:color w:val="222222"/>
                <w:szCs w:val="22"/>
              </w:rPr>
              <w:t>о</w:t>
            </w:r>
            <w:r w:rsidRPr="000F5597">
              <w:rPr>
                <w:rFonts w:cs="Arial"/>
                <w:color w:val="222222"/>
                <w:szCs w:val="22"/>
              </w:rPr>
              <w:t>працювання концепції маршрутів</w:t>
            </w:r>
          </w:p>
          <w:p w:rsidR="00431ECD" w:rsidRPr="000F5597" w:rsidRDefault="00431ECD" w:rsidP="00025051">
            <w:pPr>
              <w:pStyle w:val="ad"/>
              <w:numPr>
                <w:ilvl w:val="0"/>
                <w:numId w:val="24"/>
              </w:numPr>
              <w:shd w:val="clear" w:color="auto" w:fill="FFFFFF"/>
              <w:spacing w:before="0" w:beforeAutospacing="0" w:after="0" w:afterAutospacing="0"/>
              <w:rPr>
                <w:rFonts w:cs="Arial"/>
                <w:color w:val="222222"/>
                <w:szCs w:val="22"/>
              </w:rPr>
            </w:pPr>
            <w:r>
              <w:rPr>
                <w:rFonts w:cs="Arial"/>
                <w:color w:val="222222"/>
                <w:szCs w:val="22"/>
              </w:rPr>
              <w:t>Ф</w:t>
            </w:r>
            <w:r w:rsidRPr="000F5597">
              <w:rPr>
                <w:rFonts w:cs="Arial"/>
                <w:color w:val="222222"/>
                <w:szCs w:val="22"/>
              </w:rPr>
              <w:t>ормування карти маршрутів, опрацювання дизайну і поліграфічної продукції.</w:t>
            </w:r>
          </w:p>
          <w:p w:rsidR="00431ECD" w:rsidRPr="000F5597" w:rsidRDefault="00431ECD" w:rsidP="00025051">
            <w:pPr>
              <w:pStyle w:val="ad"/>
              <w:numPr>
                <w:ilvl w:val="0"/>
                <w:numId w:val="24"/>
              </w:numPr>
              <w:shd w:val="clear" w:color="auto" w:fill="FFFFFF"/>
              <w:spacing w:before="0" w:beforeAutospacing="0" w:after="0" w:afterAutospacing="0"/>
              <w:rPr>
                <w:rFonts w:cs="Arial"/>
                <w:color w:val="222222"/>
                <w:szCs w:val="22"/>
              </w:rPr>
            </w:pPr>
            <w:r w:rsidRPr="000F5597">
              <w:rPr>
                <w:rFonts w:cs="Arial"/>
                <w:szCs w:val="22"/>
              </w:rPr>
              <w:t xml:space="preserve">Прокладання  пішохідно-велосипедних маршрутів  </w:t>
            </w:r>
            <w:r w:rsidRPr="000F5597">
              <w:rPr>
                <w:rFonts w:cs="Arial"/>
                <w:szCs w:val="22"/>
                <w:lang w:eastAsia="it-IT"/>
              </w:rPr>
              <w:t>із залученням учасників туристичного гуртка і учасників Пласту</w:t>
            </w:r>
            <w:r>
              <w:rPr>
                <w:rFonts w:cs="Arial"/>
                <w:szCs w:val="22"/>
                <w:lang w:eastAsia="it-IT"/>
              </w:rPr>
              <w:t xml:space="preserve">, </w:t>
            </w:r>
            <w:r>
              <w:rPr>
                <w:rFonts w:cs="Arial"/>
                <w:color w:val="222222"/>
                <w:szCs w:val="22"/>
              </w:rPr>
              <w:t>м</w:t>
            </w:r>
            <w:r w:rsidRPr="000F5597">
              <w:rPr>
                <w:rFonts w:cs="Arial"/>
                <w:color w:val="222222"/>
                <w:szCs w:val="22"/>
              </w:rPr>
              <w:t>аркування маршрутів</w:t>
            </w:r>
            <w:r w:rsidRPr="000F5597">
              <w:rPr>
                <w:rFonts w:cs="Arial"/>
                <w:szCs w:val="22"/>
                <w:lang w:eastAsia="it-IT"/>
              </w:rPr>
              <w:t>;</w:t>
            </w:r>
          </w:p>
          <w:p w:rsidR="00431ECD" w:rsidRPr="000F5597" w:rsidRDefault="00431ECD" w:rsidP="00025051">
            <w:pPr>
              <w:pStyle w:val="ad"/>
              <w:numPr>
                <w:ilvl w:val="0"/>
                <w:numId w:val="24"/>
              </w:numPr>
              <w:shd w:val="clear" w:color="auto" w:fill="FFFFFF"/>
              <w:spacing w:before="0" w:beforeAutospacing="0" w:after="0" w:afterAutospacing="0"/>
              <w:rPr>
                <w:rFonts w:cs="Arial"/>
                <w:szCs w:val="22"/>
              </w:rPr>
            </w:pPr>
            <w:r w:rsidRPr="000F5597">
              <w:rPr>
                <w:rFonts w:cs="Arial"/>
                <w:szCs w:val="22"/>
              </w:rPr>
              <w:t xml:space="preserve">Розробка сайту маршруту, сторінки в </w:t>
            </w:r>
            <w:proofErr w:type="spellStart"/>
            <w:r w:rsidRPr="000F5597">
              <w:rPr>
                <w:rFonts w:cs="Arial"/>
                <w:szCs w:val="22"/>
              </w:rPr>
              <w:t>соцмережах</w:t>
            </w:r>
            <w:proofErr w:type="spellEnd"/>
            <w:r w:rsidRPr="000F5597">
              <w:rPr>
                <w:rFonts w:cs="Arial"/>
                <w:szCs w:val="22"/>
              </w:rPr>
              <w:t xml:space="preserve"> і каналах, розробка контент-плану, співпраця зі ЗМІ</w:t>
            </w:r>
          </w:p>
          <w:p w:rsidR="00431ECD" w:rsidRPr="000F5597" w:rsidRDefault="00431ECD" w:rsidP="00025051">
            <w:pPr>
              <w:pStyle w:val="ad"/>
              <w:numPr>
                <w:ilvl w:val="0"/>
                <w:numId w:val="24"/>
              </w:numPr>
              <w:shd w:val="clear" w:color="auto" w:fill="FFFFFF"/>
              <w:spacing w:before="0" w:beforeAutospacing="0" w:after="0" w:afterAutospacing="0"/>
              <w:rPr>
                <w:rFonts w:cs="Arial"/>
                <w:szCs w:val="22"/>
              </w:rPr>
            </w:pPr>
            <w:r w:rsidRPr="000F5597">
              <w:rPr>
                <w:rFonts w:cs="Arial"/>
                <w:szCs w:val="22"/>
              </w:rPr>
              <w:t xml:space="preserve">Проведення серії тестових походів, вело заїздів, </w:t>
            </w:r>
            <w:proofErr w:type="spellStart"/>
            <w:r w:rsidRPr="000F5597">
              <w:rPr>
                <w:rFonts w:cs="Arial"/>
                <w:szCs w:val="22"/>
              </w:rPr>
              <w:t>квестів</w:t>
            </w:r>
            <w:proofErr w:type="spellEnd"/>
            <w:r w:rsidRPr="000F5597">
              <w:rPr>
                <w:rFonts w:cs="Arial"/>
                <w:szCs w:val="22"/>
              </w:rPr>
              <w:t xml:space="preserve">, </w:t>
            </w:r>
            <w:proofErr w:type="spellStart"/>
            <w:r w:rsidRPr="000F5597">
              <w:rPr>
                <w:rFonts w:cs="Arial"/>
                <w:szCs w:val="22"/>
              </w:rPr>
              <w:t>блогтурів</w:t>
            </w:r>
            <w:proofErr w:type="spellEnd"/>
            <w:r w:rsidRPr="000F5597">
              <w:rPr>
                <w:rFonts w:cs="Arial"/>
                <w:szCs w:val="22"/>
              </w:rPr>
              <w:t xml:space="preserve"> по маршрутах.</w:t>
            </w:r>
          </w:p>
          <w:p w:rsidR="00431ECD" w:rsidRPr="000F5597" w:rsidRDefault="00431ECD" w:rsidP="00025051">
            <w:pPr>
              <w:pStyle w:val="ad"/>
              <w:numPr>
                <w:ilvl w:val="0"/>
                <w:numId w:val="24"/>
              </w:numPr>
              <w:shd w:val="clear" w:color="auto" w:fill="FFFFFF"/>
              <w:spacing w:before="0" w:beforeAutospacing="0" w:after="0" w:afterAutospacing="0"/>
              <w:rPr>
                <w:rFonts w:cs="Arial"/>
                <w:color w:val="222222"/>
                <w:szCs w:val="22"/>
              </w:rPr>
            </w:pPr>
            <w:r w:rsidRPr="000F5597">
              <w:rPr>
                <w:rFonts w:cs="Arial"/>
                <w:szCs w:val="22"/>
              </w:rPr>
              <w:t>Облаштування зон відпочинку, туристично-інформаційні стендів з картою маршрутів.</w:t>
            </w:r>
          </w:p>
        </w:tc>
      </w:tr>
      <w:tr w:rsidR="00431ECD" w:rsidRPr="000F5597" w:rsidTr="00252122">
        <w:trPr>
          <w:jc w:val="right"/>
        </w:trPr>
        <w:tc>
          <w:tcPr>
            <w:tcW w:w="2880" w:type="dxa"/>
            <w:shd w:val="clear" w:color="auto" w:fill="FFFFFF"/>
            <w:vAlign w:val="center"/>
          </w:tcPr>
          <w:p w:rsidR="00431ECD" w:rsidRPr="000F5597" w:rsidRDefault="00431ECD" w:rsidP="00252122">
            <w:pPr>
              <w:rPr>
                <w:rFonts w:cs="Arial"/>
                <w:b/>
                <w:color w:val="000000"/>
                <w:szCs w:val="22"/>
              </w:rPr>
            </w:pPr>
            <w:r w:rsidRPr="000F5597">
              <w:rPr>
                <w:rFonts w:cs="Arial"/>
                <w:b/>
                <w:color w:val="000000"/>
                <w:szCs w:val="22"/>
              </w:rPr>
              <w:t xml:space="preserve">Період здійснення: </w:t>
            </w:r>
          </w:p>
        </w:tc>
        <w:tc>
          <w:tcPr>
            <w:tcW w:w="6794" w:type="dxa"/>
            <w:gridSpan w:val="4"/>
            <w:vAlign w:val="center"/>
          </w:tcPr>
          <w:p w:rsidR="00431ECD" w:rsidRPr="000F5597" w:rsidRDefault="00431ECD" w:rsidP="00252122">
            <w:pPr>
              <w:rPr>
                <w:rFonts w:cs="Arial"/>
                <w:color w:val="000000"/>
                <w:szCs w:val="22"/>
                <w:lang w:eastAsia="it-IT"/>
              </w:rPr>
            </w:pPr>
            <w:r w:rsidRPr="000F5597">
              <w:rPr>
                <w:rFonts w:cs="Arial"/>
                <w:b/>
                <w:color w:val="000000"/>
                <w:szCs w:val="22"/>
              </w:rPr>
              <w:t>2022 – 2024 роки:</w:t>
            </w:r>
          </w:p>
        </w:tc>
      </w:tr>
      <w:tr w:rsidR="00431ECD" w:rsidRPr="000F5597" w:rsidTr="00252122">
        <w:trPr>
          <w:jc w:val="right"/>
        </w:trPr>
        <w:tc>
          <w:tcPr>
            <w:tcW w:w="2880" w:type="dxa"/>
            <w:vMerge w:val="restart"/>
            <w:shd w:val="clear" w:color="auto" w:fill="FFFFFF"/>
            <w:vAlign w:val="center"/>
          </w:tcPr>
          <w:p w:rsidR="00431ECD" w:rsidRPr="000F5597" w:rsidRDefault="00431ECD" w:rsidP="00252122">
            <w:pPr>
              <w:rPr>
                <w:rFonts w:cs="Arial"/>
                <w:b/>
                <w:bCs/>
                <w:color w:val="000000"/>
                <w:szCs w:val="22"/>
              </w:rPr>
            </w:pPr>
            <w:proofErr w:type="spellStart"/>
            <w:r w:rsidRPr="000F5597">
              <w:rPr>
                <w:rFonts w:cs="Arial"/>
                <w:b/>
                <w:bCs/>
                <w:color w:val="000000"/>
                <w:szCs w:val="22"/>
              </w:rPr>
              <w:t>Орієнтова</w:t>
            </w:r>
            <w:proofErr w:type="spellEnd"/>
            <w:r w:rsidRPr="000F5597">
              <w:rPr>
                <w:rFonts w:cs="Arial"/>
                <w:b/>
                <w:bCs/>
                <w:color w:val="000000"/>
                <w:szCs w:val="22"/>
              </w:rPr>
              <w:t xml:space="preserve"> </w:t>
            </w:r>
            <w:proofErr w:type="spellStart"/>
            <w:r w:rsidRPr="000F5597">
              <w:rPr>
                <w:rFonts w:cs="Arial"/>
                <w:b/>
                <w:bCs/>
                <w:color w:val="000000"/>
                <w:szCs w:val="22"/>
              </w:rPr>
              <w:t>навартість</w:t>
            </w:r>
            <w:proofErr w:type="spellEnd"/>
            <w:r w:rsidRPr="000F5597">
              <w:rPr>
                <w:rFonts w:cs="Arial"/>
                <w:b/>
                <w:bCs/>
                <w:color w:val="000000"/>
                <w:szCs w:val="22"/>
              </w:rPr>
              <w:t xml:space="preserve"> проекту, тис. грн.</w:t>
            </w:r>
          </w:p>
        </w:tc>
        <w:tc>
          <w:tcPr>
            <w:tcW w:w="1679" w:type="dxa"/>
            <w:shd w:val="clear" w:color="auto" w:fill="E6E6E6"/>
            <w:vAlign w:val="center"/>
          </w:tcPr>
          <w:p w:rsidR="00431ECD" w:rsidRPr="000F5597" w:rsidRDefault="00431ECD" w:rsidP="00252122">
            <w:pPr>
              <w:jc w:val="center"/>
              <w:rPr>
                <w:rFonts w:cs="Arial"/>
                <w:b/>
                <w:color w:val="000000"/>
                <w:szCs w:val="22"/>
                <w:lang w:eastAsia="it-IT"/>
              </w:rPr>
            </w:pPr>
            <w:r w:rsidRPr="000F5597">
              <w:rPr>
                <w:rFonts w:cs="Arial"/>
                <w:b/>
                <w:color w:val="000000"/>
                <w:szCs w:val="22"/>
                <w:lang w:eastAsia="it-IT"/>
              </w:rPr>
              <w:t>2022</w:t>
            </w:r>
          </w:p>
        </w:tc>
        <w:tc>
          <w:tcPr>
            <w:tcW w:w="1559" w:type="dxa"/>
            <w:shd w:val="clear" w:color="auto" w:fill="E6E6E6"/>
            <w:vAlign w:val="center"/>
          </w:tcPr>
          <w:p w:rsidR="00431ECD" w:rsidRPr="000F5597" w:rsidRDefault="00431ECD" w:rsidP="00252122">
            <w:pPr>
              <w:jc w:val="center"/>
              <w:rPr>
                <w:rFonts w:cs="Arial"/>
                <w:b/>
                <w:color w:val="000000"/>
                <w:szCs w:val="22"/>
                <w:lang w:eastAsia="it-IT"/>
              </w:rPr>
            </w:pPr>
            <w:r w:rsidRPr="000F5597">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0F5597" w:rsidRDefault="00431ECD" w:rsidP="00252122">
            <w:pPr>
              <w:jc w:val="center"/>
              <w:rPr>
                <w:rFonts w:cs="Arial"/>
                <w:b/>
                <w:color w:val="000000"/>
                <w:szCs w:val="22"/>
                <w:lang w:eastAsia="it-IT"/>
              </w:rPr>
            </w:pPr>
            <w:r w:rsidRPr="000F5597">
              <w:rPr>
                <w:rFonts w:cs="Arial"/>
                <w:b/>
                <w:color w:val="000000"/>
                <w:szCs w:val="22"/>
                <w:lang w:eastAsia="it-IT"/>
              </w:rPr>
              <w:t>2024</w:t>
            </w:r>
          </w:p>
        </w:tc>
        <w:tc>
          <w:tcPr>
            <w:tcW w:w="1997" w:type="dxa"/>
            <w:shd w:val="clear" w:color="auto" w:fill="E6E6E6"/>
            <w:vAlign w:val="center"/>
          </w:tcPr>
          <w:p w:rsidR="00431ECD" w:rsidRPr="000F5597" w:rsidRDefault="00431ECD" w:rsidP="00252122">
            <w:pPr>
              <w:ind w:firstLine="104"/>
              <w:jc w:val="center"/>
              <w:rPr>
                <w:rFonts w:cs="Arial"/>
                <w:b/>
                <w:color w:val="000000"/>
                <w:szCs w:val="22"/>
                <w:lang w:eastAsia="it-IT"/>
              </w:rPr>
            </w:pPr>
            <w:r w:rsidRPr="000F5597">
              <w:rPr>
                <w:rFonts w:cs="Arial"/>
                <w:b/>
                <w:color w:val="000000"/>
                <w:szCs w:val="22"/>
                <w:lang w:eastAsia="it-IT"/>
              </w:rPr>
              <w:t>Разом</w:t>
            </w:r>
          </w:p>
        </w:tc>
      </w:tr>
      <w:tr w:rsidR="00431ECD" w:rsidRPr="000F5597" w:rsidTr="00252122">
        <w:trPr>
          <w:jc w:val="right"/>
        </w:trPr>
        <w:tc>
          <w:tcPr>
            <w:tcW w:w="2880" w:type="dxa"/>
            <w:vMerge/>
            <w:shd w:val="clear" w:color="auto" w:fill="FFFFFF"/>
            <w:vAlign w:val="center"/>
          </w:tcPr>
          <w:p w:rsidR="00431ECD" w:rsidRPr="000F5597" w:rsidRDefault="00431ECD" w:rsidP="00252122">
            <w:pPr>
              <w:rPr>
                <w:rFonts w:cs="Arial"/>
                <w:b/>
                <w:bCs/>
                <w:color w:val="000000"/>
                <w:szCs w:val="22"/>
              </w:rPr>
            </w:pPr>
          </w:p>
        </w:tc>
        <w:tc>
          <w:tcPr>
            <w:tcW w:w="1679" w:type="dxa"/>
            <w:vAlign w:val="center"/>
          </w:tcPr>
          <w:p w:rsidR="00431ECD" w:rsidRPr="000F5597" w:rsidRDefault="00431ECD" w:rsidP="00252122">
            <w:pPr>
              <w:jc w:val="center"/>
              <w:rPr>
                <w:rFonts w:cs="Arial"/>
                <w:b/>
                <w:color w:val="000000"/>
                <w:szCs w:val="22"/>
                <w:lang w:eastAsia="it-IT"/>
              </w:rPr>
            </w:pPr>
            <w:r>
              <w:rPr>
                <w:rFonts w:cs="Arial"/>
                <w:b/>
                <w:color w:val="000000"/>
                <w:szCs w:val="22"/>
                <w:lang w:eastAsia="it-IT"/>
              </w:rPr>
              <w:t>3</w:t>
            </w:r>
            <w:r w:rsidRPr="000F5597">
              <w:rPr>
                <w:rFonts w:cs="Arial"/>
                <w:b/>
                <w:color w:val="000000"/>
                <w:szCs w:val="22"/>
                <w:lang w:eastAsia="it-IT"/>
              </w:rPr>
              <w:t>5,0</w:t>
            </w:r>
          </w:p>
        </w:tc>
        <w:tc>
          <w:tcPr>
            <w:tcW w:w="1559" w:type="dxa"/>
            <w:shd w:val="clear" w:color="auto" w:fill="FFFFFF"/>
            <w:vAlign w:val="center"/>
          </w:tcPr>
          <w:p w:rsidR="00431ECD" w:rsidRPr="000F5597" w:rsidRDefault="00431ECD" w:rsidP="00252122">
            <w:pPr>
              <w:jc w:val="center"/>
              <w:rPr>
                <w:rFonts w:cs="Arial"/>
                <w:b/>
                <w:color w:val="000000"/>
                <w:szCs w:val="22"/>
                <w:lang w:eastAsia="it-IT"/>
              </w:rPr>
            </w:pPr>
            <w:r>
              <w:rPr>
                <w:rFonts w:cs="Arial"/>
                <w:b/>
                <w:color w:val="000000"/>
                <w:szCs w:val="22"/>
                <w:lang w:eastAsia="it-IT"/>
              </w:rPr>
              <w:t>25</w:t>
            </w:r>
            <w:r w:rsidRPr="000F5597">
              <w:rPr>
                <w:rFonts w:cs="Arial"/>
                <w:b/>
                <w:color w:val="000000"/>
                <w:szCs w:val="22"/>
                <w:lang w:eastAsia="it-IT"/>
              </w:rPr>
              <w:t>,0</w:t>
            </w:r>
          </w:p>
        </w:tc>
        <w:tc>
          <w:tcPr>
            <w:tcW w:w="1559" w:type="dxa"/>
            <w:shd w:val="clear" w:color="auto" w:fill="auto"/>
            <w:vAlign w:val="center"/>
          </w:tcPr>
          <w:p w:rsidR="00431ECD" w:rsidRPr="000F5597" w:rsidRDefault="00431ECD" w:rsidP="00252122">
            <w:pPr>
              <w:jc w:val="center"/>
              <w:rPr>
                <w:rFonts w:cs="Arial"/>
                <w:b/>
                <w:color w:val="000000"/>
                <w:szCs w:val="22"/>
                <w:lang w:eastAsia="it-IT"/>
              </w:rPr>
            </w:pPr>
            <w:r>
              <w:rPr>
                <w:rFonts w:cs="Arial"/>
                <w:b/>
                <w:color w:val="000000"/>
                <w:szCs w:val="22"/>
                <w:lang w:eastAsia="it-IT"/>
              </w:rPr>
              <w:t>10</w:t>
            </w:r>
            <w:r w:rsidRPr="000F5597">
              <w:rPr>
                <w:rFonts w:cs="Arial"/>
                <w:b/>
                <w:color w:val="000000"/>
                <w:szCs w:val="22"/>
                <w:lang w:eastAsia="it-IT"/>
              </w:rPr>
              <w:t>,0</w:t>
            </w:r>
          </w:p>
        </w:tc>
        <w:tc>
          <w:tcPr>
            <w:tcW w:w="1997" w:type="dxa"/>
            <w:shd w:val="clear" w:color="auto" w:fill="FFFFFF"/>
            <w:vAlign w:val="center"/>
          </w:tcPr>
          <w:p w:rsidR="00431ECD" w:rsidRPr="000F5597" w:rsidRDefault="00431ECD" w:rsidP="00252122">
            <w:pPr>
              <w:jc w:val="center"/>
              <w:rPr>
                <w:rFonts w:cs="Arial"/>
                <w:b/>
                <w:color w:val="000000"/>
                <w:szCs w:val="22"/>
                <w:lang w:eastAsia="it-IT"/>
              </w:rPr>
            </w:pPr>
            <w:r>
              <w:rPr>
                <w:rFonts w:cs="Arial"/>
                <w:b/>
                <w:color w:val="000000"/>
                <w:szCs w:val="22"/>
                <w:lang w:eastAsia="it-IT"/>
              </w:rPr>
              <w:t>70</w:t>
            </w:r>
            <w:r w:rsidRPr="000F5597">
              <w:rPr>
                <w:rFonts w:cs="Arial"/>
                <w:b/>
                <w:color w:val="000000"/>
                <w:szCs w:val="22"/>
                <w:lang w:eastAsia="it-IT"/>
              </w:rPr>
              <w:t>,0</w:t>
            </w:r>
          </w:p>
        </w:tc>
      </w:tr>
      <w:tr w:rsidR="00431ECD" w:rsidRPr="000F5597" w:rsidTr="00252122">
        <w:trPr>
          <w:jc w:val="right"/>
        </w:trPr>
        <w:tc>
          <w:tcPr>
            <w:tcW w:w="2880" w:type="dxa"/>
            <w:shd w:val="clear" w:color="auto" w:fill="FFFFFF"/>
            <w:vAlign w:val="center"/>
          </w:tcPr>
          <w:p w:rsidR="00431ECD" w:rsidRPr="000F5597" w:rsidRDefault="00431ECD" w:rsidP="00252122">
            <w:pPr>
              <w:rPr>
                <w:rFonts w:cs="Arial"/>
                <w:b/>
                <w:bCs/>
                <w:color w:val="000000"/>
                <w:szCs w:val="22"/>
              </w:rPr>
            </w:pPr>
            <w:r w:rsidRPr="000F5597">
              <w:rPr>
                <w:rFonts w:cs="Arial"/>
                <w:b/>
                <w:bCs/>
                <w:color w:val="000000"/>
                <w:szCs w:val="22"/>
              </w:rPr>
              <w:t>Джерела фінансування:</w:t>
            </w:r>
          </w:p>
        </w:tc>
        <w:tc>
          <w:tcPr>
            <w:tcW w:w="6794" w:type="dxa"/>
            <w:gridSpan w:val="4"/>
            <w:vAlign w:val="center"/>
          </w:tcPr>
          <w:p w:rsidR="00431ECD" w:rsidRPr="000F5597" w:rsidRDefault="00431ECD" w:rsidP="00252122">
            <w:pPr>
              <w:jc w:val="both"/>
              <w:rPr>
                <w:rFonts w:cs="Arial"/>
                <w:color w:val="000000"/>
                <w:szCs w:val="22"/>
                <w:lang w:eastAsia="it-IT"/>
              </w:rPr>
            </w:pPr>
            <w:r w:rsidRPr="000F5597">
              <w:rPr>
                <w:rFonts w:cs="Arial"/>
                <w:color w:val="000000"/>
                <w:szCs w:val="22"/>
                <w:lang w:eastAsia="it-IT"/>
              </w:rPr>
              <w:t>Місцевий, обласний бюджети</w:t>
            </w:r>
          </w:p>
        </w:tc>
      </w:tr>
      <w:tr w:rsidR="00431ECD" w:rsidRPr="000F5597" w:rsidTr="00252122">
        <w:trPr>
          <w:jc w:val="right"/>
        </w:trPr>
        <w:tc>
          <w:tcPr>
            <w:tcW w:w="2880" w:type="dxa"/>
            <w:shd w:val="clear" w:color="auto" w:fill="FFFFFF"/>
            <w:vAlign w:val="center"/>
          </w:tcPr>
          <w:p w:rsidR="00431ECD" w:rsidRPr="000F5597" w:rsidRDefault="00431ECD" w:rsidP="00252122">
            <w:pPr>
              <w:rPr>
                <w:rFonts w:cs="Arial"/>
                <w:b/>
                <w:bCs/>
                <w:color w:val="000000"/>
                <w:szCs w:val="22"/>
              </w:rPr>
            </w:pPr>
            <w:r w:rsidRPr="000F5597">
              <w:rPr>
                <w:rFonts w:cs="Arial"/>
                <w:b/>
                <w:color w:val="000000"/>
                <w:szCs w:val="22"/>
              </w:rPr>
              <w:t>Ключові потенційні учасники реалізації проекту:</w:t>
            </w:r>
          </w:p>
        </w:tc>
        <w:tc>
          <w:tcPr>
            <w:tcW w:w="6794" w:type="dxa"/>
            <w:gridSpan w:val="4"/>
            <w:vAlign w:val="center"/>
          </w:tcPr>
          <w:p w:rsidR="00431ECD" w:rsidRPr="005475D9" w:rsidRDefault="00431ECD" w:rsidP="00252122">
            <w:pPr>
              <w:jc w:val="both"/>
              <w:rPr>
                <w:rFonts w:cs="Arial"/>
                <w:color w:val="000000"/>
                <w:szCs w:val="22"/>
                <w:lang w:eastAsia="it-IT"/>
              </w:rPr>
            </w:pPr>
            <w:proofErr w:type="spellStart"/>
            <w:r w:rsidRPr="000F5597">
              <w:rPr>
                <w:rFonts w:cs="Arial"/>
                <w:color w:val="000000"/>
                <w:szCs w:val="22"/>
                <w:lang w:eastAsia="it-IT"/>
              </w:rPr>
              <w:t>Сокальська</w:t>
            </w:r>
            <w:proofErr w:type="spellEnd"/>
            <w:r w:rsidRPr="000F5597">
              <w:rPr>
                <w:rFonts w:cs="Arial"/>
                <w:color w:val="000000"/>
                <w:szCs w:val="22"/>
                <w:lang w:eastAsia="it-IT"/>
              </w:rPr>
              <w:t xml:space="preserve"> міська рада, органи виконавчої влади, учасники туристичного гуртка і Пластунів, представники бізнесу</w:t>
            </w:r>
          </w:p>
        </w:tc>
      </w:tr>
      <w:tr w:rsidR="00431ECD" w:rsidRPr="000F5597" w:rsidTr="00252122">
        <w:trPr>
          <w:jc w:val="right"/>
        </w:trPr>
        <w:tc>
          <w:tcPr>
            <w:tcW w:w="2880" w:type="dxa"/>
            <w:shd w:val="clear" w:color="auto" w:fill="FFFFFF"/>
            <w:vAlign w:val="center"/>
          </w:tcPr>
          <w:p w:rsidR="00431ECD" w:rsidRPr="000F5597" w:rsidRDefault="00431ECD" w:rsidP="00252122">
            <w:pPr>
              <w:rPr>
                <w:rFonts w:cs="Arial"/>
                <w:b/>
                <w:bCs/>
                <w:color w:val="000000"/>
                <w:szCs w:val="22"/>
              </w:rPr>
            </w:pPr>
            <w:r w:rsidRPr="000F5597">
              <w:rPr>
                <w:rFonts w:cs="Arial"/>
                <w:b/>
                <w:bCs/>
                <w:color w:val="000000"/>
                <w:szCs w:val="22"/>
              </w:rPr>
              <w:t>Інше:</w:t>
            </w:r>
          </w:p>
        </w:tc>
        <w:tc>
          <w:tcPr>
            <w:tcW w:w="6794" w:type="dxa"/>
            <w:gridSpan w:val="4"/>
            <w:vAlign w:val="center"/>
          </w:tcPr>
          <w:p w:rsidR="00431ECD" w:rsidRPr="005475D9" w:rsidRDefault="00431ECD" w:rsidP="00252122">
            <w:pPr>
              <w:rPr>
                <w:rFonts w:cs="Arial"/>
                <w:color w:val="000000"/>
                <w:szCs w:val="22"/>
                <w:lang w:eastAsia="it-IT"/>
              </w:rPr>
            </w:pPr>
          </w:p>
        </w:tc>
      </w:tr>
    </w:tbl>
    <w:p w:rsidR="00431ECD" w:rsidRDefault="00431ECD" w:rsidP="00431ECD">
      <w:pPr>
        <w:rPr>
          <w:rFonts w:cs="Arial"/>
        </w:rPr>
      </w:pPr>
    </w:p>
    <w:tbl>
      <w:tblPr>
        <w:tblW w:w="9709" w:type="dxa"/>
        <w:jc w:val="righ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673"/>
        <w:gridCol w:w="1701"/>
        <w:gridCol w:w="1701"/>
        <w:gridCol w:w="1657"/>
      </w:tblGrid>
      <w:tr w:rsidR="00431ECD" w:rsidRPr="0099373E" w:rsidTr="00252122">
        <w:trPr>
          <w:jc w:val="right"/>
        </w:trPr>
        <w:tc>
          <w:tcPr>
            <w:tcW w:w="2977" w:type="dxa"/>
            <w:vAlign w:val="center"/>
          </w:tcPr>
          <w:p w:rsidR="00431ECD" w:rsidRPr="0099373E" w:rsidRDefault="00431ECD" w:rsidP="00252122">
            <w:pPr>
              <w:outlineLvl w:val="5"/>
              <w:rPr>
                <w:rFonts w:cs="Arial"/>
                <w:b/>
                <w:bCs/>
                <w:color w:val="000000"/>
                <w:szCs w:val="22"/>
              </w:rPr>
            </w:pPr>
            <w:r w:rsidRPr="0099373E">
              <w:rPr>
                <w:rFonts w:cs="Arial"/>
                <w:b/>
                <w:bCs/>
                <w:color w:val="000000"/>
                <w:szCs w:val="22"/>
              </w:rPr>
              <w:t>Завдання Стратегії, якому відповідає проект:</w:t>
            </w:r>
          </w:p>
        </w:tc>
        <w:tc>
          <w:tcPr>
            <w:tcW w:w="6732" w:type="dxa"/>
            <w:gridSpan w:val="4"/>
          </w:tcPr>
          <w:p w:rsidR="00431ECD" w:rsidRPr="0099373E" w:rsidRDefault="00431ECD" w:rsidP="00252122">
            <w:pPr>
              <w:pBdr>
                <w:left w:val="single" w:sz="18" w:space="4" w:color="auto"/>
              </w:pBdr>
              <w:rPr>
                <w:rFonts w:cs="Arial"/>
                <w:bCs/>
                <w:szCs w:val="22"/>
              </w:rPr>
            </w:pPr>
            <w:r w:rsidRPr="000B0B5E">
              <w:rPr>
                <w:rFonts w:cs="Arial"/>
                <w:bCs/>
                <w:szCs w:val="22"/>
              </w:rPr>
              <w:t>1.3.2.Формування бренду території громади</w:t>
            </w:r>
          </w:p>
        </w:tc>
      </w:tr>
      <w:tr w:rsidR="00431ECD" w:rsidRPr="000B0B5E" w:rsidTr="00252122">
        <w:trPr>
          <w:jc w:val="right"/>
        </w:trPr>
        <w:tc>
          <w:tcPr>
            <w:tcW w:w="2977" w:type="dxa"/>
            <w:vAlign w:val="center"/>
          </w:tcPr>
          <w:p w:rsidR="00431ECD" w:rsidRPr="0099373E" w:rsidRDefault="00431ECD" w:rsidP="00252122">
            <w:pPr>
              <w:rPr>
                <w:rFonts w:cs="Arial"/>
                <w:b/>
                <w:bCs/>
                <w:color w:val="000000"/>
                <w:szCs w:val="22"/>
              </w:rPr>
            </w:pPr>
            <w:r w:rsidRPr="0099373E">
              <w:rPr>
                <w:rFonts w:cs="Arial"/>
                <w:b/>
                <w:bCs/>
                <w:color w:val="000000"/>
                <w:szCs w:val="22"/>
              </w:rPr>
              <w:t>Назва проекту:</w:t>
            </w:r>
          </w:p>
        </w:tc>
        <w:tc>
          <w:tcPr>
            <w:tcW w:w="6732" w:type="dxa"/>
            <w:gridSpan w:val="4"/>
          </w:tcPr>
          <w:p w:rsidR="00431ECD" w:rsidRPr="0099373E" w:rsidRDefault="00431ECD" w:rsidP="00252122">
            <w:pPr>
              <w:rPr>
                <w:rFonts w:cs="Arial"/>
                <w:b/>
                <w:bCs/>
                <w:szCs w:val="22"/>
              </w:rPr>
            </w:pPr>
            <w:r w:rsidRPr="000B0B5E">
              <w:rPr>
                <w:rFonts w:cs="Arial"/>
                <w:b/>
                <w:bCs/>
                <w:szCs w:val="22"/>
              </w:rPr>
              <w:t xml:space="preserve">Створення бренду </w:t>
            </w:r>
            <w:proofErr w:type="spellStart"/>
            <w:r w:rsidRPr="000B0B5E">
              <w:rPr>
                <w:rFonts w:cs="Arial"/>
                <w:b/>
                <w:bCs/>
                <w:szCs w:val="22"/>
              </w:rPr>
              <w:t>Сокальської</w:t>
            </w:r>
            <w:proofErr w:type="spellEnd"/>
            <w:r w:rsidRPr="000B0B5E">
              <w:rPr>
                <w:rFonts w:cs="Arial"/>
                <w:b/>
                <w:bCs/>
                <w:szCs w:val="22"/>
              </w:rPr>
              <w:t xml:space="preserve"> територіальної громади</w:t>
            </w:r>
          </w:p>
        </w:tc>
      </w:tr>
      <w:tr w:rsidR="00431ECD" w:rsidRPr="00586BBE" w:rsidTr="00252122">
        <w:trPr>
          <w:jc w:val="right"/>
        </w:trPr>
        <w:tc>
          <w:tcPr>
            <w:tcW w:w="2977" w:type="dxa"/>
            <w:vAlign w:val="center"/>
          </w:tcPr>
          <w:p w:rsidR="00431ECD" w:rsidRPr="0099373E" w:rsidRDefault="00431ECD" w:rsidP="00252122">
            <w:pPr>
              <w:rPr>
                <w:rFonts w:cs="Arial"/>
                <w:b/>
                <w:bCs/>
                <w:color w:val="000000"/>
                <w:szCs w:val="22"/>
              </w:rPr>
            </w:pPr>
            <w:r w:rsidRPr="0099373E">
              <w:rPr>
                <w:rFonts w:cs="Arial"/>
                <w:b/>
                <w:bCs/>
                <w:color w:val="000000"/>
                <w:szCs w:val="22"/>
              </w:rPr>
              <w:t>Цілі проекту:</w:t>
            </w:r>
          </w:p>
        </w:tc>
        <w:tc>
          <w:tcPr>
            <w:tcW w:w="6732" w:type="dxa"/>
            <w:gridSpan w:val="4"/>
          </w:tcPr>
          <w:p w:rsidR="00431ECD" w:rsidRPr="0099373E" w:rsidRDefault="00431ECD" w:rsidP="00252122">
            <w:pPr>
              <w:jc w:val="both"/>
              <w:rPr>
                <w:rFonts w:cs="Arial"/>
                <w:bCs/>
                <w:szCs w:val="22"/>
              </w:rPr>
            </w:pPr>
            <w:r w:rsidRPr="000B0B5E">
              <w:rPr>
                <w:rFonts w:cs="Arial"/>
                <w:bCs/>
                <w:szCs w:val="22"/>
              </w:rPr>
              <w:t>Створення б</w:t>
            </w:r>
            <w:r>
              <w:rPr>
                <w:rFonts w:cs="Arial"/>
                <w:bCs/>
                <w:szCs w:val="22"/>
              </w:rPr>
              <w:t xml:space="preserve">ренду </w:t>
            </w:r>
            <w:proofErr w:type="spellStart"/>
            <w:r>
              <w:rPr>
                <w:rFonts w:cs="Arial"/>
                <w:bCs/>
                <w:szCs w:val="22"/>
              </w:rPr>
              <w:t>Сокальської</w:t>
            </w:r>
            <w:proofErr w:type="spellEnd"/>
            <w:r w:rsidRPr="0099373E">
              <w:rPr>
                <w:rFonts w:cs="Arial"/>
                <w:bCs/>
                <w:szCs w:val="22"/>
              </w:rPr>
              <w:t xml:space="preserve"> територіальної громади, що сприятиме встановленню партнерських відносин з </w:t>
            </w:r>
            <w:r w:rsidRPr="0099373E">
              <w:rPr>
                <w:rFonts w:cs="Arial"/>
                <w:bCs/>
                <w:szCs w:val="22"/>
              </w:rPr>
              <w:lastRenderedPageBreak/>
              <w:t xml:space="preserve">українськими та європейськими містами, реалізації міжнародних проектів, залученню інвестицій, формуванню бізнес-середовища та туристичної привабливості території громади. </w:t>
            </w:r>
          </w:p>
        </w:tc>
      </w:tr>
      <w:tr w:rsidR="00431ECD" w:rsidRPr="0099373E" w:rsidTr="00252122">
        <w:trPr>
          <w:jc w:val="right"/>
        </w:trPr>
        <w:tc>
          <w:tcPr>
            <w:tcW w:w="2977" w:type="dxa"/>
            <w:vAlign w:val="center"/>
          </w:tcPr>
          <w:p w:rsidR="00431ECD" w:rsidRPr="0099373E" w:rsidRDefault="00431ECD" w:rsidP="00252122">
            <w:pPr>
              <w:autoSpaceDE w:val="0"/>
              <w:autoSpaceDN w:val="0"/>
              <w:adjustRightInd w:val="0"/>
              <w:rPr>
                <w:rFonts w:cs="Arial"/>
                <w:b/>
                <w:color w:val="000000"/>
                <w:szCs w:val="22"/>
              </w:rPr>
            </w:pPr>
            <w:r w:rsidRPr="0099373E">
              <w:rPr>
                <w:rFonts w:cs="Arial"/>
                <w:b/>
                <w:color w:val="000000"/>
                <w:szCs w:val="22"/>
              </w:rPr>
              <w:lastRenderedPageBreak/>
              <w:t>Територія на яку проект матиме вплив:</w:t>
            </w:r>
          </w:p>
        </w:tc>
        <w:tc>
          <w:tcPr>
            <w:tcW w:w="6732" w:type="dxa"/>
            <w:gridSpan w:val="4"/>
          </w:tcPr>
          <w:p w:rsidR="00431ECD" w:rsidRPr="0099373E" w:rsidRDefault="00431ECD" w:rsidP="00252122">
            <w:pPr>
              <w:rPr>
                <w:rFonts w:cs="Arial"/>
                <w:bCs/>
                <w:szCs w:val="22"/>
              </w:rPr>
            </w:pPr>
            <w:proofErr w:type="spellStart"/>
            <w:r>
              <w:rPr>
                <w:rFonts w:cs="Arial"/>
                <w:bCs/>
                <w:szCs w:val="22"/>
              </w:rPr>
              <w:t>Сокаль</w:t>
            </w:r>
            <w:r w:rsidRPr="0099373E">
              <w:rPr>
                <w:rFonts w:cs="Arial"/>
                <w:bCs/>
                <w:szCs w:val="22"/>
              </w:rPr>
              <w:t>ська</w:t>
            </w:r>
            <w:proofErr w:type="spellEnd"/>
            <w:r w:rsidRPr="0099373E">
              <w:rPr>
                <w:rFonts w:cs="Arial"/>
                <w:bCs/>
                <w:szCs w:val="22"/>
              </w:rPr>
              <w:t xml:space="preserve"> територіальна громада</w:t>
            </w:r>
          </w:p>
        </w:tc>
      </w:tr>
      <w:tr w:rsidR="00431ECD" w:rsidRPr="0099373E" w:rsidTr="00252122">
        <w:trPr>
          <w:jc w:val="right"/>
        </w:trPr>
        <w:tc>
          <w:tcPr>
            <w:tcW w:w="2977" w:type="dxa"/>
            <w:vAlign w:val="center"/>
          </w:tcPr>
          <w:p w:rsidR="00431ECD" w:rsidRPr="0099373E" w:rsidRDefault="00431ECD" w:rsidP="00252122">
            <w:pPr>
              <w:autoSpaceDE w:val="0"/>
              <w:autoSpaceDN w:val="0"/>
              <w:adjustRightInd w:val="0"/>
              <w:rPr>
                <w:rFonts w:cs="Arial"/>
                <w:b/>
                <w:color w:val="000000"/>
                <w:szCs w:val="22"/>
              </w:rPr>
            </w:pPr>
            <w:r w:rsidRPr="0099373E">
              <w:rPr>
                <w:rFonts w:cs="Arial"/>
                <w:b/>
                <w:color w:val="000000"/>
                <w:szCs w:val="22"/>
              </w:rPr>
              <w:t>Орієнтовна кількість отримувачів вигод</w:t>
            </w:r>
          </w:p>
        </w:tc>
        <w:tc>
          <w:tcPr>
            <w:tcW w:w="6732" w:type="dxa"/>
            <w:gridSpan w:val="4"/>
          </w:tcPr>
          <w:p w:rsidR="00431ECD" w:rsidRPr="0099373E" w:rsidRDefault="00431ECD" w:rsidP="00252122">
            <w:pPr>
              <w:rPr>
                <w:rFonts w:cs="Arial"/>
                <w:bCs/>
                <w:szCs w:val="22"/>
              </w:rPr>
            </w:pPr>
            <w:r>
              <w:rPr>
                <w:rFonts w:cs="Arial"/>
                <w:bCs/>
                <w:szCs w:val="22"/>
              </w:rPr>
              <w:t>52 500</w:t>
            </w:r>
            <w:r w:rsidRPr="0099373E">
              <w:rPr>
                <w:rFonts w:cs="Arial"/>
                <w:bCs/>
                <w:szCs w:val="22"/>
              </w:rPr>
              <w:t xml:space="preserve"> осіб</w:t>
            </w:r>
          </w:p>
        </w:tc>
      </w:tr>
      <w:tr w:rsidR="00431ECD" w:rsidRPr="00586BBE" w:rsidTr="00252122">
        <w:trPr>
          <w:jc w:val="right"/>
        </w:trPr>
        <w:tc>
          <w:tcPr>
            <w:tcW w:w="2977" w:type="dxa"/>
            <w:shd w:val="clear" w:color="auto" w:fill="FFFFFF"/>
            <w:vAlign w:val="center"/>
          </w:tcPr>
          <w:p w:rsidR="00431ECD" w:rsidRPr="0099373E" w:rsidRDefault="00431ECD" w:rsidP="00252122">
            <w:pPr>
              <w:rPr>
                <w:rFonts w:cs="Arial"/>
                <w:b/>
                <w:bCs/>
                <w:color w:val="000000"/>
                <w:szCs w:val="22"/>
              </w:rPr>
            </w:pPr>
            <w:r w:rsidRPr="0099373E">
              <w:rPr>
                <w:rFonts w:cs="Arial"/>
                <w:b/>
                <w:bCs/>
                <w:color w:val="000000"/>
                <w:szCs w:val="22"/>
              </w:rPr>
              <w:t>Стислий опис проекту:</w:t>
            </w:r>
          </w:p>
        </w:tc>
        <w:tc>
          <w:tcPr>
            <w:tcW w:w="6732" w:type="dxa"/>
            <w:gridSpan w:val="4"/>
          </w:tcPr>
          <w:p w:rsidR="00431ECD" w:rsidRPr="0099373E" w:rsidRDefault="00431ECD" w:rsidP="00252122">
            <w:pPr>
              <w:jc w:val="both"/>
              <w:rPr>
                <w:rFonts w:cs="Arial"/>
                <w:szCs w:val="22"/>
              </w:rPr>
            </w:pPr>
            <w:proofErr w:type="spellStart"/>
            <w:r>
              <w:rPr>
                <w:rFonts w:cs="Arial"/>
                <w:szCs w:val="22"/>
              </w:rPr>
              <w:t>Сокаль</w:t>
            </w:r>
            <w:r w:rsidRPr="0099373E">
              <w:rPr>
                <w:rFonts w:cs="Arial"/>
                <w:szCs w:val="22"/>
              </w:rPr>
              <w:t>ській</w:t>
            </w:r>
            <w:proofErr w:type="spellEnd"/>
            <w:r w:rsidRPr="0099373E">
              <w:rPr>
                <w:rFonts w:cs="Arial"/>
                <w:szCs w:val="22"/>
              </w:rPr>
              <w:t xml:space="preserve"> громаді необхідно сформувати позитивний імідж, щоб створити свій привабливий бренд на основі своєї економічної унікальності та конкурентних переваг. На основі унікального бренду потрібно сформувати систему маркетингу і промоції інвестиційних можливостей та продуктів громади. Це забезпечуватиме просування інформації, необхідної для інвестора як на внутрішньому, так і на зовнішньому ринках, рекламу інвестиційних ресурсів та умов для розміщення інвестицій на території громади, формування іміджу громади як території зі сприятливим інвестиційним кліматом та спроможністю влади до плідної співпраці на паритетних умовах для покращення життя мешканців. </w:t>
            </w:r>
          </w:p>
          <w:p w:rsidR="00431ECD" w:rsidRPr="0099373E" w:rsidRDefault="00431ECD" w:rsidP="00252122">
            <w:pPr>
              <w:jc w:val="both"/>
              <w:rPr>
                <w:rFonts w:cs="Arial"/>
                <w:szCs w:val="22"/>
              </w:rPr>
            </w:pPr>
            <w:r w:rsidRPr="0099373E">
              <w:rPr>
                <w:rFonts w:cs="Arial"/>
                <w:szCs w:val="22"/>
              </w:rPr>
              <w:t xml:space="preserve">Для розроблення бренду будуть залучатися не лише експерти та фахівці. Під час створення продукту обов’язково буде врахована думка жителів громади через можливі канали комунікації: соціальні мережі, місцеві ЗМІ, опитування, конкурси ідей, тощо. Проведення SWOT-аналізу наявного іміджу громади передбачає здійснення аналізу сильних і слабких сторін, можливостей та перешкод у просуванні бренду громади, виявлення внутрішніх і зовнішніх факторів, що сприяють і перешкоджають розвитку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 Визначення ключової ідеї і цінностей бренду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 дозволить визначити пріоритетні напрямки для позиціонування іміджевої привабливості. Сформований цілісний документ буде опублікований на місцевих </w:t>
            </w:r>
            <w:proofErr w:type="spellStart"/>
            <w:r w:rsidRPr="0099373E">
              <w:rPr>
                <w:rFonts w:cs="Arial"/>
                <w:szCs w:val="22"/>
              </w:rPr>
              <w:t>інтернет-ресурсах</w:t>
            </w:r>
            <w:proofErr w:type="spellEnd"/>
            <w:r w:rsidRPr="0099373E">
              <w:rPr>
                <w:rFonts w:cs="Arial"/>
                <w:szCs w:val="22"/>
              </w:rPr>
              <w:t xml:space="preserve">, після чого затверджений сесією </w:t>
            </w:r>
            <w:proofErr w:type="spellStart"/>
            <w:r>
              <w:rPr>
                <w:rFonts w:cs="Arial"/>
                <w:szCs w:val="22"/>
              </w:rPr>
              <w:t>Сокаль</w:t>
            </w:r>
            <w:r w:rsidRPr="0099373E">
              <w:rPr>
                <w:rFonts w:cs="Arial"/>
                <w:szCs w:val="22"/>
              </w:rPr>
              <w:t>ської</w:t>
            </w:r>
            <w:proofErr w:type="spellEnd"/>
            <w:r w:rsidRPr="0099373E">
              <w:rPr>
                <w:rFonts w:cs="Arial"/>
                <w:szCs w:val="22"/>
              </w:rPr>
              <w:t xml:space="preserve"> міської ради. </w:t>
            </w:r>
          </w:p>
          <w:p w:rsidR="00431ECD" w:rsidRPr="0099373E" w:rsidRDefault="00431ECD" w:rsidP="00252122">
            <w:pPr>
              <w:jc w:val="both"/>
              <w:rPr>
                <w:rFonts w:cs="Arial"/>
                <w:b/>
                <w:szCs w:val="22"/>
                <w:shd w:val="clear" w:color="auto" w:fill="FFFFFF"/>
              </w:rPr>
            </w:pPr>
            <w:r w:rsidRPr="0099373E">
              <w:rPr>
                <w:rFonts w:cs="Arial"/>
                <w:szCs w:val="22"/>
              </w:rPr>
              <w:t xml:space="preserve">В рамках проекту також буде розроблено маркетингово-інвестиційну стратегію просування бренду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 включаючи: подання стратегії просування бренду на вітчизняному та світовому ринках; подання стратегії рекламних та PR-заходів просування бренду, а також плану реалізації цієї стратегії, </w:t>
            </w:r>
            <w:proofErr w:type="spellStart"/>
            <w:r w:rsidRPr="0099373E">
              <w:rPr>
                <w:rFonts w:cs="Arial"/>
                <w:szCs w:val="22"/>
              </w:rPr>
              <w:t>обгрунтування</w:t>
            </w:r>
            <w:proofErr w:type="spellEnd"/>
            <w:r w:rsidRPr="0099373E">
              <w:rPr>
                <w:rFonts w:cs="Arial"/>
                <w:szCs w:val="22"/>
              </w:rPr>
              <w:t xml:space="preserve"> і опис каналів комунікації для кожної цільової аудиторії та видів і форматів проведення маркетингової роботи, тощо. </w:t>
            </w:r>
          </w:p>
        </w:tc>
      </w:tr>
      <w:tr w:rsidR="00431ECD" w:rsidRPr="00586BBE" w:rsidTr="00252122">
        <w:trPr>
          <w:jc w:val="right"/>
        </w:trPr>
        <w:tc>
          <w:tcPr>
            <w:tcW w:w="2977" w:type="dxa"/>
            <w:shd w:val="clear" w:color="auto" w:fill="FFFFFF"/>
            <w:vAlign w:val="center"/>
          </w:tcPr>
          <w:p w:rsidR="00431ECD" w:rsidRPr="0099373E" w:rsidRDefault="00431ECD" w:rsidP="00252122">
            <w:pPr>
              <w:rPr>
                <w:rFonts w:cs="Arial"/>
                <w:b/>
                <w:bCs/>
                <w:color w:val="000000"/>
                <w:szCs w:val="22"/>
              </w:rPr>
            </w:pPr>
            <w:r w:rsidRPr="0099373E">
              <w:rPr>
                <w:rFonts w:cs="Arial"/>
                <w:b/>
                <w:bCs/>
                <w:color w:val="000000"/>
                <w:szCs w:val="22"/>
              </w:rPr>
              <w:t>Очікувані результати:</w:t>
            </w:r>
          </w:p>
        </w:tc>
        <w:tc>
          <w:tcPr>
            <w:tcW w:w="6732" w:type="dxa"/>
            <w:gridSpan w:val="4"/>
            <w:shd w:val="clear" w:color="auto" w:fill="FFFFFF"/>
          </w:tcPr>
          <w:p w:rsidR="00431ECD" w:rsidRPr="0099373E" w:rsidRDefault="00431ECD" w:rsidP="00252122">
            <w:pPr>
              <w:jc w:val="both"/>
              <w:rPr>
                <w:rFonts w:cs="Arial"/>
                <w:szCs w:val="22"/>
              </w:rPr>
            </w:pPr>
            <w:r w:rsidRPr="0099373E">
              <w:rPr>
                <w:rFonts w:cs="Arial"/>
                <w:szCs w:val="22"/>
              </w:rPr>
              <w:t xml:space="preserve">1. Розроблено бренд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 що включає:</w:t>
            </w:r>
          </w:p>
          <w:p w:rsidR="00431ECD" w:rsidRPr="0099373E" w:rsidRDefault="00431ECD" w:rsidP="00252122">
            <w:pPr>
              <w:jc w:val="both"/>
              <w:rPr>
                <w:rFonts w:cs="Arial"/>
                <w:szCs w:val="22"/>
              </w:rPr>
            </w:pPr>
            <w:r w:rsidRPr="0099373E">
              <w:rPr>
                <w:rFonts w:cs="Arial"/>
                <w:szCs w:val="22"/>
              </w:rPr>
              <w:t>- опис концепції бренду громади;</w:t>
            </w:r>
          </w:p>
          <w:p w:rsidR="00431ECD" w:rsidRPr="0099373E" w:rsidRDefault="00431ECD" w:rsidP="00252122">
            <w:pPr>
              <w:jc w:val="both"/>
              <w:rPr>
                <w:rFonts w:cs="Arial"/>
                <w:szCs w:val="22"/>
              </w:rPr>
            </w:pPr>
            <w:r w:rsidRPr="0099373E">
              <w:rPr>
                <w:rFonts w:cs="Arial"/>
                <w:szCs w:val="22"/>
              </w:rPr>
              <w:t>- презентації громади, адресовані ключовим цільовим групам;</w:t>
            </w:r>
          </w:p>
          <w:p w:rsidR="00431ECD" w:rsidRPr="0099373E" w:rsidRDefault="00431ECD" w:rsidP="00252122">
            <w:pPr>
              <w:jc w:val="both"/>
              <w:rPr>
                <w:rFonts w:cs="Arial"/>
                <w:szCs w:val="22"/>
              </w:rPr>
            </w:pPr>
            <w:r w:rsidRPr="0099373E">
              <w:rPr>
                <w:rFonts w:cs="Arial"/>
                <w:szCs w:val="22"/>
              </w:rPr>
              <w:t>- знак/логотип бренду;</w:t>
            </w:r>
          </w:p>
          <w:p w:rsidR="00431ECD" w:rsidRPr="0099373E" w:rsidRDefault="00431ECD" w:rsidP="00252122">
            <w:pPr>
              <w:jc w:val="both"/>
              <w:rPr>
                <w:rFonts w:cs="Arial"/>
                <w:szCs w:val="22"/>
              </w:rPr>
            </w:pPr>
            <w:r w:rsidRPr="0099373E">
              <w:rPr>
                <w:rFonts w:cs="Arial"/>
                <w:szCs w:val="22"/>
              </w:rPr>
              <w:t>- шрифтове зображення назви бренду (кирилиця/латиниця);</w:t>
            </w:r>
          </w:p>
          <w:p w:rsidR="00431ECD" w:rsidRPr="0099373E" w:rsidRDefault="00431ECD" w:rsidP="00252122">
            <w:pPr>
              <w:jc w:val="both"/>
              <w:rPr>
                <w:rFonts w:cs="Arial"/>
                <w:szCs w:val="22"/>
              </w:rPr>
            </w:pPr>
            <w:r w:rsidRPr="0099373E">
              <w:rPr>
                <w:rFonts w:cs="Arial"/>
                <w:szCs w:val="22"/>
              </w:rPr>
              <w:t>- слоган громади;</w:t>
            </w:r>
          </w:p>
          <w:p w:rsidR="00431ECD" w:rsidRPr="0099373E" w:rsidRDefault="00431ECD" w:rsidP="00252122">
            <w:pPr>
              <w:jc w:val="both"/>
              <w:rPr>
                <w:rFonts w:cs="Arial"/>
                <w:szCs w:val="22"/>
              </w:rPr>
            </w:pPr>
            <w:r w:rsidRPr="0099373E">
              <w:rPr>
                <w:rFonts w:cs="Arial"/>
                <w:szCs w:val="22"/>
              </w:rPr>
              <w:t xml:space="preserve">- маркетингово-інвестиційну стратегію просування бренду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w:t>
            </w:r>
          </w:p>
          <w:p w:rsidR="00431ECD" w:rsidRPr="0099373E" w:rsidRDefault="00431ECD" w:rsidP="00252122">
            <w:pPr>
              <w:rPr>
                <w:rFonts w:cs="Arial"/>
                <w:szCs w:val="22"/>
              </w:rPr>
            </w:pPr>
            <w:r w:rsidRPr="0099373E">
              <w:rPr>
                <w:rFonts w:cs="Arial"/>
                <w:szCs w:val="22"/>
              </w:rPr>
              <w:t xml:space="preserve">2. Збільшився випуск сувенірної продукції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w:t>
            </w:r>
          </w:p>
          <w:p w:rsidR="00431ECD" w:rsidRPr="0099373E" w:rsidRDefault="00431ECD" w:rsidP="00252122">
            <w:pPr>
              <w:rPr>
                <w:rFonts w:cs="Arial"/>
                <w:szCs w:val="22"/>
              </w:rPr>
            </w:pPr>
            <w:r w:rsidRPr="0099373E">
              <w:rPr>
                <w:rFonts w:cs="Arial"/>
                <w:szCs w:val="22"/>
              </w:rPr>
              <w:t>3. Збільшилася кількість туристів у громаді.</w:t>
            </w:r>
          </w:p>
          <w:p w:rsidR="00431ECD" w:rsidRPr="0099373E" w:rsidRDefault="00431ECD" w:rsidP="00252122">
            <w:pPr>
              <w:rPr>
                <w:rFonts w:cs="Arial"/>
                <w:szCs w:val="22"/>
              </w:rPr>
            </w:pPr>
            <w:r w:rsidRPr="0099373E">
              <w:rPr>
                <w:rFonts w:cs="Arial"/>
                <w:szCs w:val="22"/>
              </w:rPr>
              <w:t>4. Створено нові робочі місця.</w:t>
            </w:r>
          </w:p>
          <w:p w:rsidR="00431ECD" w:rsidRPr="0099373E" w:rsidRDefault="00431ECD" w:rsidP="00252122">
            <w:pPr>
              <w:rPr>
                <w:rFonts w:cs="Arial"/>
                <w:szCs w:val="22"/>
              </w:rPr>
            </w:pPr>
            <w:r w:rsidRPr="0099373E">
              <w:rPr>
                <w:rFonts w:cs="Arial"/>
                <w:szCs w:val="22"/>
              </w:rPr>
              <w:t xml:space="preserve">5. Підвищився рівень </w:t>
            </w:r>
            <w:proofErr w:type="spellStart"/>
            <w:r w:rsidRPr="0099373E">
              <w:rPr>
                <w:rFonts w:cs="Arial"/>
                <w:szCs w:val="22"/>
              </w:rPr>
              <w:t>впізнаваності</w:t>
            </w:r>
            <w:proofErr w:type="spellEnd"/>
            <w:r w:rsidRPr="0099373E">
              <w:rPr>
                <w:rFonts w:cs="Arial"/>
                <w:szCs w:val="22"/>
              </w:rPr>
              <w:t xml:space="preserve">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 </w:t>
            </w:r>
          </w:p>
        </w:tc>
      </w:tr>
      <w:tr w:rsidR="00431ECD" w:rsidRPr="0099373E" w:rsidTr="00252122">
        <w:trPr>
          <w:jc w:val="right"/>
        </w:trPr>
        <w:tc>
          <w:tcPr>
            <w:tcW w:w="2977" w:type="dxa"/>
            <w:shd w:val="clear" w:color="auto" w:fill="FFFFFF"/>
            <w:vAlign w:val="center"/>
          </w:tcPr>
          <w:p w:rsidR="00431ECD" w:rsidRPr="0099373E" w:rsidRDefault="00431ECD" w:rsidP="00252122">
            <w:pPr>
              <w:rPr>
                <w:rFonts w:cs="Arial"/>
                <w:b/>
                <w:bCs/>
                <w:color w:val="000000"/>
                <w:szCs w:val="22"/>
              </w:rPr>
            </w:pPr>
            <w:r w:rsidRPr="0099373E">
              <w:rPr>
                <w:rFonts w:cs="Arial"/>
                <w:b/>
                <w:bCs/>
                <w:color w:val="000000"/>
                <w:szCs w:val="22"/>
              </w:rPr>
              <w:t>Ключові заходи проекту:</w:t>
            </w:r>
          </w:p>
        </w:tc>
        <w:tc>
          <w:tcPr>
            <w:tcW w:w="6732" w:type="dxa"/>
            <w:gridSpan w:val="4"/>
          </w:tcPr>
          <w:p w:rsidR="00431ECD" w:rsidRPr="0099373E" w:rsidRDefault="00431ECD" w:rsidP="00252122">
            <w:pPr>
              <w:rPr>
                <w:rFonts w:cs="Arial"/>
                <w:szCs w:val="22"/>
              </w:rPr>
            </w:pPr>
            <w:r w:rsidRPr="0099373E">
              <w:rPr>
                <w:rFonts w:cs="Arial"/>
                <w:szCs w:val="22"/>
              </w:rPr>
              <w:t>1. Провести інформаційну кампанію, спрямовану на необхідність реалізації даного проекту.</w:t>
            </w:r>
          </w:p>
          <w:p w:rsidR="00431ECD" w:rsidRPr="0099373E" w:rsidRDefault="00431ECD" w:rsidP="00252122">
            <w:pPr>
              <w:jc w:val="both"/>
              <w:rPr>
                <w:rFonts w:cs="Arial"/>
                <w:szCs w:val="22"/>
              </w:rPr>
            </w:pPr>
            <w:r w:rsidRPr="0099373E">
              <w:rPr>
                <w:rFonts w:cs="Arial"/>
                <w:szCs w:val="22"/>
              </w:rPr>
              <w:t xml:space="preserve">2. Створити робочу групу з числа експертів, представників </w:t>
            </w:r>
            <w:r w:rsidRPr="0099373E">
              <w:rPr>
                <w:rFonts w:cs="Arial"/>
                <w:szCs w:val="22"/>
              </w:rPr>
              <w:lastRenderedPageBreak/>
              <w:t>місцевої влади, бізнесу та громадськості, яка буде розробляти бренд громади.</w:t>
            </w:r>
          </w:p>
          <w:p w:rsidR="00431ECD" w:rsidRPr="0099373E" w:rsidRDefault="00431ECD" w:rsidP="00252122">
            <w:pPr>
              <w:jc w:val="both"/>
              <w:rPr>
                <w:rFonts w:cs="Arial"/>
                <w:szCs w:val="22"/>
              </w:rPr>
            </w:pPr>
            <w:r w:rsidRPr="0099373E">
              <w:rPr>
                <w:rFonts w:cs="Arial"/>
                <w:szCs w:val="22"/>
              </w:rPr>
              <w:t xml:space="preserve">3. Провести комплексний аналіз образу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 в розрізі наступних цільових аудиторій: зовнішні аудиторії (інвестори та бізнесмени, туристи), внутрішні аудиторії (місцеві жителі, місцева влада, адміністрація області), з визначеною кількістю опитаних респондентів.</w:t>
            </w:r>
          </w:p>
          <w:p w:rsidR="00431ECD" w:rsidRPr="0099373E" w:rsidRDefault="00431ECD" w:rsidP="00252122">
            <w:pPr>
              <w:jc w:val="both"/>
              <w:rPr>
                <w:rFonts w:cs="Arial"/>
                <w:szCs w:val="22"/>
              </w:rPr>
            </w:pPr>
            <w:r w:rsidRPr="0099373E">
              <w:rPr>
                <w:rFonts w:cs="Arial"/>
                <w:szCs w:val="22"/>
              </w:rPr>
              <w:t xml:space="preserve">4. Проведення SWOT-аналізу наявного іміджу громади. </w:t>
            </w:r>
          </w:p>
          <w:p w:rsidR="00431ECD" w:rsidRPr="0099373E" w:rsidRDefault="00431ECD" w:rsidP="00252122">
            <w:pPr>
              <w:jc w:val="both"/>
              <w:rPr>
                <w:rFonts w:cs="Arial"/>
                <w:szCs w:val="22"/>
              </w:rPr>
            </w:pPr>
            <w:r w:rsidRPr="0099373E">
              <w:rPr>
                <w:rFonts w:cs="Arial"/>
                <w:szCs w:val="22"/>
              </w:rPr>
              <w:t xml:space="preserve">5. Визначити ключові ідеї і цінності бренду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w:t>
            </w:r>
          </w:p>
          <w:p w:rsidR="00431ECD" w:rsidRPr="0099373E" w:rsidRDefault="00431ECD" w:rsidP="00252122">
            <w:pPr>
              <w:jc w:val="both"/>
              <w:rPr>
                <w:rFonts w:cs="Arial"/>
                <w:szCs w:val="22"/>
              </w:rPr>
            </w:pPr>
            <w:r w:rsidRPr="0099373E">
              <w:rPr>
                <w:rFonts w:cs="Arial"/>
                <w:szCs w:val="22"/>
              </w:rPr>
              <w:t>6. Створити бренд-бук – текстовий опис концепції бренду, кольорові рішення логотипу та варіанти його використання на різних поверхнях.</w:t>
            </w:r>
          </w:p>
          <w:p w:rsidR="00431ECD" w:rsidRPr="0099373E" w:rsidRDefault="00431ECD" w:rsidP="00252122">
            <w:pPr>
              <w:jc w:val="both"/>
              <w:rPr>
                <w:rFonts w:cs="Arial"/>
                <w:szCs w:val="22"/>
              </w:rPr>
            </w:pPr>
            <w:r w:rsidRPr="0099373E">
              <w:rPr>
                <w:rFonts w:cs="Arial"/>
                <w:szCs w:val="22"/>
              </w:rPr>
              <w:t xml:space="preserve">7. Розробити маркетингово-інвестиційну стратегію просування бренду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w:t>
            </w:r>
            <w:r>
              <w:rPr>
                <w:rFonts w:cs="Arial"/>
                <w:szCs w:val="22"/>
              </w:rPr>
              <w:t>.</w:t>
            </w:r>
            <w:r w:rsidRPr="0099373E">
              <w:rPr>
                <w:rFonts w:cs="Arial"/>
                <w:szCs w:val="22"/>
              </w:rPr>
              <w:t xml:space="preserve"> </w:t>
            </w:r>
          </w:p>
          <w:p w:rsidR="00431ECD" w:rsidRPr="0099373E" w:rsidRDefault="00431ECD" w:rsidP="00252122">
            <w:pPr>
              <w:jc w:val="both"/>
              <w:rPr>
                <w:rFonts w:cs="Arial"/>
                <w:szCs w:val="22"/>
              </w:rPr>
            </w:pPr>
            <w:r w:rsidRPr="0099373E">
              <w:rPr>
                <w:rFonts w:cs="Arial"/>
                <w:szCs w:val="22"/>
              </w:rPr>
              <w:t xml:space="preserve">8. Сформувати цілісний документ - концепцію бренду </w:t>
            </w:r>
            <w:proofErr w:type="spellStart"/>
            <w:r>
              <w:rPr>
                <w:rFonts w:cs="Arial"/>
                <w:szCs w:val="22"/>
              </w:rPr>
              <w:t>Сокаль</w:t>
            </w:r>
            <w:r w:rsidRPr="0099373E">
              <w:rPr>
                <w:rFonts w:cs="Arial"/>
                <w:szCs w:val="22"/>
              </w:rPr>
              <w:t>ської</w:t>
            </w:r>
            <w:proofErr w:type="spellEnd"/>
            <w:r w:rsidRPr="0099373E">
              <w:rPr>
                <w:rFonts w:cs="Arial"/>
                <w:szCs w:val="22"/>
              </w:rPr>
              <w:t xml:space="preserve"> громади. </w:t>
            </w:r>
          </w:p>
          <w:p w:rsidR="00431ECD" w:rsidRPr="0099373E" w:rsidRDefault="00431ECD" w:rsidP="00252122">
            <w:pPr>
              <w:jc w:val="both"/>
              <w:rPr>
                <w:rFonts w:cs="Arial"/>
                <w:szCs w:val="22"/>
              </w:rPr>
            </w:pPr>
            <w:r w:rsidRPr="0099373E">
              <w:rPr>
                <w:rFonts w:cs="Arial"/>
                <w:szCs w:val="22"/>
              </w:rPr>
              <w:t>9. Винести документ на громадське обговорення, після чого затвердити на сесії міської ради.</w:t>
            </w:r>
          </w:p>
          <w:p w:rsidR="00431ECD" w:rsidRPr="0099373E" w:rsidRDefault="00431ECD" w:rsidP="00252122">
            <w:pPr>
              <w:jc w:val="both"/>
              <w:rPr>
                <w:rFonts w:cs="Arial"/>
                <w:szCs w:val="22"/>
              </w:rPr>
            </w:pPr>
            <w:r w:rsidRPr="0099373E">
              <w:rPr>
                <w:rFonts w:cs="Arial"/>
                <w:szCs w:val="22"/>
              </w:rPr>
              <w:t>10. Провести інформаційну кампанію про результати і досягнення проекту.</w:t>
            </w:r>
          </w:p>
        </w:tc>
      </w:tr>
      <w:tr w:rsidR="00431ECD" w:rsidRPr="0099373E" w:rsidTr="00252122">
        <w:trPr>
          <w:jc w:val="right"/>
        </w:trPr>
        <w:tc>
          <w:tcPr>
            <w:tcW w:w="2977" w:type="dxa"/>
            <w:shd w:val="clear" w:color="auto" w:fill="FFFFFF"/>
            <w:vAlign w:val="center"/>
          </w:tcPr>
          <w:p w:rsidR="00431ECD" w:rsidRPr="0099373E" w:rsidRDefault="00431ECD" w:rsidP="00252122">
            <w:pPr>
              <w:rPr>
                <w:rFonts w:cs="Arial"/>
                <w:b/>
                <w:color w:val="000000"/>
                <w:szCs w:val="22"/>
              </w:rPr>
            </w:pPr>
            <w:r w:rsidRPr="0099373E">
              <w:rPr>
                <w:rFonts w:cs="Arial"/>
                <w:b/>
                <w:color w:val="000000"/>
                <w:szCs w:val="22"/>
              </w:rPr>
              <w:lastRenderedPageBreak/>
              <w:t xml:space="preserve">Період здійснення: </w:t>
            </w:r>
          </w:p>
        </w:tc>
        <w:tc>
          <w:tcPr>
            <w:tcW w:w="6732" w:type="dxa"/>
            <w:gridSpan w:val="4"/>
            <w:vAlign w:val="center"/>
          </w:tcPr>
          <w:p w:rsidR="00431ECD" w:rsidRPr="0099373E" w:rsidRDefault="00431ECD" w:rsidP="00252122">
            <w:pPr>
              <w:rPr>
                <w:rFonts w:cs="Arial"/>
                <w:color w:val="000000"/>
                <w:szCs w:val="22"/>
                <w:lang w:eastAsia="it-IT"/>
              </w:rPr>
            </w:pPr>
            <w:r w:rsidRPr="00DF690C">
              <w:rPr>
                <w:rFonts w:cs="Arial"/>
                <w:b/>
                <w:color w:val="000000"/>
                <w:szCs w:val="22"/>
              </w:rPr>
              <w:t>2022 – 2024 роки:</w:t>
            </w:r>
          </w:p>
        </w:tc>
      </w:tr>
      <w:tr w:rsidR="00431ECD" w:rsidRPr="0099373E" w:rsidTr="00252122">
        <w:trPr>
          <w:jc w:val="right"/>
        </w:trPr>
        <w:tc>
          <w:tcPr>
            <w:tcW w:w="2977" w:type="dxa"/>
            <w:vMerge w:val="restart"/>
            <w:shd w:val="clear" w:color="auto" w:fill="FFFFFF"/>
            <w:vAlign w:val="center"/>
          </w:tcPr>
          <w:p w:rsidR="00431ECD" w:rsidRPr="0099373E" w:rsidRDefault="00431ECD" w:rsidP="00252122">
            <w:pPr>
              <w:rPr>
                <w:rFonts w:cs="Arial"/>
                <w:b/>
                <w:bCs/>
                <w:color w:val="000000"/>
                <w:szCs w:val="22"/>
              </w:rPr>
            </w:pPr>
            <w:r w:rsidRPr="0099373E">
              <w:rPr>
                <w:rFonts w:cs="Arial"/>
                <w:b/>
                <w:bCs/>
                <w:color w:val="000000"/>
                <w:szCs w:val="22"/>
              </w:rPr>
              <w:t>Орієнтовна вартість проекту, тис. грн.</w:t>
            </w:r>
          </w:p>
        </w:tc>
        <w:tc>
          <w:tcPr>
            <w:tcW w:w="1673" w:type="dxa"/>
            <w:shd w:val="clear" w:color="auto" w:fill="E6E6E6"/>
            <w:vAlign w:val="center"/>
          </w:tcPr>
          <w:p w:rsidR="00431ECD" w:rsidRPr="0099373E" w:rsidRDefault="00431ECD" w:rsidP="00252122">
            <w:pPr>
              <w:jc w:val="center"/>
              <w:rPr>
                <w:rFonts w:cs="Arial"/>
                <w:b/>
                <w:color w:val="000000"/>
                <w:szCs w:val="22"/>
                <w:lang w:eastAsia="it-IT"/>
              </w:rPr>
            </w:pPr>
            <w:r w:rsidRPr="0099373E">
              <w:rPr>
                <w:rFonts w:cs="Arial"/>
                <w:b/>
                <w:color w:val="000000"/>
                <w:szCs w:val="22"/>
                <w:lang w:eastAsia="it-IT"/>
              </w:rPr>
              <w:t>20</w:t>
            </w:r>
            <w:r>
              <w:rPr>
                <w:rFonts w:cs="Arial"/>
                <w:b/>
                <w:color w:val="000000"/>
                <w:szCs w:val="22"/>
                <w:lang w:eastAsia="it-IT"/>
              </w:rPr>
              <w:t>22</w:t>
            </w:r>
          </w:p>
        </w:tc>
        <w:tc>
          <w:tcPr>
            <w:tcW w:w="1701" w:type="dxa"/>
            <w:tcBorders>
              <w:bottom w:val="single" w:sz="4" w:space="0" w:color="auto"/>
            </w:tcBorders>
            <w:shd w:val="clear" w:color="auto" w:fill="E6E6E6"/>
            <w:vAlign w:val="center"/>
          </w:tcPr>
          <w:p w:rsidR="00431ECD" w:rsidRPr="0099373E" w:rsidRDefault="00431ECD" w:rsidP="00252122">
            <w:pPr>
              <w:jc w:val="center"/>
              <w:rPr>
                <w:rFonts w:cs="Arial"/>
                <w:b/>
                <w:color w:val="000000"/>
                <w:szCs w:val="22"/>
                <w:lang w:eastAsia="it-IT"/>
              </w:rPr>
            </w:pPr>
            <w:r w:rsidRPr="0099373E">
              <w:rPr>
                <w:rFonts w:cs="Arial"/>
                <w:b/>
                <w:color w:val="000000"/>
                <w:szCs w:val="22"/>
                <w:lang w:eastAsia="it-IT"/>
              </w:rPr>
              <w:t>20</w:t>
            </w:r>
            <w:r>
              <w:rPr>
                <w:rFonts w:cs="Arial"/>
                <w:b/>
                <w:color w:val="000000"/>
                <w:szCs w:val="22"/>
                <w:lang w:eastAsia="it-IT"/>
              </w:rPr>
              <w:t>23</w:t>
            </w:r>
          </w:p>
        </w:tc>
        <w:tc>
          <w:tcPr>
            <w:tcW w:w="1701" w:type="dxa"/>
            <w:tcBorders>
              <w:bottom w:val="single" w:sz="4" w:space="0" w:color="auto"/>
            </w:tcBorders>
            <w:shd w:val="clear" w:color="auto" w:fill="E6E6E6"/>
            <w:vAlign w:val="center"/>
          </w:tcPr>
          <w:p w:rsidR="00431ECD" w:rsidRPr="0099373E" w:rsidRDefault="00431ECD" w:rsidP="00252122">
            <w:pPr>
              <w:jc w:val="center"/>
              <w:rPr>
                <w:rFonts w:cs="Arial"/>
                <w:b/>
                <w:color w:val="000000"/>
                <w:szCs w:val="22"/>
                <w:lang w:eastAsia="it-IT"/>
              </w:rPr>
            </w:pPr>
            <w:r w:rsidRPr="0099373E">
              <w:rPr>
                <w:rFonts w:cs="Arial"/>
                <w:b/>
                <w:color w:val="000000"/>
                <w:szCs w:val="22"/>
                <w:lang w:eastAsia="it-IT"/>
              </w:rPr>
              <w:t>202</w:t>
            </w:r>
            <w:r>
              <w:rPr>
                <w:rFonts w:cs="Arial"/>
                <w:b/>
                <w:color w:val="000000"/>
                <w:szCs w:val="22"/>
                <w:lang w:eastAsia="it-IT"/>
              </w:rPr>
              <w:t>4</w:t>
            </w:r>
          </w:p>
        </w:tc>
        <w:tc>
          <w:tcPr>
            <w:tcW w:w="1657" w:type="dxa"/>
            <w:shd w:val="clear" w:color="auto" w:fill="E6E6E6"/>
            <w:vAlign w:val="center"/>
          </w:tcPr>
          <w:p w:rsidR="00431ECD" w:rsidRPr="0099373E" w:rsidRDefault="00431ECD" w:rsidP="00252122">
            <w:pPr>
              <w:ind w:firstLine="104"/>
              <w:jc w:val="center"/>
              <w:rPr>
                <w:rFonts w:cs="Arial"/>
                <w:b/>
                <w:color w:val="000000"/>
                <w:szCs w:val="22"/>
                <w:lang w:eastAsia="it-IT"/>
              </w:rPr>
            </w:pPr>
            <w:r w:rsidRPr="0099373E">
              <w:rPr>
                <w:rFonts w:cs="Arial"/>
                <w:b/>
                <w:color w:val="000000"/>
                <w:szCs w:val="22"/>
                <w:lang w:eastAsia="it-IT"/>
              </w:rPr>
              <w:t>Разом</w:t>
            </w:r>
          </w:p>
        </w:tc>
      </w:tr>
      <w:tr w:rsidR="00431ECD" w:rsidRPr="0099373E" w:rsidTr="00252122">
        <w:trPr>
          <w:jc w:val="right"/>
        </w:trPr>
        <w:tc>
          <w:tcPr>
            <w:tcW w:w="2977" w:type="dxa"/>
            <w:vMerge/>
            <w:shd w:val="clear" w:color="auto" w:fill="FFFFFF"/>
            <w:vAlign w:val="center"/>
          </w:tcPr>
          <w:p w:rsidR="00431ECD" w:rsidRPr="0099373E" w:rsidRDefault="00431ECD" w:rsidP="00252122">
            <w:pPr>
              <w:rPr>
                <w:rFonts w:cs="Arial"/>
                <w:b/>
                <w:bCs/>
                <w:color w:val="000000"/>
                <w:szCs w:val="22"/>
              </w:rPr>
            </w:pPr>
          </w:p>
        </w:tc>
        <w:tc>
          <w:tcPr>
            <w:tcW w:w="1673" w:type="dxa"/>
            <w:vAlign w:val="center"/>
          </w:tcPr>
          <w:p w:rsidR="00431ECD" w:rsidRPr="0099373E" w:rsidRDefault="00431ECD" w:rsidP="00252122">
            <w:pPr>
              <w:jc w:val="center"/>
              <w:rPr>
                <w:rFonts w:cs="Arial"/>
                <w:b/>
                <w:color w:val="000000"/>
                <w:szCs w:val="22"/>
                <w:lang w:eastAsia="it-IT"/>
              </w:rPr>
            </w:pPr>
            <w:r>
              <w:rPr>
                <w:rFonts w:cs="Arial"/>
                <w:b/>
                <w:color w:val="000000"/>
                <w:szCs w:val="22"/>
                <w:lang w:eastAsia="it-IT"/>
              </w:rPr>
              <w:t>50,0</w:t>
            </w:r>
          </w:p>
        </w:tc>
        <w:tc>
          <w:tcPr>
            <w:tcW w:w="1701" w:type="dxa"/>
            <w:shd w:val="clear" w:color="auto" w:fill="auto"/>
            <w:vAlign w:val="center"/>
          </w:tcPr>
          <w:p w:rsidR="00431ECD" w:rsidRPr="0099373E" w:rsidRDefault="00431ECD" w:rsidP="00252122">
            <w:pPr>
              <w:jc w:val="center"/>
              <w:rPr>
                <w:rFonts w:cs="Arial"/>
                <w:b/>
                <w:color w:val="000000"/>
                <w:szCs w:val="22"/>
                <w:lang w:eastAsia="it-IT"/>
              </w:rPr>
            </w:pPr>
            <w:r>
              <w:rPr>
                <w:rFonts w:cs="Arial"/>
                <w:b/>
                <w:color w:val="000000"/>
                <w:szCs w:val="22"/>
                <w:lang w:eastAsia="it-IT"/>
              </w:rPr>
              <w:t>50,0</w:t>
            </w:r>
          </w:p>
        </w:tc>
        <w:tc>
          <w:tcPr>
            <w:tcW w:w="1701" w:type="dxa"/>
            <w:shd w:val="clear" w:color="auto" w:fill="auto"/>
            <w:vAlign w:val="center"/>
          </w:tcPr>
          <w:p w:rsidR="00431ECD" w:rsidRPr="0099373E" w:rsidRDefault="00431ECD" w:rsidP="00252122">
            <w:pPr>
              <w:jc w:val="center"/>
              <w:rPr>
                <w:rFonts w:cs="Arial"/>
                <w:b/>
                <w:color w:val="000000"/>
                <w:szCs w:val="22"/>
                <w:lang w:eastAsia="it-IT"/>
              </w:rPr>
            </w:pPr>
            <w:r>
              <w:rPr>
                <w:rFonts w:cs="Arial"/>
                <w:b/>
                <w:color w:val="000000"/>
                <w:szCs w:val="22"/>
                <w:lang w:eastAsia="it-IT"/>
              </w:rPr>
              <w:t>10</w:t>
            </w:r>
            <w:r w:rsidRPr="0099373E">
              <w:rPr>
                <w:rFonts w:cs="Arial"/>
                <w:b/>
                <w:color w:val="000000"/>
                <w:szCs w:val="22"/>
                <w:lang w:eastAsia="it-IT"/>
              </w:rPr>
              <w:t>0</w:t>
            </w:r>
            <w:r>
              <w:rPr>
                <w:rFonts w:cs="Arial"/>
                <w:b/>
                <w:color w:val="000000"/>
                <w:szCs w:val="22"/>
                <w:lang w:eastAsia="it-IT"/>
              </w:rPr>
              <w:t>,0</w:t>
            </w:r>
          </w:p>
        </w:tc>
        <w:tc>
          <w:tcPr>
            <w:tcW w:w="1657" w:type="dxa"/>
            <w:shd w:val="clear" w:color="auto" w:fill="FFFFFF"/>
            <w:vAlign w:val="center"/>
          </w:tcPr>
          <w:p w:rsidR="00431ECD" w:rsidRPr="0099373E" w:rsidRDefault="00431ECD" w:rsidP="00252122">
            <w:pPr>
              <w:jc w:val="center"/>
              <w:rPr>
                <w:rFonts w:cs="Arial"/>
                <w:b/>
                <w:color w:val="000000"/>
                <w:szCs w:val="22"/>
                <w:lang w:eastAsia="it-IT"/>
              </w:rPr>
            </w:pPr>
            <w:r>
              <w:rPr>
                <w:rFonts w:cs="Arial"/>
                <w:b/>
                <w:color w:val="000000"/>
                <w:szCs w:val="22"/>
                <w:lang w:eastAsia="it-IT"/>
              </w:rPr>
              <w:t>200,0</w:t>
            </w:r>
          </w:p>
        </w:tc>
      </w:tr>
      <w:tr w:rsidR="00431ECD" w:rsidRPr="0099373E" w:rsidTr="00252122">
        <w:trPr>
          <w:jc w:val="right"/>
        </w:trPr>
        <w:tc>
          <w:tcPr>
            <w:tcW w:w="2977" w:type="dxa"/>
            <w:shd w:val="clear" w:color="auto" w:fill="FFFFFF"/>
            <w:vAlign w:val="center"/>
          </w:tcPr>
          <w:p w:rsidR="00431ECD" w:rsidRPr="0099373E" w:rsidRDefault="00431ECD" w:rsidP="00252122">
            <w:pPr>
              <w:rPr>
                <w:rFonts w:cs="Arial"/>
                <w:b/>
                <w:bCs/>
                <w:color w:val="000000"/>
                <w:szCs w:val="22"/>
              </w:rPr>
            </w:pPr>
            <w:r w:rsidRPr="0099373E">
              <w:rPr>
                <w:rFonts w:cs="Arial"/>
                <w:b/>
                <w:bCs/>
                <w:color w:val="000000"/>
                <w:szCs w:val="22"/>
              </w:rPr>
              <w:t>Джерела фінансування:</w:t>
            </w:r>
          </w:p>
        </w:tc>
        <w:tc>
          <w:tcPr>
            <w:tcW w:w="6732" w:type="dxa"/>
            <w:gridSpan w:val="4"/>
            <w:vAlign w:val="center"/>
          </w:tcPr>
          <w:p w:rsidR="00431ECD" w:rsidRPr="0099373E" w:rsidRDefault="00431ECD" w:rsidP="00252122">
            <w:pPr>
              <w:jc w:val="both"/>
              <w:rPr>
                <w:rFonts w:cs="Arial"/>
                <w:szCs w:val="22"/>
              </w:rPr>
            </w:pPr>
            <w:r w:rsidRPr="0099373E">
              <w:rPr>
                <w:rFonts w:cs="Arial"/>
                <w:szCs w:val="22"/>
              </w:rPr>
              <w:t xml:space="preserve">Кошти МТД, кошти місцевого, державного бюджетів та інші джерела, не заборонені законодавством України. </w:t>
            </w:r>
          </w:p>
        </w:tc>
      </w:tr>
      <w:tr w:rsidR="00431ECD" w:rsidRPr="0099373E" w:rsidTr="00252122">
        <w:trPr>
          <w:jc w:val="right"/>
        </w:trPr>
        <w:tc>
          <w:tcPr>
            <w:tcW w:w="2977" w:type="dxa"/>
            <w:shd w:val="clear" w:color="auto" w:fill="FFFFFF"/>
            <w:vAlign w:val="center"/>
          </w:tcPr>
          <w:p w:rsidR="00431ECD" w:rsidRPr="0099373E" w:rsidRDefault="00431ECD" w:rsidP="00252122">
            <w:pPr>
              <w:rPr>
                <w:rFonts w:cs="Arial"/>
                <w:b/>
                <w:bCs/>
                <w:color w:val="000000"/>
                <w:szCs w:val="22"/>
              </w:rPr>
            </w:pPr>
            <w:r w:rsidRPr="0099373E">
              <w:rPr>
                <w:rFonts w:cs="Arial"/>
                <w:b/>
                <w:color w:val="000000"/>
                <w:szCs w:val="22"/>
              </w:rPr>
              <w:t>Ключові потенційні учасники реалізації проекту:</w:t>
            </w:r>
          </w:p>
        </w:tc>
        <w:tc>
          <w:tcPr>
            <w:tcW w:w="6732" w:type="dxa"/>
            <w:gridSpan w:val="4"/>
            <w:vAlign w:val="center"/>
          </w:tcPr>
          <w:p w:rsidR="00431ECD" w:rsidRPr="0099373E" w:rsidRDefault="00431ECD" w:rsidP="00252122">
            <w:pPr>
              <w:jc w:val="both"/>
              <w:rPr>
                <w:rFonts w:cs="Arial"/>
                <w:szCs w:val="22"/>
              </w:rPr>
            </w:pPr>
            <w:proofErr w:type="spellStart"/>
            <w:r>
              <w:rPr>
                <w:rFonts w:cs="Arial"/>
                <w:szCs w:val="22"/>
              </w:rPr>
              <w:t>Сокальська</w:t>
            </w:r>
            <w:proofErr w:type="spellEnd"/>
            <w:r>
              <w:rPr>
                <w:rFonts w:cs="Arial"/>
                <w:szCs w:val="22"/>
              </w:rPr>
              <w:t xml:space="preserve"> міська рада, мешканці</w:t>
            </w:r>
            <w:r w:rsidRPr="0099373E">
              <w:rPr>
                <w:rFonts w:cs="Arial"/>
                <w:szCs w:val="22"/>
              </w:rPr>
              <w:t xml:space="preserve"> громади та інвестори.</w:t>
            </w:r>
          </w:p>
        </w:tc>
      </w:tr>
      <w:tr w:rsidR="00431ECD" w:rsidRPr="0099373E" w:rsidTr="00252122">
        <w:trPr>
          <w:jc w:val="right"/>
        </w:trPr>
        <w:tc>
          <w:tcPr>
            <w:tcW w:w="2977" w:type="dxa"/>
            <w:shd w:val="clear" w:color="auto" w:fill="FFFFFF"/>
            <w:vAlign w:val="center"/>
          </w:tcPr>
          <w:p w:rsidR="00431ECD" w:rsidRPr="0099373E" w:rsidRDefault="00431ECD" w:rsidP="00252122">
            <w:pPr>
              <w:rPr>
                <w:rFonts w:cs="Arial"/>
                <w:b/>
                <w:bCs/>
                <w:color w:val="000000"/>
                <w:szCs w:val="22"/>
              </w:rPr>
            </w:pPr>
            <w:r w:rsidRPr="0099373E">
              <w:rPr>
                <w:rFonts w:cs="Arial"/>
                <w:b/>
                <w:bCs/>
                <w:color w:val="000000"/>
                <w:szCs w:val="22"/>
              </w:rPr>
              <w:t>Інше:</w:t>
            </w:r>
          </w:p>
        </w:tc>
        <w:tc>
          <w:tcPr>
            <w:tcW w:w="6732" w:type="dxa"/>
            <w:gridSpan w:val="4"/>
            <w:vAlign w:val="center"/>
          </w:tcPr>
          <w:p w:rsidR="00431ECD" w:rsidRPr="0099373E" w:rsidRDefault="00431ECD" w:rsidP="00252122">
            <w:pPr>
              <w:rPr>
                <w:rFonts w:cs="Arial"/>
                <w:color w:val="000000"/>
                <w:szCs w:val="22"/>
                <w:lang w:eastAsia="it-IT"/>
              </w:rPr>
            </w:pPr>
          </w:p>
        </w:tc>
      </w:tr>
    </w:tbl>
    <w:p w:rsidR="00431ECD" w:rsidRDefault="00431ECD" w:rsidP="00431ECD">
      <w:pPr>
        <w:rPr>
          <w:rFonts w:cs="Arial"/>
        </w:rPr>
      </w:pPr>
    </w:p>
    <w:p w:rsidR="00431ECD" w:rsidRDefault="00431ECD" w:rsidP="00431ECD">
      <w:pPr>
        <w:rPr>
          <w:rFonts w:eastAsia="Calibri" w:cs="Arial"/>
          <w:b/>
          <w:szCs w:val="20"/>
          <w:lang w:eastAsia="en-US"/>
        </w:rPr>
      </w:pPr>
      <w:r w:rsidRPr="00C83D5D">
        <w:rPr>
          <w:rFonts w:cs="Arial"/>
          <w:b/>
          <w:color w:val="000000"/>
        </w:rPr>
        <w:t>Технічні завдання на проекти місцевого розвитку напряму 1.</w:t>
      </w:r>
      <w:r>
        <w:rPr>
          <w:rFonts w:cs="Arial"/>
          <w:b/>
          <w:color w:val="000000"/>
        </w:rPr>
        <w:t xml:space="preserve">4. </w:t>
      </w:r>
      <w:r w:rsidRPr="003069F5">
        <w:rPr>
          <w:rFonts w:eastAsia="Calibri" w:cs="Arial"/>
          <w:b/>
          <w:szCs w:val="20"/>
          <w:lang w:eastAsia="en-US"/>
        </w:rPr>
        <w:t>Підвищення управлінського потенціалу громади</w:t>
      </w:r>
    </w:p>
    <w:p w:rsidR="00431ECD" w:rsidRDefault="00431ECD" w:rsidP="00431ECD">
      <w:pPr>
        <w:rPr>
          <w:rFonts w:cs="Arial"/>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559"/>
        <w:gridCol w:w="1559"/>
        <w:gridCol w:w="1997"/>
      </w:tblGrid>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19038C" w:rsidRDefault="00431ECD" w:rsidP="00252122">
            <w:pPr>
              <w:pStyle w:val="6"/>
              <w:spacing w:before="0" w:after="0"/>
              <w:rPr>
                <w:rFonts w:ascii="Arial" w:hAnsi="Arial" w:cs="Arial"/>
                <w:color w:val="000000"/>
                <w:lang w:val="uk-UA"/>
              </w:rPr>
            </w:pPr>
            <w:r w:rsidRPr="0019038C">
              <w:rPr>
                <w:rFonts w:ascii="Arial" w:hAnsi="Arial" w:cs="Arial"/>
                <w:color w:val="000000"/>
                <w:lang w:val="uk-UA"/>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E042BC" w:rsidRDefault="00431ECD" w:rsidP="00E042BC">
            <w:pPr>
              <w:pBdr>
                <w:left w:val="single" w:sz="18" w:space="4" w:color="auto"/>
              </w:pBdr>
              <w:rPr>
                <w:rFonts w:cs="Arial"/>
                <w:szCs w:val="22"/>
                <w:lang w:eastAsia="it-IT"/>
              </w:rPr>
            </w:pPr>
            <w:r w:rsidRPr="0019038C">
              <w:rPr>
                <w:rFonts w:cs="Arial"/>
                <w:szCs w:val="22"/>
                <w:lang w:eastAsia="it-IT"/>
              </w:rPr>
              <w:t xml:space="preserve">1.4.1. </w:t>
            </w:r>
            <w:proofErr w:type="spellStart"/>
            <w:r w:rsidR="00E042BC">
              <w:rPr>
                <w:rFonts w:cs="Arial"/>
                <w:szCs w:val="22"/>
                <w:lang w:val="ru-RU" w:eastAsia="it-IT"/>
              </w:rPr>
              <w:t>Вдосконалення</w:t>
            </w:r>
            <w:proofErr w:type="spellEnd"/>
            <w:r w:rsidR="00E042BC">
              <w:rPr>
                <w:rFonts w:cs="Arial"/>
                <w:szCs w:val="22"/>
                <w:lang w:val="ru-RU" w:eastAsia="it-IT"/>
              </w:rPr>
              <w:t xml:space="preserve"> </w:t>
            </w:r>
            <w:proofErr w:type="spellStart"/>
            <w:r w:rsidR="00E042BC">
              <w:rPr>
                <w:rFonts w:cs="Arial"/>
                <w:szCs w:val="22"/>
                <w:lang w:val="ru-RU" w:eastAsia="it-IT"/>
              </w:rPr>
              <w:t>структури</w:t>
            </w:r>
            <w:proofErr w:type="spellEnd"/>
            <w:r w:rsidR="00E042BC">
              <w:rPr>
                <w:rFonts w:cs="Arial"/>
                <w:szCs w:val="22"/>
                <w:lang w:val="ru-RU" w:eastAsia="it-IT"/>
              </w:rPr>
              <w:t xml:space="preserve"> </w:t>
            </w:r>
            <w:proofErr w:type="spellStart"/>
            <w:r w:rsidR="00E042BC">
              <w:rPr>
                <w:rFonts w:cs="Arial"/>
                <w:szCs w:val="22"/>
                <w:lang w:val="ru-RU" w:eastAsia="it-IT"/>
              </w:rPr>
              <w:t>управління</w:t>
            </w:r>
            <w:proofErr w:type="spellEnd"/>
            <w:r w:rsidR="00E042BC">
              <w:rPr>
                <w:rFonts w:cs="Arial"/>
                <w:szCs w:val="22"/>
                <w:lang w:val="ru-RU" w:eastAsia="it-IT"/>
              </w:rPr>
              <w:t xml:space="preserve"> громадою</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19038C" w:rsidRDefault="00431ECD" w:rsidP="00252122">
            <w:pPr>
              <w:rPr>
                <w:rFonts w:cs="Arial"/>
                <w:b/>
                <w:bCs/>
                <w:color w:val="000000"/>
                <w:szCs w:val="22"/>
                <w:lang w:eastAsia="uk-UA"/>
              </w:rPr>
            </w:pPr>
            <w:r w:rsidRPr="0019038C">
              <w:rPr>
                <w:rFonts w:cs="Arial"/>
                <w:b/>
                <w:bCs/>
                <w:color w:val="000000"/>
                <w:szCs w:val="22"/>
                <w:lang w:eastAsia="uk-UA"/>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19038C" w:rsidRDefault="00431ECD" w:rsidP="00252122">
            <w:pPr>
              <w:rPr>
                <w:rFonts w:cs="Arial"/>
                <w:b/>
                <w:szCs w:val="22"/>
                <w:lang w:eastAsia="it-IT"/>
              </w:rPr>
            </w:pPr>
            <w:r w:rsidRPr="0019038C">
              <w:rPr>
                <w:rFonts w:cs="Arial"/>
                <w:b/>
                <w:szCs w:val="22"/>
                <w:lang w:eastAsia="it-IT"/>
              </w:rPr>
              <w:t xml:space="preserve">«Інститут розвитку громади </w:t>
            </w:r>
            <w:proofErr w:type="spellStart"/>
            <w:r w:rsidRPr="0019038C">
              <w:rPr>
                <w:rFonts w:cs="Arial"/>
                <w:b/>
                <w:szCs w:val="22"/>
                <w:lang w:eastAsia="it-IT"/>
              </w:rPr>
              <w:t>Сокальщини</w:t>
            </w:r>
            <w:proofErr w:type="spellEnd"/>
            <w:r w:rsidRPr="0019038C">
              <w:rPr>
                <w:rFonts w:cs="Arial"/>
                <w:b/>
                <w:szCs w:val="22"/>
                <w:lang w:eastAsia="it-IT"/>
              </w:rPr>
              <w:t>»</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19038C" w:rsidRDefault="00431ECD" w:rsidP="00252122">
            <w:pPr>
              <w:rPr>
                <w:rFonts w:cs="Arial"/>
                <w:b/>
                <w:bCs/>
                <w:color w:val="000000"/>
                <w:szCs w:val="22"/>
                <w:lang w:eastAsia="uk-UA"/>
              </w:rPr>
            </w:pPr>
            <w:r w:rsidRPr="0019038C">
              <w:rPr>
                <w:rFonts w:cs="Arial"/>
                <w:b/>
                <w:bCs/>
                <w:color w:val="000000"/>
                <w:szCs w:val="22"/>
                <w:lang w:eastAsia="uk-UA"/>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19038C" w:rsidRDefault="00431ECD" w:rsidP="00252122">
            <w:pPr>
              <w:rPr>
                <w:rFonts w:cs="Arial"/>
                <w:szCs w:val="22"/>
              </w:rPr>
            </w:pPr>
            <w:r w:rsidRPr="0019038C">
              <w:rPr>
                <w:rFonts w:cs="Arial"/>
                <w:szCs w:val="22"/>
                <w:lang w:eastAsia="it-IT"/>
              </w:rPr>
              <w:t>1.</w:t>
            </w:r>
            <w:r w:rsidRPr="0019038C">
              <w:rPr>
                <w:rFonts w:cs="Arial"/>
                <w:szCs w:val="22"/>
              </w:rPr>
              <w:t xml:space="preserve">Надання організаційної підтримки та сприяння  реалізації Стратегії розвитку </w:t>
            </w:r>
            <w:proofErr w:type="spellStart"/>
            <w:r w:rsidRPr="0019038C">
              <w:rPr>
                <w:rFonts w:cs="Arial"/>
                <w:szCs w:val="22"/>
              </w:rPr>
              <w:t>Сокальської</w:t>
            </w:r>
            <w:proofErr w:type="spellEnd"/>
            <w:r w:rsidRPr="0019038C">
              <w:rPr>
                <w:rFonts w:cs="Arial"/>
                <w:szCs w:val="22"/>
              </w:rPr>
              <w:t xml:space="preserve"> громади.</w:t>
            </w:r>
          </w:p>
          <w:p w:rsidR="00431ECD" w:rsidRPr="0019038C" w:rsidRDefault="00431ECD" w:rsidP="00252122">
            <w:pPr>
              <w:rPr>
                <w:rFonts w:cs="Arial"/>
                <w:szCs w:val="22"/>
              </w:rPr>
            </w:pPr>
            <w:r w:rsidRPr="0019038C">
              <w:rPr>
                <w:rFonts w:cs="Arial"/>
                <w:szCs w:val="22"/>
              </w:rPr>
              <w:t>2.Проведення  досліджень для визначення громадської думки, перспектив розвитку окремих галузей та громади в цілому</w:t>
            </w:r>
          </w:p>
          <w:p w:rsidR="00431ECD" w:rsidRPr="0019038C" w:rsidRDefault="00431ECD" w:rsidP="00252122">
            <w:pPr>
              <w:rPr>
                <w:rFonts w:cs="Arial"/>
                <w:szCs w:val="22"/>
              </w:rPr>
            </w:pPr>
            <w:r w:rsidRPr="0019038C">
              <w:rPr>
                <w:rFonts w:cs="Arial"/>
                <w:szCs w:val="22"/>
              </w:rPr>
              <w:t xml:space="preserve">3.Розробка та впровадження методичних рекомендацій розвитку </w:t>
            </w:r>
            <w:proofErr w:type="spellStart"/>
            <w:r w:rsidRPr="0019038C">
              <w:rPr>
                <w:rFonts w:cs="Arial"/>
                <w:szCs w:val="22"/>
              </w:rPr>
              <w:t>Сокальської</w:t>
            </w:r>
            <w:proofErr w:type="spellEnd"/>
            <w:r w:rsidRPr="0019038C">
              <w:rPr>
                <w:rFonts w:cs="Arial"/>
                <w:szCs w:val="22"/>
              </w:rPr>
              <w:t xml:space="preserve">  міської ради, її виконавчих органів, установ, підприємств та організацій комунальної форми власності. </w:t>
            </w:r>
          </w:p>
          <w:p w:rsidR="00431ECD" w:rsidRPr="0019038C" w:rsidRDefault="00431ECD" w:rsidP="00252122">
            <w:pPr>
              <w:rPr>
                <w:rFonts w:cs="Arial"/>
                <w:szCs w:val="22"/>
              </w:rPr>
            </w:pPr>
            <w:r w:rsidRPr="0019038C">
              <w:rPr>
                <w:rFonts w:cs="Arial"/>
                <w:szCs w:val="22"/>
              </w:rPr>
              <w:t xml:space="preserve">4.Налагодження партнерств з українськими та міжнародними організаціями. </w:t>
            </w:r>
          </w:p>
          <w:p w:rsidR="00431ECD" w:rsidRPr="0019038C" w:rsidRDefault="00431ECD" w:rsidP="00252122">
            <w:pPr>
              <w:rPr>
                <w:rFonts w:cs="Arial"/>
                <w:szCs w:val="22"/>
                <w:lang w:eastAsia="it-IT"/>
              </w:rPr>
            </w:pPr>
            <w:r w:rsidRPr="0019038C">
              <w:rPr>
                <w:rFonts w:cs="Arial"/>
                <w:szCs w:val="22"/>
              </w:rPr>
              <w:t xml:space="preserve">5.Розробка та впровадження  комплексу заходів організаційного, фінансового, економічного і правового характеру з метою забезпечення розвитку підприємництва, підтримки малого та середнього бізнесу в інноваційній діяльності. </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19038C" w:rsidRDefault="00431ECD" w:rsidP="00252122">
            <w:pPr>
              <w:autoSpaceDE w:val="0"/>
              <w:autoSpaceDN w:val="0"/>
              <w:adjustRightInd w:val="0"/>
              <w:rPr>
                <w:rFonts w:cs="Arial"/>
                <w:b/>
                <w:color w:val="000000"/>
                <w:szCs w:val="22"/>
                <w:lang w:eastAsia="uk-UA"/>
              </w:rPr>
            </w:pPr>
            <w:r w:rsidRPr="0019038C">
              <w:rPr>
                <w:rFonts w:cs="Arial"/>
                <w:b/>
                <w:color w:val="000000"/>
                <w:szCs w:val="22"/>
                <w:lang w:eastAsia="uk-UA"/>
              </w:rPr>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431ECD" w:rsidRPr="0019038C" w:rsidRDefault="00431ECD" w:rsidP="00252122">
            <w:pPr>
              <w:rPr>
                <w:rFonts w:cs="Arial"/>
                <w:szCs w:val="22"/>
                <w:lang w:eastAsia="it-IT"/>
              </w:rPr>
            </w:pPr>
            <w:proofErr w:type="spellStart"/>
            <w:r w:rsidRPr="0019038C">
              <w:rPr>
                <w:rFonts w:cs="Arial"/>
                <w:szCs w:val="22"/>
                <w:lang w:eastAsia="it-IT"/>
              </w:rPr>
              <w:t>Сокальська</w:t>
            </w:r>
            <w:proofErr w:type="spellEnd"/>
            <w:r w:rsidRPr="0019038C">
              <w:rPr>
                <w:rFonts w:cs="Arial"/>
                <w:szCs w:val="22"/>
                <w:lang w:eastAsia="it-IT"/>
              </w:rPr>
              <w:t xml:space="preserve"> міська територіальна громада</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431ECD" w:rsidRPr="0019038C" w:rsidRDefault="00431ECD" w:rsidP="00252122">
            <w:pPr>
              <w:autoSpaceDE w:val="0"/>
              <w:autoSpaceDN w:val="0"/>
              <w:adjustRightInd w:val="0"/>
              <w:rPr>
                <w:rFonts w:cs="Arial"/>
                <w:b/>
                <w:color w:val="000000"/>
                <w:szCs w:val="22"/>
                <w:lang w:eastAsia="uk-UA"/>
              </w:rPr>
            </w:pPr>
            <w:r w:rsidRPr="0019038C">
              <w:rPr>
                <w:rFonts w:cs="Arial"/>
                <w:b/>
                <w:color w:val="000000"/>
                <w:szCs w:val="22"/>
                <w:lang w:eastAsia="uk-UA"/>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431ECD" w:rsidRPr="0019038C" w:rsidRDefault="00431ECD" w:rsidP="00252122">
            <w:pPr>
              <w:rPr>
                <w:rFonts w:cs="Arial"/>
                <w:szCs w:val="22"/>
                <w:lang w:eastAsia="it-IT"/>
              </w:rPr>
            </w:pPr>
            <w:r w:rsidRPr="0019038C">
              <w:rPr>
                <w:rFonts w:cs="Arial"/>
                <w:szCs w:val="22"/>
                <w:lang w:eastAsia="it-IT"/>
              </w:rPr>
              <w:t>В результаті реалізації проекту отримувачами послуг будуть:</w:t>
            </w:r>
          </w:p>
          <w:p w:rsidR="00431ECD" w:rsidRPr="0019038C" w:rsidRDefault="00431ECD" w:rsidP="00025051">
            <w:pPr>
              <w:pStyle w:val="af5"/>
              <w:numPr>
                <w:ilvl w:val="0"/>
                <w:numId w:val="29"/>
              </w:numPr>
              <w:suppressAutoHyphens w:val="0"/>
              <w:spacing w:after="0" w:line="240" w:lineRule="auto"/>
              <w:contextualSpacing/>
              <w:rPr>
                <w:rFonts w:ascii="Arial" w:hAnsi="Arial" w:cs="Arial"/>
                <w:lang w:eastAsia="it-IT"/>
              </w:rPr>
            </w:pPr>
            <w:r w:rsidRPr="0019038C">
              <w:rPr>
                <w:rFonts w:ascii="Arial" w:hAnsi="Arial" w:cs="Arial"/>
                <w:lang w:eastAsia="it-IT"/>
              </w:rPr>
              <w:t>сільські старости та діловоди, 38 осіб</w:t>
            </w:r>
          </w:p>
          <w:p w:rsidR="00431ECD" w:rsidRPr="0019038C" w:rsidRDefault="00431ECD" w:rsidP="00025051">
            <w:pPr>
              <w:pStyle w:val="af5"/>
              <w:numPr>
                <w:ilvl w:val="0"/>
                <w:numId w:val="29"/>
              </w:numPr>
              <w:suppressAutoHyphens w:val="0"/>
              <w:spacing w:after="0" w:line="240" w:lineRule="auto"/>
              <w:contextualSpacing/>
              <w:rPr>
                <w:rFonts w:ascii="Arial" w:hAnsi="Arial" w:cs="Arial"/>
                <w:lang w:eastAsia="it-IT"/>
              </w:rPr>
            </w:pPr>
            <w:r w:rsidRPr="0019038C">
              <w:rPr>
                <w:rFonts w:ascii="Arial" w:hAnsi="Arial" w:cs="Arial"/>
                <w:lang w:eastAsia="it-IT"/>
              </w:rPr>
              <w:lastRenderedPageBreak/>
              <w:t xml:space="preserve">працівники апарату </w:t>
            </w:r>
            <w:proofErr w:type="spellStart"/>
            <w:r w:rsidRPr="0019038C">
              <w:rPr>
                <w:rFonts w:ascii="Arial" w:hAnsi="Arial" w:cs="Arial"/>
                <w:lang w:eastAsia="it-IT"/>
              </w:rPr>
              <w:t>Сокальської</w:t>
            </w:r>
            <w:proofErr w:type="spellEnd"/>
            <w:r w:rsidRPr="0019038C">
              <w:rPr>
                <w:rFonts w:ascii="Arial" w:hAnsi="Arial" w:cs="Arial"/>
                <w:lang w:eastAsia="it-IT"/>
              </w:rPr>
              <w:t xml:space="preserve"> міської ради та її структурних підрозділів, 110 осіб</w:t>
            </w:r>
          </w:p>
          <w:p w:rsidR="00431ECD" w:rsidRPr="0019038C" w:rsidRDefault="00431ECD" w:rsidP="00025051">
            <w:pPr>
              <w:pStyle w:val="af5"/>
              <w:numPr>
                <w:ilvl w:val="0"/>
                <w:numId w:val="29"/>
              </w:numPr>
              <w:suppressAutoHyphens w:val="0"/>
              <w:spacing w:after="0" w:line="240" w:lineRule="auto"/>
              <w:contextualSpacing/>
              <w:rPr>
                <w:rFonts w:ascii="Arial" w:hAnsi="Arial" w:cs="Arial"/>
                <w:lang w:eastAsia="it-IT"/>
              </w:rPr>
            </w:pPr>
            <w:r w:rsidRPr="0019038C">
              <w:rPr>
                <w:rFonts w:ascii="Arial" w:hAnsi="Arial" w:cs="Arial"/>
                <w:lang w:eastAsia="it-IT"/>
              </w:rPr>
              <w:t xml:space="preserve">представники громадських та молодіжних організацій </w:t>
            </w:r>
            <w:proofErr w:type="spellStart"/>
            <w:r w:rsidRPr="0019038C">
              <w:rPr>
                <w:rFonts w:ascii="Arial" w:hAnsi="Arial" w:cs="Arial"/>
                <w:lang w:eastAsia="it-IT"/>
              </w:rPr>
              <w:t>Сокальської</w:t>
            </w:r>
            <w:proofErr w:type="spellEnd"/>
            <w:r w:rsidRPr="0019038C">
              <w:rPr>
                <w:rFonts w:ascii="Arial" w:hAnsi="Arial" w:cs="Arial"/>
                <w:lang w:eastAsia="it-IT"/>
              </w:rPr>
              <w:t xml:space="preserve"> ТГ, громадські активісти, 100 осіб</w:t>
            </w:r>
          </w:p>
          <w:p w:rsidR="00431ECD" w:rsidRPr="0019038C" w:rsidRDefault="00431ECD" w:rsidP="00025051">
            <w:pPr>
              <w:pStyle w:val="af5"/>
              <w:numPr>
                <w:ilvl w:val="0"/>
                <w:numId w:val="29"/>
              </w:numPr>
              <w:suppressAutoHyphens w:val="0"/>
              <w:spacing w:after="0" w:line="240" w:lineRule="auto"/>
              <w:contextualSpacing/>
              <w:rPr>
                <w:rFonts w:ascii="Arial" w:hAnsi="Arial" w:cs="Arial"/>
                <w:lang w:eastAsia="it-IT"/>
              </w:rPr>
            </w:pPr>
            <w:r w:rsidRPr="0019038C">
              <w:rPr>
                <w:rFonts w:ascii="Arial" w:hAnsi="Arial" w:cs="Arial"/>
                <w:lang w:eastAsia="it-IT"/>
              </w:rPr>
              <w:t xml:space="preserve">депутати, 35 осіб </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19038C" w:rsidRDefault="00431ECD" w:rsidP="00252122">
            <w:pPr>
              <w:rPr>
                <w:rFonts w:cs="Arial"/>
                <w:b/>
                <w:bCs/>
                <w:color w:val="000000"/>
                <w:szCs w:val="22"/>
                <w:lang w:eastAsia="uk-UA"/>
              </w:rPr>
            </w:pPr>
            <w:r w:rsidRPr="0019038C">
              <w:rPr>
                <w:rFonts w:cs="Arial"/>
                <w:b/>
                <w:bCs/>
                <w:color w:val="000000"/>
                <w:szCs w:val="22"/>
                <w:lang w:eastAsia="uk-UA"/>
              </w:rPr>
              <w:lastRenderedPageBreak/>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19038C" w:rsidRDefault="00431ECD" w:rsidP="00252122">
            <w:pPr>
              <w:rPr>
                <w:rFonts w:cs="Arial"/>
                <w:szCs w:val="22"/>
                <w:lang w:eastAsia="it-IT"/>
              </w:rPr>
            </w:pPr>
            <w:proofErr w:type="spellStart"/>
            <w:r w:rsidRPr="0019038C">
              <w:rPr>
                <w:rFonts w:cs="Arial"/>
                <w:szCs w:val="22"/>
                <w:lang w:eastAsia="it-IT"/>
              </w:rPr>
              <w:t>Сокальська</w:t>
            </w:r>
            <w:proofErr w:type="spellEnd"/>
            <w:r w:rsidRPr="0019038C">
              <w:rPr>
                <w:rFonts w:cs="Arial"/>
                <w:szCs w:val="22"/>
                <w:lang w:eastAsia="it-IT"/>
              </w:rPr>
              <w:t xml:space="preserve"> територіальна громада утворилася в результаті злиття міської громади та великої кількості сільських населених пунктів, інфраструктурний та економічний розвиток яких є дуже різний, дуже різняться також людські ресурси та кадрове забезпечення. У багатьох випадках на посади старост та посади новостворених відділів в апараті ради прийшли нові люди, які не мають достатніх практичних навичок роботи, часто бракує необхідних знань при прийнятті рішень керівництву ради. В структурі ради відсутні планово-економічний відділ, </w:t>
            </w:r>
            <w:proofErr w:type="spellStart"/>
            <w:r w:rsidRPr="0019038C">
              <w:rPr>
                <w:rFonts w:cs="Arial"/>
                <w:szCs w:val="22"/>
                <w:lang w:eastAsia="it-IT"/>
              </w:rPr>
              <w:t>відділ</w:t>
            </w:r>
            <w:proofErr w:type="spellEnd"/>
            <w:r w:rsidRPr="0019038C">
              <w:rPr>
                <w:rFonts w:cs="Arial"/>
                <w:szCs w:val="22"/>
                <w:lang w:eastAsia="it-IT"/>
              </w:rPr>
              <w:t xml:space="preserve"> по залученню інвестицій,  Стратегія розвитку громади у процесі написання.   В результаті даного проекту планується створити на налагодити роботу Комунальної установи «Інституту розвитку </w:t>
            </w:r>
            <w:proofErr w:type="spellStart"/>
            <w:r w:rsidRPr="0019038C">
              <w:rPr>
                <w:rFonts w:cs="Arial"/>
                <w:szCs w:val="22"/>
                <w:lang w:eastAsia="it-IT"/>
              </w:rPr>
              <w:t>Сокальщини</w:t>
            </w:r>
            <w:proofErr w:type="spellEnd"/>
            <w:r w:rsidRPr="0019038C">
              <w:rPr>
                <w:rFonts w:cs="Arial"/>
                <w:szCs w:val="22"/>
                <w:lang w:eastAsia="it-IT"/>
              </w:rPr>
              <w:t xml:space="preserve">» - аналітичного центру, метою якого буде </w:t>
            </w:r>
            <w:proofErr w:type="spellStart"/>
            <w:r w:rsidRPr="0019038C">
              <w:rPr>
                <w:rFonts w:cs="Arial"/>
                <w:szCs w:val="22"/>
                <w:lang w:eastAsia="it-IT"/>
              </w:rPr>
              <w:t>об»єднання</w:t>
            </w:r>
            <w:proofErr w:type="spellEnd"/>
            <w:r w:rsidRPr="0019038C">
              <w:rPr>
                <w:rFonts w:cs="Arial"/>
                <w:szCs w:val="22"/>
                <w:lang w:eastAsia="it-IT"/>
              </w:rPr>
              <w:t xml:space="preserve"> зусиль мешканців, влади та бізнесу  для вирішення ключових питань стратегічного розвитку громади. Дана  установа створюється для вирішення стратегічних завдань , удосконалення інфраструктури,  сприяння економічному  розвитку та використання потенціалу громади, популяризації громади в Україні та за її межами, залучення інвесторів та налагодження партнерських стосунків. Інститут розвитку громади працюватиме у  напрямках: 1) впровадження стратегії; 2) проведення аналітичних досліджень; 3) проектна діяльність; 4) комунікація з громадою ( круглі столи, навчання, семінари).  Інститут розвитку громади забезпечить сталий розвиток </w:t>
            </w:r>
            <w:proofErr w:type="spellStart"/>
            <w:r w:rsidRPr="0019038C">
              <w:rPr>
                <w:rFonts w:cs="Arial"/>
                <w:szCs w:val="22"/>
                <w:lang w:eastAsia="it-IT"/>
              </w:rPr>
              <w:t>Сокальської</w:t>
            </w:r>
            <w:proofErr w:type="spellEnd"/>
            <w:r w:rsidRPr="0019038C">
              <w:rPr>
                <w:rFonts w:cs="Arial"/>
                <w:szCs w:val="22"/>
                <w:lang w:eastAsia="it-IT"/>
              </w:rPr>
              <w:t xml:space="preserve">  громади.  </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19038C" w:rsidRDefault="00431ECD" w:rsidP="00252122">
            <w:pPr>
              <w:rPr>
                <w:rFonts w:cs="Arial"/>
                <w:b/>
                <w:bCs/>
                <w:color w:val="000000"/>
                <w:szCs w:val="22"/>
                <w:lang w:eastAsia="uk-UA"/>
              </w:rPr>
            </w:pPr>
            <w:r w:rsidRPr="0019038C">
              <w:rPr>
                <w:rFonts w:cs="Arial"/>
                <w:b/>
                <w:bCs/>
                <w:color w:val="000000"/>
                <w:szCs w:val="22"/>
                <w:lang w:eastAsia="uk-UA"/>
              </w:rPr>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tcPr>
          <w:p w:rsidR="00431ECD" w:rsidRPr="0019038C" w:rsidRDefault="00431ECD" w:rsidP="00252122">
            <w:pPr>
              <w:rPr>
                <w:rFonts w:cs="Arial"/>
                <w:szCs w:val="22"/>
                <w:lang w:eastAsia="it-IT"/>
              </w:rPr>
            </w:pPr>
            <w:r w:rsidRPr="0019038C">
              <w:rPr>
                <w:rFonts w:cs="Arial"/>
                <w:szCs w:val="22"/>
                <w:lang w:eastAsia="it-IT"/>
              </w:rPr>
              <w:t xml:space="preserve">1.Розроблено та затвердження Положення про «Інститут розвитку </w:t>
            </w:r>
            <w:proofErr w:type="spellStart"/>
            <w:r w:rsidRPr="0019038C">
              <w:rPr>
                <w:rFonts w:cs="Arial"/>
                <w:szCs w:val="22"/>
                <w:lang w:eastAsia="it-IT"/>
              </w:rPr>
              <w:t>Сокальщини</w:t>
            </w:r>
            <w:proofErr w:type="spellEnd"/>
            <w:r w:rsidRPr="0019038C">
              <w:rPr>
                <w:rFonts w:cs="Arial"/>
                <w:szCs w:val="22"/>
                <w:lang w:eastAsia="it-IT"/>
              </w:rPr>
              <w:t>», набраний фаховий персонал та затверджено фінансову Програму підтримки Інституту</w:t>
            </w:r>
          </w:p>
          <w:p w:rsidR="00431ECD" w:rsidRPr="0019038C" w:rsidRDefault="00431ECD" w:rsidP="00252122">
            <w:pPr>
              <w:rPr>
                <w:rFonts w:cs="Arial"/>
                <w:szCs w:val="22"/>
                <w:lang w:eastAsia="it-IT"/>
              </w:rPr>
            </w:pPr>
            <w:r w:rsidRPr="0019038C">
              <w:rPr>
                <w:rFonts w:cs="Arial"/>
                <w:szCs w:val="22"/>
                <w:lang w:eastAsia="it-IT"/>
              </w:rPr>
              <w:t>2.Підвищено фаховий рівень працівників апарату ради, комунальних установ</w:t>
            </w:r>
          </w:p>
          <w:p w:rsidR="00431ECD" w:rsidRPr="0019038C" w:rsidRDefault="00431ECD" w:rsidP="00252122">
            <w:pPr>
              <w:rPr>
                <w:rFonts w:cs="Arial"/>
                <w:szCs w:val="22"/>
                <w:lang w:eastAsia="it-IT"/>
              </w:rPr>
            </w:pPr>
            <w:r w:rsidRPr="0019038C">
              <w:rPr>
                <w:rFonts w:cs="Arial"/>
                <w:szCs w:val="22"/>
                <w:lang w:eastAsia="it-IT"/>
              </w:rPr>
              <w:t>3.Проведено аналітичні дослідження у громаді та розроблено рекомендації  для комунальних установ та організацій</w:t>
            </w:r>
          </w:p>
          <w:p w:rsidR="00431ECD" w:rsidRPr="0019038C" w:rsidRDefault="00431ECD" w:rsidP="00252122">
            <w:pPr>
              <w:rPr>
                <w:rFonts w:cs="Arial"/>
                <w:szCs w:val="22"/>
                <w:lang w:eastAsia="it-IT"/>
              </w:rPr>
            </w:pPr>
            <w:r w:rsidRPr="0019038C">
              <w:rPr>
                <w:rFonts w:cs="Arial"/>
                <w:szCs w:val="22"/>
                <w:lang w:eastAsia="it-IT"/>
              </w:rPr>
              <w:t xml:space="preserve">5.Розпочато проведення  заходів по впровадженню  Стратегії розвитку громади </w:t>
            </w:r>
          </w:p>
          <w:p w:rsidR="00431ECD" w:rsidRPr="0019038C" w:rsidRDefault="00431ECD" w:rsidP="00252122">
            <w:pPr>
              <w:rPr>
                <w:rFonts w:cs="Arial"/>
                <w:szCs w:val="22"/>
                <w:lang w:eastAsia="it-IT"/>
              </w:rPr>
            </w:pPr>
            <w:r w:rsidRPr="0019038C">
              <w:rPr>
                <w:rFonts w:cs="Arial"/>
                <w:szCs w:val="22"/>
                <w:lang w:eastAsia="it-IT"/>
              </w:rPr>
              <w:t>6.Налагоджено партнерські стосунки з іншими громадами</w:t>
            </w:r>
          </w:p>
          <w:p w:rsidR="00431ECD" w:rsidRPr="0019038C" w:rsidRDefault="00431ECD" w:rsidP="00252122">
            <w:pPr>
              <w:rPr>
                <w:rFonts w:cs="Arial"/>
                <w:szCs w:val="22"/>
                <w:lang w:eastAsia="it-IT"/>
              </w:rPr>
            </w:pPr>
            <w:r w:rsidRPr="0019038C">
              <w:rPr>
                <w:rFonts w:cs="Arial"/>
                <w:szCs w:val="22"/>
                <w:lang w:eastAsia="it-IT"/>
              </w:rPr>
              <w:t xml:space="preserve">7.Залучено грантові та інвестиційні кошти </w:t>
            </w:r>
          </w:p>
          <w:p w:rsidR="00431ECD" w:rsidRPr="0019038C" w:rsidRDefault="00431ECD" w:rsidP="00252122">
            <w:pPr>
              <w:rPr>
                <w:rFonts w:cs="Arial"/>
                <w:szCs w:val="22"/>
                <w:lang w:eastAsia="it-IT"/>
              </w:rPr>
            </w:pPr>
            <w:r w:rsidRPr="0019038C">
              <w:rPr>
                <w:rFonts w:cs="Arial"/>
                <w:szCs w:val="22"/>
                <w:lang w:eastAsia="it-IT"/>
              </w:rPr>
              <w:t xml:space="preserve">8.Забезпечено сталий розвиток громади </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19038C" w:rsidRDefault="00431ECD" w:rsidP="00252122">
            <w:pPr>
              <w:rPr>
                <w:rFonts w:cs="Arial"/>
                <w:b/>
                <w:bCs/>
                <w:color w:val="000000"/>
                <w:szCs w:val="22"/>
                <w:lang w:eastAsia="uk-UA"/>
              </w:rPr>
            </w:pPr>
            <w:r w:rsidRPr="0019038C">
              <w:rPr>
                <w:rFonts w:cs="Arial"/>
                <w:b/>
                <w:bCs/>
                <w:color w:val="000000"/>
                <w:szCs w:val="22"/>
                <w:lang w:eastAsia="uk-UA"/>
              </w:rPr>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431ECD" w:rsidRPr="0019038C" w:rsidRDefault="00431ECD" w:rsidP="00252122">
            <w:pPr>
              <w:rPr>
                <w:rFonts w:cs="Arial"/>
                <w:szCs w:val="22"/>
                <w:lang w:eastAsia="it-IT"/>
              </w:rPr>
            </w:pPr>
            <w:r w:rsidRPr="0019038C">
              <w:rPr>
                <w:rFonts w:cs="Arial"/>
                <w:szCs w:val="22"/>
                <w:lang w:eastAsia="it-IT"/>
              </w:rPr>
              <w:t xml:space="preserve">1.Підготовка та затвердження на сесії Положення про «Інститут розвитку </w:t>
            </w:r>
            <w:proofErr w:type="spellStart"/>
            <w:r w:rsidRPr="0019038C">
              <w:rPr>
                <w:rFonts w:cs="Arial"/>
                <w:szCs w:val="22"/>
                <w:lang w:eastAsia="it-IT"/>
              </w:rPr>
              <w:t>Сокальщини</w:t>
            </w:r>
            <w:proofErr w:type="spellEnd"/>
            <w:r w:rsidRPr="0019038C">
              <w:rPr>
                <w:rFonts w:cs="Arial"/>
                <w:szCs w:val="22"/>
                <w:lang w:eastAsia="it-IT"/>
              </w:rPr>
              <w:t>», розробка штатного розпису</w:t>
            </w:r>
          </w:p>
          <w:p w:rsidR="00431ECD" w:rsidRPr="0019038C" w:rsidRDefault="00431ECD" w:rsidP="00252122">
            <w:pPr>
              <w:rPr>
                <w:rFonts w:cs="Arial"/>
                <w:szCs w:val="22"/>
                <w:lang w:eastAsia="it-IT"/>
              </w:rPr>
            </w:pPr>
            <w:r w:rsidRPr="0019038C">
              <w:rPr>
                <w:rFonts w:cs="Arial"/>
                <w:szCs w:val="22"/>
                <w:lang w:eastAsia="it-IT"/>
              </w:rPr>
              <w:t>2.Конкурсний відбір персоналу, розробка плану роботи на 2022 рік, затвердження фінансової Програми підтримки Інституту</w:t>
            </w:r>
          </w:p>
          <w:p w:rsidR="00431ECD" w:rsidRPr="0019038C" w:rsidRDefault="00431ECD" w:rsidP="00252122">
            <w:pPr>
              <w:rPr>
                <w:rFonts w:cs="Arial"/>
                <w:szCs w:val="22"/>
                <w:lang w:eastAsia="it-IT"/>
              </w:rPr>
            </w:pPr>
            <w:r w:rsidRPr="0019038C">
              <w:rPr>
                <w:rFonts w:cs="Arial"/>
                <w:szCs w:val="22"/>
                <w:lang w:eastAsia="it-IT"/>
              </w:rPr>
              <w:t>3.Закупівля базової комп’ютерної техніки</w:t>
            </w:r>
          </w:p>
          <w:p w:rsidR="00431ECD" w:rsidRPr="0019038C" w:rsidRDefault="00431ECD" w:rsidP="00252122">
            <w:pPr>
              <w:rPr>
                <w:rFonts w:cs="Arial"/>
                <w:szCs w:val="22"/>
                <w:lang w:eastAsia="it-IT"/>
              </w:rPr>
            </w:pPr>
            <w:r w:rsidRPr="0019038C">
              <w:rPr>
                <w:rFonts w:cs="Arial"/>
                <w:szCs w:val="22"/>
                <w:lang w:eastAsia="it-IT"/>
              </w:rPr>
              <w:t>4.Проведення навчально-консультаційних заходів та ознайомчих візитів</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19038C" w:rsidRDefault="00431ECD" w:rsidP="00252122">
            <w:pPr>
              <w:rPr>
                <w:rFonts w:cs="Arial"/>
                <w:b/>
                <w:color w:val="000000"/>
                <w:szCs w:val="22"/>
                <w:lang w:eastAsia="uk-UA"/>
              </w:rPr>
            </w:pPr>
            <w:r w:rsidRPr="0019038C">
              <w:rPr>
                <w:rFonts w:cs="Arial"/>
                <w:b/>
                <w:color w:val="000000"/>
                <w:szCs w:val="22"/>
                <w:lang w:eastAsia="uk-UA"/>
              </w:rPr>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431ECD" w:rsidRPr="0019038C" w:rsidRDefault="00431ECD" w:rsidP="00252122">
            <w:pPr>
              <w:rPr>
                <w:rFonts w:cs="Arial"/>
                <w:color w:val="000000"/>
                <w:szCs w:val="22"/>
                <w:lang w:eastAsia="it-IT"/>
              </w:rPr>
            </w:pPr>
            <w:r w:rsidRPr="0019038C">
              <w:rPr>
                <w:rFonts w:cs="Arial"/>
                <w:b/>
                <w:color w:val="000000"/>
                <w:szCs w:val="22"/>
                <w:lang w:eastAsia="uk-UA"/>
              </w:rPr>
              <w:t>2022 – 2024 роки:</w:t>
            </w:r>
          </w:p>
        </w:tc>
      </w:tr>
      <w:tr w:rsidR="00431ECD" w:rsidRPr="0019038C" w:rsidTr="00252122">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19038C" w:rsidRDefault="00431ECD" w:rsidP="00252122">
            <w:pPr>
              <w:rPr>
                <w:rFonts w:cs="Arial"/>
                <w:b/>
                <w:bCs/>
                <w:color w:val="000000"/>
                <w:szCs w:val="22"/>
                <w:lang w:eastAsia="uk-UA"/>
              </w:rPr>
            </w:pPr>
            <w:r w:rsidRPr="0019038C">
              <w:rPr>
                <w:rFonts w:cs="Arial"/>
                <w:b/>
                <w:bCs/>
                <w:color w:val="000000"/>
                <w:szCs w:val="22"/>
                <w:lang w:eastAsia="uk-UA"/>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19038C" w:rsidRDefault="00431ECD" w:rsidP="00252122">
            <w:pPr>
              <w:jc w:val="center"/>
              <w:rPr>
                <w:rFonts w:cs="Arial"/>
                <w:b/>
                <w:color w:val="000000"/>
                <w:szCs w:val="22"/>
                <w:lang w:eastAsia="it-IT"/>
              </w:rPr>
            </w:pPr>
            <w:r w:rsidRPr="0019038C">
              <w:rPr>
                <w:rFonts w:cs="Arial"/>
                <w:b/>
                <w:color w:val="000000"/>
                <w:szCs w:val="22"/>
                <w:lang w:eastAsia="it-IT"/>
              </w:rPr>
              <w:t>2022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19038C" w:rsidRDefault="00431ECD" w:rsidP="00252122">
            <w:pPr>
              <w:jc w:val="center"/>
              <w:rPr>
                <w:rFonts w:cs="Arial"/>
                <w:b/>
                <w:color w:val="000000"/>
                <w:szCs w:val="22"/>
                <w:lang w:eastAsia="it-IT"/>
              </w:rPr>
            </w:pPr>
            <w:r w:rsidRPr="0019038C">
              <w:rPr>
                <w:rFonts w:cs="Arial"/>
                <w:b/>
                <w:color w:val="000000"/>
                <w:szCs w:val="22"/>
                <w:lang w:eastAsia="it-IT"/>
              </w:rPr>
              <w:t>2023</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19038C" w:rsidRDefault="00431ECD" w:rsidP="00252122">
            <w:pPr>
              <w:jc w:val="center"/>
              <w:rPr>
                <w:rFonts w:cs="Arial"/>
                <w:b/>
                <w:color w:val="000000"/>
                <w:szCs w:val="22"/>
                <w:lang w:eastAsia="it-IT"/>
              </w:rPr>
            </w:pPr>
            <w:r w:rsidRPr="0019038C">
              <w:rPr>
                <w:rFonts w:cs="Arial"/>
                <w:b/>
                <w:color w:val="000000"/>
                <w:szCs w:val="22"/>
                <w:lang w:eastAsia="it-IT"/>
              </w:rPr>
              <w:t>2024</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31ECD" w:rsidRPr="0019038C" w:rsidRDefault="00431ECD" w:rsidP="00252122">
            <w:pPr>
              <w:ind w:firstLine="104"/>
              <w:jc w:val="center"/>
              <w:rPr>
                <w:rFonts w:cs="Arial"/>
                <w:b/>
                <w:color w:val="000000"/>
                <w:szCs w:val="22"/>
                <w:lang w:eastAsia="it-IT"/>
              </w:rPr>
            </w:pPr>
            <w:r w:rsidRPr="0019038C">
              <w:rPr>
                <w:rFonts w:cs="Arial"/>
                <w:b/>
                <w:color w:val="000000"/>
                <w:szCs w:val="22"/>
                <w:lang w:eastAsia="it-IT"/>
              </w:rPr>
              <w:t>Разом</w:t>
            </w:r>
          </w:p>
        </w:tc>
      </w:tr>
      <w:tr w:rsidR="00431ECD" w:rsidRPr="0019038C" w:rsidTr="00252122">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431ECD" w:rsidRPr="0019038C" w:rsidRDefault="00431ECD" w:rsidP="00252122">
            <w:pPr>
              <w:rPr>
                <w:rFonts w:cs="Arial"/>
                <w:b/>
                <w:bCs/>
                <w:color w:val="000000"/>
                <w:szCs w:val="22"/>
                <w:lang w:eastAsia="uk-UA"/>
              </w:rPr>
            </w:pPr>
          </w:p>
        </w:tc>
        <w:tc>
          <w:tcPr>
            <w:tcW w:w="1679" w:type="dxa"/>
            <w:tcBorders>
              <w:top w:val="single" w:sz="4" w:space="0" w:color="auto"/>
              <w:left w:val="single" w:sz="4" w:space="0" w:color="auto"/>
              <w:bottom w:val="single" w:sz="4" w:space="0" w:color="auto"/>
              <w:right w:val="single" w:sz="4" w:space="0" w:color="auto"/>
            </w:tcBorders>
            <w:vAlign w:val="center"/>
          </w:tcPr>
          <w:p w:rsidR="00431ECD" w:rsidRPr="0019038C" w:rsidRDefault="00431ECD" w:rsidP="00252122">
            <w:pPr>
              <w:jc w:val="center"/>
              <w:rPr>
                <w:rFonts w:cs="Arial"/>
                <w:b/>
                <w:szCs w:val="22"/>
                <w:lang w:eastAsia="it-IT"/>
              </w:rPr>
            </w:pPr>
            <w:r w:rsidRPr="0019038C">
              <w:rPr>
                <w:rFonts w:cs="Arial"/>
                <w:b/>
                <w:szCs w:val="22"/>
                <w:lang w:eastAsia="it-IT"/>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1ECD" w:rsidRPr="0019038C" w:rsidRDefault="00431ECD" w:rsidP="00252122">
            <w:pPr>
              <w:jc w:val="center"/>
              <w:rPr>
                <w:rFonts w:cs="Arial"/>
                <w:b/>
                <w:szCs w:val="22"/>
                <w:lang w:eastAsia="it-IT"/>
              </w:rPr>
            </w:pPr>
            <w:r w:rsidRPr="0019038C">
              <w:rPr>
                <w:rFonts w:cs="Arial"/>
                <w:b/>
                <w:szCs w:val="22"/>
                <w:lang w:eastAsia="it-IT"/>
              </w:rPr>
              <w:t>200</w:t>
            </w:r>
          </w:p>
        </w:tc>
        <w:tc>
          <w:tcPr>
            <w:tcW w:w="1559" w:type="dxa"/>
            <w:tcBorders>
              <w:top w:val="single" w:sz="4" w:space="0" w:color="auto"/>
              <w:left w:val="single" w:sz="4" w:space="0" w:color="auto"/>
              <w:bottom w:val="single" w:sz="4" w:space="0" w:color="auto"/>
              <w:right w:val="single" w:sz="4" w:space="0" w:color="auto"/>
            </w:tcBorders>
            <w:vAlign w:val="center"/>
          </w:tcPr>
          <w:p w:rsidR="00431ECD" w:rsidRPr="0019038C" w:rsidRDefault="00431ECD" w:rsidP="00252122">
            <w:pPr>
              <w:jc w:val="center"/>
              <w:rPr>
                <w:rFonts w:cs="Arial"/>
                <w:b/>
                <w:szCs w:val="22"/>
                <w:lang w:eastAsia="it-IT"/>
              </w:rPr>
            </w:pPr>
            <w:r w:rsidRPr="0019038C">
              <w:rPr>
                <w:rFonts w:cs="Arial"/>
                <w:b/>
                <w:szCs w:val="22"/>
                <w:lang w:eastAsia="it-IT"/>
              </w:rPr>
              <w:t>200</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431ECD" w:rsidRPr="0019038C" w:rsidRDefault="00431ECD" w:rsidP="00252122">
            <w:pPr>
              <w:jc w:val="center"/>
              <w:rPr>
                <w:rFonts w:cs="Arial"/>
                <w:b/>
                <w:szCs w:val="22"/>
                <w:lang w:eastAsia="it-IT"/>
              </w:rPr>
            </w:pPr>
            <w:r w:rsidRPr="0019038C">
              <w:rPr>
                <w:rFonts w:cs="Arial"/>
                <w:b/>
                <w:szCs w:val="22"/>
                <w:lang w:eastAsia="it-IT"/>
              </w:rPr>
              <w:t>550</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19038C" w:rsidRDefault="00431ECD" w:rsidP="00252122">
            <w:pPr>
              <w:rPr>
                <w:rFonts w:cs="Arial"/>
                <w:b/>
                <w:bCs/>
                <w:color w:val="000000"/>
                <w:szCs w:val="22"/>
                <w:lang w:eastAsia="uk-UA"/>
              </w:rPr>
            </w:pPr>
            <w:r w:rsidRPr="0019038C">
              <w:rPr>
                <w:rFonts w:cs="Arial"/>
                <w:b/>
                <w:bCs/>
                <w:color w:val="000000"/>
                <w:szCs w:val="22"/>
                <w:lang w:eastAsia="uk-UA"/>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19038C" w:rsidRDefault="00431ECD" w:rsidP="00025051">
            <w:pPr>
              <w:pStyle w:val="af5"/>
              <w:numPr>
                <w:ilvl w:val="0"/>
                <w:numId w:val="30"/>
              </w:numPr>
              <w:suppressAutoHyphens w:val="0"/>
              <w:spacing w:after="0" w:line="240" w:lineRule="auto"/>
              <w:contextualSpacing/>
              <w:jc w:val="both"/>
              <w:rPr>
                <w:rFonts w:ascii="Arial" w:hAnsi="Arial" w:cs="Arial"/>
                <w:color w:val="000000"/>
                <w:lang w:eastAsia="it-IT"/>
              </w:rPr>
            </w:pPr>
            <w:r w:rsidRPr="0019038C">
              <w:rPr>
                <w:rFonts w:ascii="Arial" w:hAnsi="Arial" w:cs="Arial"/>
                <w:color w:val="000000"/>
                <w:lang w:eastAsia="it-IT"/>
              </w:rPr>
              <w:t xml:space="preserve">міський бюджет, 2) грантові кошти, </w:t>
            </w: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19038C" w:rsidRDefault="00431ECD" w:rsidP="00252122">
            <w:pPr>
              <w:rPr>
                <w:rFonts w:cs="Arial"/>
                <w:b/>
                <w:bCs/>
                <w:color w:val="000000"/>
                <w:szCs w:val="22"/>
                <w:lang w:eastAsia="uk-UA"/>
              </w:rPr>
            </w:pPr>
            <w:r w:rsidRPr="0019038C">
              <w:rPr>
                <w:rFonts w:cs="Arial"/>
                <w:b/>
                <w:color w:val="000000"/>
                <w:szCs w:val="22"/>
                <w:lang w:eastAsia="uk-UA"/>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19038C" w:rsidRDefault="00431ECD" w:rsidP="00252122">
            <w:pPr>
              <w:jc w:val="both"/>
              <w:rPr>
                <w:rFonts w:cs="Arial"/>
                <w:color w:val="000000"/>
                <w:szCs w:val="22"/>
                <w:lang w:eastAsia="it-IT"/>
              </w:rPr>
            </w:pPr>
            <w:r w:rsidRPr="0019038C">
              <w:rPr>
                <w:rFonts w:cs="Arial"/>
                <w:color w:val="000000"/>
                <w:szCs w:val="22"/>
                <w:lang w:eastAsia="it-IT"/>
              </w:rPr>
              <w:t xml:space="preserve">Команда Інституту розвитку, працівники  апарату ради, старости, громадські активісти,  </w:t>
            </w:r>
          </w:p>
          <w:p w:rsidR="00431ECD" w:rsidRPr="0019038C" w:rsidRDefault="00431ECD" w:rsidP="00252122">
            <w:pPr>
              <w:jc w:val="both"/>
              <w:rPr>
                <w:rFonts w:cs="Arial"/>
                <w:color w:val="000000"/>
                <w:szCs w:val="22"/>
                <w:lang w:eastAsia="it-IT"/>
              </w:rPr>
            </w:pPr>
          </w:p>
        </w:tc>
      </w:tr>
      <w:tr w:rsidR="00431ECD" w:rsidRPr="0019038C" w:rsidTr="00252122">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31ECD" w:rsidRPr="0019038C" w:rsidRDefault="00431ECD" w:rsidP="00252122">
            <w:pPr>
              <w:rPr>
                <w:rFonts w:cs="Arial"/>
                <w:b/>
                <w:bCs/>
                <w:color w:val="000000"/>
                <w:szCs w:val="22"/>
                <w:lang w:eastAsia="uk-UA"/>
              </w:rPr>
            </w:pPr>
            <w:r w:rsidRPr="0019038C">
              <w:rPr>
                <w:rFonts w:cs="Arial"/>
                <w:b/>
                <w:bCs/>
                <w:color w:val="000000"/>
                <w:szCs w:val="22"/>
                <w:lang w:eastAsia="uk-UA"/>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431ECD" w:rsidRPr="0019038C" w:rsidRDefault="00431ECD" w:rsidP="00252122">
            <w:pPr>
              <w:rPr>
                <w:rFonts w:cs="Arial"/>
                <w:color w:val="000000"/>
                <w:szCs w:val="22"/>
                <w:lang w:eastAsia="it-IT"/>
              </w:rPr>
            </w:pPr>
          </w:p>
        </w:tc>
      </w:tr>
    </w:tbl>
    <w:p w:rsidR="00431ECD" w:rsidRDefault="00431ECD" w:rsidP="00431ECD">
      <w:pPr>
        <w:rPr>
          <w:rFonts w:cs="Arial"/>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431ECD" w:rsidRPr="00F07217" w:rsidTr="00252122">
        <w:trPr>
          <w:jc w:val="right"/>
        </w:trPr>
        <w:tc>
          <w:tcPr>
            <w:tcW w:w="2880" w:type="dxa"/>
            <w:vAlign w:val="center"/>
          </w:tcPr>
          <w:p w:rsidR="00431ECD" w:rsidRPr="00F07217" w:rsidRDefault="00431ECD" w:rsidP="00252122">
            <w:pPr>
              <w:pStyle w:val="6"/>
              <w:spacing w:before="0" w:after="0"/>
              <w:rPr>
                <w:rFonts w:ascii="Arial" w:hAnsi="Arial" w:cs="Arial"/>
                <w:color w:val="000000"/>
                <w:lang w:val="uk-UA"/>
              </w:rPr>
            </w:pPr>
            <w:r w:rsidRPr="00F07217">
              <w:rPr>
                <w:rFonts w:ascii="Arial" w:hAnsi="Arial" w:cs="Arial"/>
                <w:color w:val="000000"/>
                <w:lang w:val="uk-UA"/>
              </w:rPr>
              <w:t>Завдання Стратегії, якому відповідає проект:</w:t>
            </w:r>
          </w:p>
        </w:tc>
        <w:tc>
          <w:tcPr>
            <w:tcW w:w="6794" w:type="dxa"/>
            <w:gridSpan w:val="4"/>
          </w:tcPr>
          <w:p w:rsidR="00E042BC" w:rsidRPr="00E042BC" w:rsidRDefault="00431ECD" w:rsidP="00E042BC">
            <w:pPr>
              <w:pStyle w:val="af5"/>
              <w:numPr>
                <w:ilvl w:val="2"/>
                <w:numId w:val="61"/>
              </w:numPr>
              <w:contextualSpacing/>
              <w:rPr>
                <w:rFonts w:ascii="Arial" w:eastAsia="Calibri" w:hAnsi="Arial" w:cs="Arial"/>
              </w:rPr>
            </w:pPr>
            <w:r w:rsidRPr="00E042BC">
              <w:rPr>
                <w:rFonts w:ascii="Arial" w:eastAsia="Calibri" w:hAnsi="Arial" w:cs="Arial"/>
              </w:rPr>
              <w:t>Цифрові інструменти залучення мешканців до управління громадою</w:t>
            </w:r>
          </w:p>
        </w:tc>
      </w:tr>
      <w:tr w:rsidR="00431ECD" w:rsidRPr="00F07217" w:rsidTr="00252122">
        <w:trPr>
          <w:jc w:val="right"/>
        </w:trPr>
        <w:tc>
          <w:tcPr>
            <w:tcW w:w="2880" w:type="dxa"/>
            <w:vAlign w:val="center"/>
          </w:tcPr>
          <w:p w:rsidR="00431ECD" w:rsidRPr="00F07217" w:rsidRDefault="00431ECD" w:rsidP="00252122">
            <w:pPr>
              <w:rPr>
                <w:rFonts w:cs="Arial"/>
                <w:b/>
                <w:bCs/>
                <w:color w:val="000000"/>
                <w:szCs w:val="22"/>
              </w:rPr>
            </w:pPr>
            <w:r w:rsidRPr="00F07217">
              <w:rPr>
                <w:rFonts w:cs="Arial"/>
                <w:b/>
                <w:bCs/>
                <w:color w:val="000000"/>
                <w:szCs w:val="22"/>
              </w:rPr>
              <w:t>Назва проекту:</w:t>
            </w:r>
          </w:p>
        </w:tc>
        <w:tc>
          <w:tcPr>
            <w:tcW w:w="6794" w:type="dxa"/>
            <w:gridSpan w:val="4"/>
          </w:tcPr>
          <w:p w:rsidR="00431ECD" w:rsidRDefault="00431ECD" w:rsidP="00252122">
            <w:pPr>
              <w:rPr>
                <w:rFonts w:cs="Arial"/>
                <w:b/>
                <w:bCs/>
                <w:szCs w:val="22"/>
                <w:lang w:eastAsia="it-IT"/>
              </w:rPr>
            </w:pPr>
            <w:r w:rsidRPr="00F07217">
              <w:rPr>
                <w:rFonts w:cs="Arial"/>
                <w:b/>
                <w:bCs/>
                <w:szCs w:val="22"/>
                <w:lang w:eastAsia="it-IT"/>
              </w:rPr>
              <w:t>Створення та підтримка он-лайн сервісів</w:t>
            </w:r>
          </w:p>
          <w:p w:rsidR="00E042BC" w:rsidRPr="00F07217" w:rsidRDefault="00E042BC" w:rsidP="00252122">
            <w:pPr>
              <w:rPr>
                <w:rFonts w:cs="Arial"/>
                <w:b/>
                <w:bCs/>
                <w:szCs w:val="22"/>
                <w:lang w:eastAsia="it-IT"/>
              </w:rPr>
            </w:pPr>
          </w:p>
        </w:tc>
      </w:tr>
      <w:tr w:rsidR="00431ECD" w:rsidRPr="00F07217" w:rsidTr="00252122">
        <w:trPr>
          <w:jc w:val="right"/>
        </w:trPr>
        <w:tc>
          <w:tcPr>
            <w:tcW w:w="2880" w:type="dxa"/>
            <w:vAlign w:val="center"/>
          </w:tcPr>
          <w:p w:rsidR="00431ECD" w:rsidRPr="00F07217" w:rsidRDefault="00431ECD" w:rsidP="00252122">
            <w:pPr>
              <w:rPr>
                <w:rFonts w:cs="Arial"/>
                <w:b/>
                <w:bCs/>
                <w:color w:val="000000"/>
                <w:szCs w:val="22"/>
              </w:rPr>
            </w:pPr>
            <w:r w:rsidRPr="00F07217">
              <w:rPr>
                <w:rFonts w:cs="Arial"/>
                <w:b/>
                <w:bCs/>
                <w:color w:val="000000"/>
                <w:szCs w:val="22"/>
              </w:rPr>
              <w:t>Цілі проекту:</w:t>
            </w:r>
          </w:p>
        </w:tc>
        <w:tc>
          <w:tcPr>
            <w:tcW w:w="6794" w:type="dxa"/>
            <w:gridSpan w:val="4"/>
          </w:tcPr>
          <w:p w:rsidR="00431ECD" w:rsidRPr="00F07217" w:rsidRDefault="00431ECD" w:rsidP="00252122">
            <w:pPr>
              <w:rPr>
                <w:rFonts w:cs="Arial"/>
                <w:szCs w:val="22"/>
                <w:highlight w:val="yellow"/>
                <w:lang w:eastAsia="it-IT"/>
              </w:rPr>
            </w:pPr>
            <w:r w:rsidRPr="00F07217">
              <w:rPr>
                <w:rFonts w:cs="Arial"/>
                <w:szCs w:val="22"/>
                <w:lang w:eastAsia="it-IT"/>
              </w:rPr>
              <w:t>Підвищити залучення мешканців до управління громадою та їх обізнаності щодо процесів у громаді</w:t>
            </w:r>
          </w:p>
        </w:tc>
      </w:tr>
      <w:tr w:rsidR="00431ECD" w:rsidRPr="00F07217" w:rsidTr="00252122">
        <w:trPr>
          <w:jc w:val="right"/>
        </w:trPr>
        <w:tc>
          <w:tcPr>
            <w:tcW w:w="2880" w:type="dxa"/>
            <w:vAlign w:val="center"/>
          </w:tcPr>
          <w:p w:rsidR="00431ECD" w:rsidRPr="00F07217" w:rsidRDefault="00431ECD" w:rsidP="00252122">
            <w:pPr>
              <w:autoSpaceDE w:val="0"/>
              <w:autoSpaceDN w:val="0"/>
              <w:adjustRightInd w:val="0"/>
              <w:rPr>
                <w:rFonts w:cs="Arial"/>
                <w:b/>
                <w:color w:val="000000"/>
                <w:szCs w:val="22"/>
              </w:rPr>
            </w:pPr>
            <w:r w:rsidRPr="00F07217">
              <w:rPr>
                <w:rFonts w:cs="Arial"/>
                <w:b/>
                <w:color w:val="000000"/>
                <w:szCs w:val="22"/>
              </w:rPr>
              <w:t>Територія на яку проект матиме вплив:</w:t>
            </w:r>
          </w:p>
        </w:tc>
        <w:tc>
          <w:tcPr>
            <w:tcW w:w="6794" w:type="dxa"/>
            <w:gridSpan w:val="4"/>
          </w:tcPr>
          <w:p w:rsidR="00431ECD" w:rsidRPr="00F07217" w:rsidRDefault="00431ECD" w:rsidP="00252122">
            <w:pPr>
              <w:rPr>
                <w:rFonts w:cs="Arial"/>
                <w:szCs w:val="22"/>
                <w:lang w:eastAsia="it-IT"/>
              </w:rPr>
            </w:pPr>
            <w:proofErr w:type="spellStart"/>
            <w:r w:rsidRPr="00F07217">
              <w:rPr>
                <w:rFonts w:cs="Arial"/>
                <w:szCs w:val="22"/>
                <w:lang w:eastAsia="it-IT"/>
              </w:rPr>
              <w:t>Сокальська</w:t>
            </w:r>
            <w:proofErr w:type="spellEnd"/>
            <w:r w:rsidRPr="00F07217">
              <w:rPr>
                <w:rFonts w:cs="Arial"/>
                <w:szCs w:val="22"/>
                <w:lang w:eastAsia="it-IT"/>
              </w:rPr>
              <w:t xml:space="preserve"> міська територіальна громада</w:t>
            </w:r>
          </w:p>
        </w:tc>
      </w:tr>
      <w:tr w:rsidR="00431ECD" w:rsidRPr="00F07217" w:rsidTr="00252122">
        <w:trPr>
          <w:jc w:val="right"/>
        </w:trPr>
        <w:tc>
          <w:tcPr>
            <w:tcW w:w="2880" w:type="dxa"/>
            <w:vAlign w:val="center"/>
          </w:tcPr>
          <w:p w:rsidR="00431ECD" w:rsidRPr="00F07217" w:rsidRDefault="00431ECD" w:rsidP="00252122">
            <w:pPr>
              <w:autoSpaceDE w:val="0"/>
              <w:autoSpaceDN w:val="0"/>
              <w:adjustRightInd w:val="0"/>
              <w:rPr>
                <w:rFonts w:cs="Arial"/>
                <w:b/>
                <w:color w:val="000000"/>
                <w:szCs w:val="22"/>
              </w:rPr>
            </w:pPr>
            <w:r w:rsidRPr="00F07217">
              <w:rPr>
                <w:rFonts w:cs="Arial"/>
                <w:b/>
                <w:color w:val="000000"/>
                <w:szCs w:val="22"/>
              </w:rPr>
              <w:t>Орієнтовна кількість отримувачів вигод</w:t>
            </w:r>
          </w:p>
        </w:tc>
        <w:tc>
          <w:tcPr>
            <w:tcW w:w="6794" w:type="dxa"/>
            <w:gridSpan w:val="4"/>
          </w:tcPr>
          <w:p w:rsidR="00431ECD" w:rsidRPr="00F07217" w:rsidRDefault="00431ECD" w:rsidP="00252122">
            <w:pPr>
              <w:rPr>
                <w:rFonts w:cs="Arial"/>
                <w:szCs w:val="22"/>
                <w:lang w:eastAsia="it-IT"/>
              </w:rPr>
            </w:pPr>
            <w:r w:rsidRPr="00F07217">
              <w:rPr>
                <w:rFonts w:cs="Arial"/>
                <w:szCs w:val="22"/>
                <w:lang w:eastAsia="it-IT"/>
              </w:rPr>
              <w:t xml:space="preserve">52574 осіб – мешканці </w:t>
            </w:r>
            <w:proofErr w:type="spellStart"/>
            <w:r w:rsidRPr="00F07217">
              <w:rPr>
                <w:rFonts w:cs="Arial"/>
                <w:szCs w:val="22"/>
                <w:lang w:eastAsia="it-IT"/>
              </w:rPr>
              <w:t>Сокальської</w:t>
            </w:r>
            <w:proofErr w:type="spellEnd"/>
            <w:r w:rsidRPr="00F07217">
              <w:rPr>
                <w:rFonts w:cs="Arial"/>
                <w:szCs w:val="22"/>
                <w:lang w:eastAsia="it-IT"/>
              </w:rPr>
              <w:t xml:space="preserve"> територіальної громади; Комунальні підприємства громади; Правоохоронні органи; Потенційні інвестори</w:t>
            </w:r>
          </w:p>
        </w:tc>
      </w:tr>
      <w:tr w:rsidR="00431ECD" w:rsidRPr="00F07217" w:rsidTr="00252122">
        <w:trPr>
          <w:jc w:val="right"/>
        </w:trPr>
        <w:tc>
          <w:tcPr>
            <w:tcW w:w="2880" w:type="dxa"/>
            <w:shd w:val="clear" w:color="auto" w:fill="FFFFFF"/>
            <w:vAlign w:val="center"/>
          </w:tcPr>
          <w:p w:rsidR="00431ECD" w:rsidRPr="00F07217" w:rsidRDefault="00431ECD" w:rsidP="00252122">
            <w:pPr>
              <w:rPr>
                <w:rFonts w:cs="Arial"/>
                <w:b/>
                <w:bCs/>
                <w:color w:val="000000"/>
                <w:szCs w:val="22"/>
              </w:rPr>
            </w:pPr>
            <w:r w:rsidRPr="00F07217">
              <w:rPr>
                <w:rFonts w:cs="Arial"/>
                <w:b/>
                <w:bCs/>
                <w:color w:val="000000"/>
                <w:szCs w:val="22"/>
              </w:rPr>
              <w:t>Стислий опис проекту:</w:t>
            </w:r>
          </w:p>
        </w:tc>
        <w:tc>
          <w:tcPr>
            <w:tcW w:w="6794" w:type="dxa"/>
            <w:gridSpan w:val="4"/>
          </w:tcPr>
          <w:p w:rsidR="00431ECD" w:rsidRPr="00F07217" w:rsidRDefault="00431ECD" w:rsidP="00252122">
            <w:pPr>
              <w:ind w:firstLine="328"/>
              <w:rPr>
                <w:rFonts w:cs="Arial"/>
                <w:szCs w:val="22"/>
                <w:lang w:eastAsia="it-IT"/>
              </w:rPr>
            </w:pPr>
            <w:r w:rsidRPr="00F07217">
              <w:rPr>
                <w:rFonts w:cs="Arial"/>
                <w:szCs w:val="22"/>
                <w:lang w:eastAsia="it-IT"/>
              </w:rPr>
              <w:t xml:space="preserve">Створення єдиного </w:t>
            </w:r>
            <w:proofErr w:type="spellStart"/>
            <w:r w:rsidRPr="00F07217">
              <w:rPr>
                <w:rFonts w:cs="Arial"/>
                <w:szCs w:val="22"/>
                <w:lang w:eastAsia="it-IT"/>
              </w:rPr>
              <w:t>інтернет</w:t>
            </w:r>
            <w:proofErr w:type="spellEnd"/>
            <w:r w:rsidRPr="00F07217">
              <w:rPr>
                <w:rFonts w:cs="Arial"/>
                <w:szCs w:val="22"/>
                <w:lang w:eastAsia="it-IT"/>
              </w:rPr>
              <w:t xml:space="preserve"> порталу </w:t>
            </w:r>
            <w:proofErr w:type="spellStart"/>
            <w:r w:rsidRPr="00F07217">
              <w:rPr>
                <w:rFonts w:cs="Arial"/>
                <w:szCs w:val="22"/>
                <w:lang w:eastAsia="it-IT"/>
              </w:rPr>
              <w:t>Сокальської</w:t>
            </w:r>
            <w:proofErr w:type="spellEnd"/>
            <w:r w:rsidRPr="00F07217">
              <w:rPr>
                <w:rFonts w:cs="Arial"/>
                <w:szCs w:val="22"/>
                <w:lang w:eastAsia="it-IT"/>
              </w:rPr>
              <w:t xml:space="preserve"> територіальної громади, який би включав у себе цілий ряд послуг для мешканців громади Е-рішення, Е-звернення, Е-петиції, Е-конкурси, Е-голосування, Кабінет платника комунальних платежів, Платники податків та боржники до місцевого бюджету, Майно та землі громади, Мережа камер відеоспостережень. </w:t>
            </w:r>
          </w:p>
        </w:tc>
      </w:tr>
      <w:tr w:rsidR="00431ECD" w:rsidRPr="00F07217" w:rsidTr="00252122">
        <w:trPr>
          <w:jc w:val="right"/>
        </w:trPr>
        <w:tc>
          <w:tcPr>
            <w:tcW w:w="2880" w:type="dxa"/>
            <w:shd w:val="clear" w:color="auto" w:fill="FFFFFF"/>
            <w:vAlign w:val="center"/>
          </w:tcPr>
          <w:p w:rsidR="00431ECD" w:rsidRPr="00F07217" w:rsidRDefault="00431ECD" w:rsidP="00252122">
            <w:pPr>
              <w:rPr>
                <w:rFonts w:cs="Arial"/>
                <w:b/>
                <w:bCs/>
                <w:color w:val="000000"/>
                <w:szCs w:val="22"/>
              </w:rPr>
            </w:pPr>
            <w:r w:rsidRPr="00F07217">
              <w:rPr>
                <w:rFonts w:cs="Arial"/>
                <w:b/>
                <w:bCs/>
                <w:color w:val="000000"/>
                <w:szCs w:val="22"/>
              </w:rPr>
              <w:t>Очікувані результати:</w:t>
            </w:r>
          </w:p>
        </w:tc>
        <w:tc>
          <w:tcPr>
            <w:tcW w:w="6794" w:type="dxa"/>
            <w:gridSpan w:val="4"/>
            <w:shd w:val="clear" w:color="auto" w:fill="FFFFFF"/>
          </w:tcPr>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 xml:space="preserve">Зменшить час необхідний мешканцям для подання заяв, скарг, звернень та надасть можливість </w:t>
            </w:r>
            <w:proofErr w:type="spellStart"/>
            <w:r w:rsidRPr="00F07217">
              <w:rPr>
                <w:rFonts w:ascii="Arial" w:hAnsi="Arial" w:cs="Arial"/>
                <w:lang w:eastAsia="it-IT"/>
              </w:rPr>
              <w:t>онлайн</w:t>
            </w:r>
            <w:proofErr w:type="spellEnd"/>
            <w:r w:rsidRPr="00F07217">
              <w:rPr>
                <w:rFonts w:ascii="Arial" w:hAnsi="Arial" w:cs="Arial"/>
                <w:lang w:eastAsia="it-IT"/>
              </w:rPr>
              <w:t xml:space="preserve"> відслідковувати стадії їх розгляду;</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Зведе до мінімуму використання паперових носіїв;</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Покращить інформаційну обізнаність мешканців громади;</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Надасть можливість ідентифікувати осіб, перейти на електронний документообіг;</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 xml:space="preserve">Надасть можливість мешканцям проводити </w:t>
            </w:r>
            <w:proofErr w:type="spellStart"/>
            <w:r w:rsidRPr="00F07217">
              <w:rPr>
                <w:rFonts w:ascii="Arial" w:hAnsi="Arial" w:cs="Arial"/>
                <w:lang w:eastAsia="it-IT"/>
              </w:rPr>
              <w:t>онлайн</w:t>
            </w:r>
            <w:proofErr w:type="spellEnd"/>
            <w:r w:rsidRPr="00F07217">
              <w:rPr>
                <w:rFonts w:ascii="Arial" w:hAnsi="Arial" w:cs="Arial"/>
                <w:lang w:eastAsia="it-IT"/>
              </w:rPr>
              <w:t xml:space="preserve"> голосування (Громадський бюджет, конкурси </w:t>
            </w:r>
            <w:proofErr w:type="spellStart"/>
            <w:r w:rsidRPr="00F07217">
              <w:rPr>
                <w:rFonts w:ascii="Arial" w:hAnsi="Arial" w:cs="Arial"/>
                <w:lang w:eastAsia="it-IT"/>
              </w:rPr>
              <w:t>мікропроектів</w:t>
            </w:r>
            <w:proofErr w:type="spellEnd"/>
            <w:r w:rsidRPr="00F07217">
              <w:rPr>
                <w:rFonts w:ascii="Arial" w:hAnsi="Arial" w:cs="Arial"/>
                <w:lang w:eastAsia="it-IT"/>
              </w:rPr>
              <w:t>, участь у загальнодержавних та міжнародних конкурсах), ознайомлюватись з майном громади (хто орендує, чи сплачує податки тощо);</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 xml:space="preserve">Можливість </w:t>
            </w:r>
            <w:proofErr w:type="spellStart"/>
            <w:r w:rsidRPr="00F07217">
              <w:rPr>
                <w:rFonts w:ascii="Arial" w:hAnsi="Arial" w:cs="Arial"/>
                <w:lang w:eastAsia="it-IT"/>
              </w:rPr>
              <w:t>онлайн</w:t>
            </w:r>
            <w:proofErr w:type="spellEnd"/>
            <w:r w:rsidRPr="00F07217">
              <w:rPr>
                <w:rFonts w:ascii="Arial" w:hAnsi="Arial" w:cs="Arial"/>
                <w:lang w:eastAsia="it-IT"/>
              </w:rPr>
              <w:t xml:space="preserve"> спостереження за життям громади та своїми дітьми у навчальних закладах (запобігання </w:t>
            </w:r>
            <w:proofErr w:type="spellStart"/>
            <w:r w:rsidRPr="00F07217">
              <w:rPr>
                <w:rFonts w:ascii="Arial" w:hAnsi="Arial" w:cs="Arial"/>
                <w:lang w:eastAsia="it-IT"/>
              </w:rPr>
              <w:t>булінгу</w:t>
            </w:r>
            <w:proofErr w:type="spellEnd"/>
            <w:r w:rsidRPr="00F07217">
              <w:rPr>
                <w:rFonts w:ascii="Arial" w:hAnsi="Arial" w:cs="Arial"/>
                <w:lang w:eastAsia="it-IT"/>
              </w:rPr>
              <w:t>);</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Покращить криміногенну ситуацію в громаді та дасть відчуття безпеки та захищеності.</w:t>
            </w:r>
          </w:p>
        </w:tc>
      </w:tr>
      <w:tr w:rsidR="00431ECD" w:rsidRPr="00F07217" w:rsidTr="00252122">
        <w:trPr>
          <w:trHeight w:val="557"/>
          <w:jc w:val="right"/>
        </w:trPr>
        <w:tc>
          <w:tcPr>
            <w:tcW w:w="2880" w:type="dxa"/>
            <w:shd w:val="clear" w:color="auto" w:fill="FFFFFF"/>
            <w:vAlign w:val="center"/>
          </w:tcPr>
          <w:p w:rsidR="00431ECD" w:rsidRPr="00F07217" w:rsidRDefault="00431ECD" w:rsidP="00252122">
            <w:pPr>
              <w:rPr>
                <w:rFonts w:cs="Arial"/>
                <w:b/>
                <w:bCs/>
                <w:color w:val="000000"/>
                <w:szCs w:val="22"/>
              </w:rPr>
            </w:pPr>
            <w:r w:rsidRPr="00F07217">
              <w:rPr>
                <w:rFonts w:cs="Arial"/>
                <w:b/>
                <w:bCs/>
                <w:color w:val="000000"/>
                <w:szCs w:val="22"/>
              </w:rPr>
              <w:t>Ключові заходи проекту:</w:t>
            </w:r>
          </w:p>
        </w:tc>
        <w:tc>
          <w:tcPr>
            <w:tcW w:w="6794" w:type="dxa"/>
            <w:gridSpan w:val="4"/>
          </w:tcPr>
          <w:p w:rsidR="00431ECD" w:rsidRPr="00F07217" w:rsidRDefault="00431ECD" w:rsidP="00025051">
            <w:pPr>
              <w:pStyle w:val="af5"/>
              <w:numPr>
                <w:ilvl w:val="0"/>
                <w:numId w:val="33"/>
              </w:numPr>
              <w:tabs>
                <w:tab w:val="left" w:pos="450"/>
              </w:tabs>
              <w:suppressAutoHyphens w:val="0"/>
              <w:spacing w:after="0" w:line="240" w:lineRule="auto"/>
              <w:ind w:left="0" w:firstLine="167"/>
              <w:contextualSpacing/>
              <w:rPr>
                <w:rFonts w:ascii="Arial" w:hAnsi="Arial" w:cs="Arial"/>
                <w:lang w:eastAsia="it-IT"/>
              </w:rPr>
            </w:pPr>
            <w:r w:rsidRPr="00F07217">
              <w:rPr>
                <w:rFonts w:ascii="Arial" w:hAnsi="Arial" w:cs="Arial"/>
                <w:lang w:eastAsia="it-IT"/>
              </w:rPr>
              <w:t xml:space="preserve">Створення єдиного </w:t>
            </w:r>
            <w:proofErr w:type="spellStart"/>
            <w:r w:rsidRPr="00F07217">
              <w:rPr>
                <w:rFonts w:ascii="Arial" w:hAnsi="Arial" w:cs="Arial"/>
                <w:lang w:eastAsia="it-IT"/>
              </w:rPr>
              <w:t>інтернет</w:t>
            </w:r>
            <w:proofErr w:type="spellEnd"/>
            <w:r w:rsidRPr="00F07217">
              <w:rPr>
                <w:rFonts w:ascii="Arial" w:hAnsi="Arial" w:cs="Arial"/>
                <w:lang w:eastAsia="it-IT"/>
              </w:rPr>
              <w:t xml:space="preserve"> порталу </w:t>
            </w:r>
            <w:proofErr w:type="spellStart"/>
            <w:r w:rsidRPr="00F07217">
              <w:rPr>
                <w:rFonts w:ascii="Arial" w:hAnsi="Arial" w:cs="Arial"/>
                <w:lang w:eastAsia="it-IT"/>
              </w:rPr>
              <w:t>Сокальської</w:t>
            </w:r>
            <w:proofErr w:type="spellEnd"/>
            <w:r w:rsidRPr="00F07217">
              <w:rPr>
                <w:rFonts w:ascii="Arial" w:hAnsi="Arial" w:cs="Arial"/>
                <w:lang w:eastAsia="it-IT"/>
              </w:rPr>
              <w:t xml:space="preserve"> територіальної громади, який би включав у себе цілий ряд послуг для мешканців громади, а саме:</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Е-рішення (можливість за допомогою порталу з початку отримати зразки заяв та перелік необхідних документів для подання, подальшого розгляду та отримання рішень сесії, виконкому, житлових, адміністративних комісій тощо. В подальшому після реєстрації мешканців в особистому кабінеті – можливість введення електронного документообігу між підрозділами та установами громади);</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 xml:space="preserve">Е-звернення, Е-петиції, Е-конкурси, Е-голосування (Громадський бюджет, конкурси </w:t>
            </w:r>
            <w:proofErr w:type="spellStart"/>
            <w:r w:rsidRPr="00F07217">
              <w:rPr>
                <w:rFonts w:ascii="Arial" w:hAnsi="Arial" w:cs="Arial"/>
                <w:lang w:eastAsia="it-IT"/>
              </w:rPr>
              <w:t>мікропроектів</w:t>
            </w:r>
            <w:proofErr w:type="spellEnd"/>
            <w:r w:rsidRPr="00F07217">
              <w:rPr>
                <w:rFonts w:ascii="Arial" w:hAnsi="Arial" w:cs="Arial"/>
                <w:lang w:eastAsia="it-IT"/>
              </w:rPr>
              <w:t>, участь у загальнодержавних та міжнародних конкурсах)</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Кабінет платника комунальних платежів;</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Платники податків та боржники до місцевого бюджету;</w:t>
            </w:r>
          </w:p>
          <w:p w:rsidR="00431ECD" w:rsidRPr="00F07217" w:rsidRDefault="00431ECD"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F07217">
              <w:rPr>
                <w:rFonts w:ascii="Arial" w:hAnsi="Arial" w:cs="Arial"/>
                <w:lang w:eastAsia="it-IT"/>
              </w:rPr>
              <w:t>Майно та землі громади;</w:t>
            </w:r>
          </w:p>
          <w:p w:rsidR="00431ECD" w:rsidRDefault="00431ECD" w:rsidP="00025051">
            <w:pPr>
              <w:pStyle w:val="af5"/>
              <w:numPr>
                <w:ilvl w:val="0"/>
                <w:numId w:val="32"/>
              </w:numPr>
              <w:tabs>
                <w:tab w:val="left" w:pos="450"/>
              </w:tabs>
              <w:suppressAutoHyphens w:val="0"/>
              <w:spacing w:after="0" w:line="240" w:lineRule="auto"/>
              <w:ind w:left="23" w:firstLine="159"/>
              <w:contextualSpacing/>
              <w:rPr>
                <w:rFonts w:ascii="Arial" w:hAnsi="Arial" w:cs="Arial"/>
                <w:lang w:eastAsia="it-IT"/>
              </w:rPr>
            </w:pPr>
            <w:r w:rsidRPr="00F07217">
              <w:rPr>
                <w:rFonts w:ascii="Arial" w:hAnsi="Arial" w:cs="Arial"/>
                <w:lang w:eastAsia="it-IT"/>
              </w:rPr>
              <w:t>Мережа камер відеоспостережень громади (загальні, в навчальних закладах – доступ лише у педагогів та батьків, для забезпечення громадського порядку – доступ лише у адміністратора та правоохоронців)</w:t>
            </w:r>
            <w:r w:rsidR="00E042BC">
              <w:rPr>
                <w:rFonts w:ascii="Arial" w:hAnsi="Arial" w:cs="Arial"/>
                <w:lang w:eastAsia="it-IT"/>
              </w:rPr>
              <w:t>.</w:t>
            </w:r>
          </w:p>
          <w:p w:rsidR="00E042BC" w:rsidRPr="00E042BC" w:rsidRDefault="00E042BC" w:rsidP="00E042BC">
            <w:pPr>
              <w:tabs>
                <w:tab w:val="left" w:pos="450"/>
              </w:tabs>
              <w:ind w:left="23"/>
              <w:contextualSpacing/>
              <w:rPr>
                <w:rFonts w:cs="Arial"/>
                <w:lang w:eastAsia="it-IT"/>
              </w:rPr>
            </w:pPr>
          </w:p>
        </w:tc>
      </w:tr>
      <w:tr w:rsidR="00431ECD" w:rsidRPr="00F07217" w:rsidTr="00252122">
        <w:trPr>
          <w:jc w:val="right"/>
        </w:trPr>
        <w:tc>
          <w:tcPr>
            <w:tcW w:w="2880" w:type="dxa"/>
            <w:shd w:val="clear" w:color="auto" w:fill="FFFFFF"/>
            <w:vAlign w:val="center"/>
          </w:tcPr>
          <w:p w:rsidR="00431ECD" w:rsidRPr="00F07217" w:rsidRDefault="00431ECD" w:rsidP="00252122">
            <w:pPr>
              <w:rPr>
                <w:rFonts w:cs="Arial"/>
                <w:b/>
                <w:color w:val="000000"/>
                <w:szCs w:val="22"/>
              </w:rPr>
            </w:pPr>
            <w:r w:rsidRPr="00F07217">
              <w:rPr>
                <w:rFonts w:cs="Arial"/>
                <w:b/>
                <w:color w:val="000000"/>
                <w:szCs w:val="22"/>
              </w:rPr>
              <w:lastRenderedPageBreak/>
              <w:t xml:space="preserve">Період здійснення: </w:t>
            </w:r>
          </w:p>
        </w:tc>
        <w:tc>
          <w:tcPr>
            <w:tcW w:w="6794" w:type="dxa"/>
            <w:gridSpan w:val="4"/>
            <w:vAlign w:val="center"/>
          </w:tcPr>
          <w:p w:rsidR="00431ECD" w:rsidRPr="00F07217" w:rsidRDefault="00431ECD" w:rsidP="00252122">
            <w:pPr>
              <w:rPr>
                <w:rFonts w:cs="Arial"/>
                <w:color w:val="000000"/>
                <w:szCs w:val="22"/>
                <w:lang w:eastAsia="it-IT"/>
              </w:rPr>
            </w:pPr>
            <w:r w:rsidRPr="00F07217">
              <w:rPr>
                <w:rFonts w:cs="Arial"/>
                <w:b/>
                <w:color w:val="000000"/>
                <w:szCs w:val="22"/>
              </w:rPr>
              <w:t>2022 – 2024 роки:</w:t>
            </w:r>
          </w:p>
        </w:tc>
      </w:tr>
      <w:tr w:rsidR="00431ECD" w:rsidRPr="00F07217" w:rsidTr="00252122">
        <w:trPr>
          <w:jc w:val="right"/>
        </w:trPr>
        <w:tc>
          <w:tcPr>
            <w:tcW w:w="2880" w:type="dxa"/>
            <w:vMerge w:val="restart"/>
            <w:shd w:val="clear" w:color="auto" w:fill="FFFFFF"/>
            <w:vAlign w:val="center"/>
          </w:tcPr>
          <w:p w:rsidR="00431ECD" w:rsidRPr="00F07217" w:rsidRDefault="00431ECD" w:rsidP="00252122">
            <w:pPr>
              <w:rPr>
                <w:rFonts w:cs="Arial"/>
                <w:b/>
                <w:bCs/>
                <w:color w:val="000000"/>
                <w:szCs w:val="22"/>
              </w:rPr>
            </w:pPr>
            <w:r w:rsidRPr="00F07217">
              <w:rPr>
                <w:rFonts w:cs="Arial"/>
                <w:b/>
                <w:bCs/>
                <w:color w:val="000000"/>
                <w:szCs w:val="22"/>
              </w:rPr>
              <w:t>Орієнтовна вартість проекту, тис. грн.</w:t>
            </w:r>
          </w:p>
        </w:tc>
        <w:tc>
          <w:tcPr>
            <w:tcW w:w="1679" w:type="dxa"/>
            <w:shd w:val="clear" w:color="auto" w:fill="E6E6E6"/>
            <w:vAlign w:val="center"/>
          </w:tcPr>
          <w:p w:rsidR="00431ECD" w:rsidRPr="00F07217" w:rsidRDefault="00431ECD" w:rsidP="00252122">
            <w:pPr>
              <w:jc w:val="center"/>
              <w:rPr>
                <w:rFonts w:cs="Arial"/>
                <w:b/>
                <w:color w:val="000000"/>
                <w:szCs w:val="22"/>
                <w:lang w:eastAsia="it-IT"/>
              </w:rPr>
            </w:pPr>
            <w:r w:rsidRPr="00F07217">
              <w:rPr>
                <w:rFonts w:cs="Arial"/>
                <w:b/>
                <w:color w:val="000000"/>
                <w:szCs w:val="22"/>
                <w:lang w:eastAsia="it-IT"/>
              </w:rPr>
              <w:t>2022</w:t>
            </w:r>
          </w:p>
        </w:tc>
        <w:tc>
          <w:tcPr>
            <w:tcW w:w="1559" w:type="dxa"/>
            <w:shd w:val="clear" w:color="auto" w:fill="E6E6E6"/>
            <w:vAlign w:val="center"/>
          </w:tcPr>
          <w:p w:rsidR="00431ECD" w:rsidRPr="00F07217" w:rsidRDefault="00431ECD" w:rsidP="00252122">
            <w:pPr>
              <w:jc w:val="center"/>
              <w:rPr>
                <w:rFonts w:cs="Arial"/>
                <w:b/>
                <w:color w:val="000000"/>
                <w:szCs w:val="22"/>
                <w:lang w:eastAsia="it-IT"/>
              </w:rPr>
            </w:pPr>
            <w:r w:rsidRPr="00F07217">
              <w:rPr>
                <w:rFonts w:cs="Arial"/>
                <w:b/>
                <w:color w:val="000000"/>
                <w:szCs w:val="22"/>
                <w:lang w:eastAsia="it-IT"/>
              </w:rPr>
              <w:t>2023</w:t>
            </w:r>
          </w:p>
        </w:tc>
        <w:tc>
          <w:tcPr>
            <w:tcW w:w="1559" w:type="dxa"/>
            <w:tcBorders>
              <w:bottom w:val="single" w:sz="4" w:space="0" w:color="auto"/>
            </w:tcBorders>
            <w:shd w:val="clear" w:color="auto" w:fill="E6E6E6"/>
            <w:vAlign w:val="center"/>
          </w:tcPr>
          <w:p w:rsidR="00431ECD" w:rsidRPr="00F07217" w:rsidRDefault="00431ECD" w:rsidP="00252122">
            <w:pPr>
              <w:jc w:val="center"/>
              <w:rPr>
                <w:rFonts w:cs="Arial"/>
                <w:b/>
                <w:color w:val="000000"/>
                <w:szCs w:val="22"/>
                <w:lang w:eastAsia="it-IT"/>
              </w:rPr>
            </w:pPr>
            <w:r w:rsidRPr="00F07217">
              <w:rPr>
                <w:rFonts w:cs="Arial"/>
                <w:b/>
                <w:color w:val="000000"/>
                <w:szCs w:val="22"/>
                <w:lang w:eastAsia="it-IT"/>
              </w:rPr>
              <w:t>2024</w:t>
            </w:r>
          </w:p>
        </w:tc>
        <w:tc>
          <w:tcPr>
            <w:tcW w:w="1997" w:type="dxa"/>
            <w:shd w:val="clear" w:color="auto" w:fill="E6E6E6"/>
            <w:vAlign w:val="center"/>
          </w:tcPr>
          <w:p w:rsidR="00431ECD" w:rsidRPr="00F07217" w:rsidRDefault="00431ECD" w:rsidP="00252122">
            <w:pPr>
              <w:ind w:firstLine="104"/>
              <w:jc w:val="center"/>
              <w:rPr>
                <w:rFonts w:cs="Arial"/>
                <w:b/>
                <w:color w:val="000000"/>
                <w:szCs w:val="22"/>
                <w:lang w:eastAsia="it-IT"/>
              </w:rPr>
            </w:pPr>
            <w:r w:rsidRPr="00F07217">
              <w:rPr>
                <w:rFonts w:cs="Arial"/>
                <w:b/>
                <w:color w:val="000000"/>
                <w:szCs w:val="22"/>
                <w:lang w:eastAsia="it-IT"/>
              </w:rPr>
              <w:t>Разом</w:t>
            </w:r>
          </w:p>
        </w:tc>
      </w:tr>
      <w:tr w:rsidR="00431ECD" w:rsidRPr="00F07217" w:rsidTr="00252122">
        <w:trPr>
          <w:jc w:val="right"/>
        </w:trPr>
        <w:tc>
          <w:tcPr>
            <w:tcW w:w="2880" w:type="dxa"/>
            <w:vMerge/>
            <w:shd w:val="clear" w:color="auto" w:fill="FFFFFF"/>
            <w:vAlign w:val="center"/>
          </w:tcPr>
          <w:p w:rsidR="00431ECD" w:rsidRPr="00F07217" w:rsidRDefault="00431ECD" w:rsidP="00252122">
            <w:pPr>
              <w:rPr>
                <w:rFonts w:cs="Arial"/>
                <w:b/>
                <w:bCs/>
                <w:color w:val="000000"/>
                <w:szCs w:val="22"/>
              </w:rPr>
            </w:pPr>
          </w:p>
        </w:tc>
        <w:tc>
          <w:tcPr>
            <w:tcW w:w="1679" w:type="dxa"/>
            <w:vAlign w:val="center"/>
          </w:tcPr>
          <w:p w:rsidR="00431ECD" w:rsidRPr="00F07217" w:rsidRDefault="00431ECD" w:rsidP="00252122">
            <w:pPr>
              <w:jc w:val="center"/>
              <w:rPr>
                <w:rFonts w:cs="Arial"/>
                <w:b/>
                <w:color w:val="000000"/>
                <w:szCs w:val="22"/>
                <w:lang w:eastAsia="it-IT"/>
              </w:rPr>
            </w:pPr>
            <w:r w:rsidRPr="00F07217">
              <w:rPr>
                <w:rFonts w:cs="Arial"/>
                <w:b/>
                <w:color w:val="000000"/>
                <w:szCs w:val="22"/>
                <w:lang w:eastAsia="it-IT"/>
              </w:rPr>
              <w:t>1000,0</w:t>
            </w:r>
          </w:p>
        </w:tc>
        <w:tc>
          <w:tcPr>
            <w:tcW w:w="1559" w:type="dxa"/>
            <w:shd w:val="clear" w:color="auto" w:fill="FFFFFF"/>
            <w:vAlign w:val="center"/>
          </w:tcPr>
          <w:p w:rsidR="00431ECD" w:rsidRPr="00F07217" w:rsidRDefault="00431ECD" w:rsidP="00252122">
            <w:pPr>
              <w:jc w:val="center"/>
              <w:rPr>
                <w:rFonts w:cs="Arial"/>
                <w:b/>
                <w:color w:val="000000"/>
                <w:szCs w:val="22"/>
                <w:lang w:eastAsia="it-IT"/>
              </w:rPr>
            </w:pPr>
            <w:r w:rsidRPr="00F07217">
              <w:rPr>
                <w:rFonts w:cs="Arial"/>
                <w:b/>
                <w:color w:val="000000"/>
                <w:szCs w:val="22"/>
                <w:lang w:eastAsia="it-IT"/>
              </w:rPr>
              <w:t>200,0</w:t>
            </w:r>
          </w:p>
        </w:tc>
        <w:tc>
          <w:tcPr>
            <w:tcW w:w="1559" w:type="dxa"/>
            <w:shd w:val="clear" w:color="auto" w:fill="auto"/>
            <w:vAlign w:val="center"/>
          </w:tcPr>
          <w:p w:rsidR="00431ECD" w:rsidRPr="00F07217" w:rsidRDefault="00431ECD" w:rsidP="00252122">
            <w:pPr>
              <w:jc w:val="center"/>
              <w:rPr>
                <w:rFonts w:cs="Arial"/>
                <w:b/>
                <w:color w:val="000000"/>
                <w:szCs w:val="22"/>
                <w:lang w:eastAsia="it-IT"/>
              </w:rPr>
            </w:pPr>
            <w:r w:rsidRPr="00F07217">
              <w:rPr>
                <w:rFonts w:cs="Arial"/>
                <w:b/>
                <w:color w:val="000000"/>
                <w:szCs w:val="22"/>
                <w:lang w:eastAsia="it-IT"/>
              </w:rPr>
              <w:t>200,0</w:t>
            </w:r>
          </w:p>
        </w:tc>
        <w:tc>
          <w:tcPr>
            <w:tcW w:w="1997" w:type="dxa"/>
            <w:shd w:val="clear" w:color="auto" w:fill="FFFFFF"/>
            <w:vAlign w:val="center"/>
          </w:tcPr>
          <w:p w:rsidR="00431ECD" w:rsidRPr="00F07217" w:rsidRDefault="00431ECD" w:rsidP="00252122">
            <w:pPr>
              <w:jc w:val="center"/>
              <w:rPr>
                <w:rFonts w:cs="Arial"/>
                <w:b/>
                <w:color w:val="000000"/>
                <w:szCs w:val="22"/>
                <w:lang w:eastAsia="it-IT"/>
              </w:rPr>
            </w:pPr>
            <w:r w:rsidRPr="00F07217">
              <w:rPr>
                <w:rFonts w:cs="Arial"/>
                <w:b/>
                <w:color w:val="000000"/>
                <w:szCs w:val="22"/>
                <w:lang w:eastAsia="it-IT"/>
              </w:rPr>
              <w:t>1400,0</w:t>
            </w:r>
          </w:p>
        </w:tc>
      </w:tr>
      <w:tr w:rsidR="00431ECD" w:rsidRPr="00F07217" w:rsidTr="00252122">
        <w:trPr>
          <w:jc w:val="right"/>
        </w:trPr>
        <w:tc>
          <w:tcPr>
            <w:tcW w:w="2880" w:type="dxa"/>
            <w:shd w:val="clear" w:color="auto" w:fill="FFFFFF"/>
            <w:vAlign w:val="center"/>
          </w:tcPr>
          <w:p w:rsidR="00431ECD" w:rsidRPr="00F07217" w:rsidRDefault="00431ECD" w:rsidP="00252122">
            <w:pPr>
              <w:rPr>
                <w:rFonts w:cs="Arial"/>
                <w:b/>
                <w:bCs/>
                <w:color w:val="000000"/>
                <w:szCs w:val="22"/>
              </w:rPr>
            </w:pPr>
            <w:r w:rsidRPr="00F07217">
              <w:rPr>
                <w:rFonts w:cs="Arial"/>
                <w:b/>
                <w:bCs/>
                <w:color w:val="000000"/>
                <w:szCs w:val="22"/>
              </w:rPr>
              <w:t>Джерела фінансування:</w:t>
            </w:r>
          </w:p>
        </w:tc>
        <w:tc>
          <w:tcPr>
            <w:tcW w:w="6794" w:type="dxa"/>
            <w:gridSpan w:val="4"/>
            <w:vAlign w:val="center"/>
          </w:tcPr>
          <w:p w:rsidR="00431ECD" w:rsidRPr="00F07217" w:rsidRDefault="00431ECD" w:rsidP="00252122">
            <w:pPr>
              <w:jc w:val="both"/>
              <w:rPr>
                <w:rFonts w:cs="Arial"/>
                <w:color w:val="000000"/>
                <w:szCs w:val="22"/>
                <w:lang w:eastAsia="it-IT"/>
              </w:rPr>
            </w:pPr>
            <w:r w:rsidRPr="00F07217">
              <w:rPr>
                <w:rFonts w:cs="Arial"/>
                <w:color w:val="000000"/>
                <w:szCs w:val="22"/>
                <w:lang w:eastAsia="it-IT"/>
              </w:rPr>
              <w:t xml:space="preserve">місцевий, обласний бюджети </w:t>
            </w:r>
          </w:p>
        </w:tc>
      </w:tr>
      <w:tr w:rsidR="00431ECD" w:rsidRPr="00F07217" w:rsidTr="00252122">
        <w:trPr>
          <w:jc w:val="right"/>
        </w:trPr>
        <w:tc>
          <w:tcPr>
            <w:tcW w:w="2880" w:type="dxa"/>
            <w:shd w:val="clear" w:color="auto" w:fill="FFFFFF"/>
            <w:vAlign w:val="center"/>
          </w:tcPr>
          <w:p w:rsidR="00431ECD" w:rsidRPr="00F07217" w:rsidRDefault="00431ECD" w:rsidP="00252122">
            <w:pPr>
              <w:rPr>
                <w:rFonts w:cs="Arial"/>
                <w:b/>
                <w:bCs/>
                <w:color w:val="000000"/>
                <w:szCs w:val="22"/>
              </w:rPr>
            </w:pPr>
            <w:r w:rsidRPr="00F07217">
              <w:rPr>
                <w:rFonts w:cs="Arial"/>
                <w:b/>
                <w:color w:val="000000"/>
                <w:szCs w:val="22"/>
              </w:rPr>
              <w:t>Ключові потенційні учасники реалізації проекту:</w:t>
            </w:r>
          </w:p>
        </w:tc>
        <w:tc>
          <w:tcPr>
            <w:tcW w:w="6794" w:type="dxa"/>
            <w:gridSpan w:val="4"/>
            <w:vAlign w:val="center"/>
          </w:tcPr>
          <w:p w:rsidR="00431ECD" w:rsidRPr="00F07217" w:rsidRDefault="00431ECD" w:rsidP="00252122">
            <w:pPr>
              <w:jc w:val="both"/>
              <w:rPr>
                <w:rFonts w:cs="Arial"/>
                <w:color w:val="000000"/>
                <w:szCs w:val="22"/>
                <w:lang w:eastAsia="it-IT"/>
              </w:rPr>
            </w:pPr>
            <w:proofErr w:type="spellStart"/>
            <w:r w:rsidRPr="00F07217">
              <w:rPr>
                <w:rFonts w:cs="Arial"/>
                <w:color w:val="000000"/>
                <w:szCs w:val="22"/>
                <w:lang w:eastAsia="it-IT"/>
              </w:rPr>
              <w:t>Сокальська</w:t>
            </w:r>
            <w:proofErr w:type="spellEnd"/>
            <w:r w:rsidRPr="00F07217">
              <w:rPr>
                <w:rFonts w:cs="Arial"/>
                <w:color w:val="000000"/>
                <w:szCs w:val="22"/>
                <w:lang w:eastAsia="it-IT"/>
              </w:rPr>
              <w:t xml:space="preserve"> міська рада, обласні асоціації, представники бізнесу, громадські організації</w:t>
            </w:r>
          </w:p>
        </w:tc>
      </w:tr>
      <w:tr w:rsidR="00431ECD" w:rsidRPr="00F07217" w:rsidTr="00252122">
        <w:trPr>
          <w:jc w:val="right"/>
        </w:trPr>
        <w:tc>
          <w:tcPr>
            <w:tcW w:w="2880" w:type="dxa"/>
            <w:shd w:val="clear" w:color="auto" w:fill="FFFFFF"/>
            <w:vAlign w:val="center"/>
          </w:tcPr>
          <w:p w:rsidR="00431ECD" w:rsidRPr="00F07217" w:rsidRDefault="00431ECD" w:rsidP="00252122">
            <w:pPr>
              <w:rPr>
                <w:rFonts w:cs="Arial"/>
                <w:b/>
                <w:bCs/>
                <w:color w:val="000000"/>
                <w:szCs w:val="22"/>
              </w:rPr>
            </w:pPr>
            <w:r w:rsidRPr="00F07217">
              <w:rPr>
                <w:rFonts w:cs="Arial"/>
                <w:b/>
                <w:bCs/>
                <w:color w:val="000000"/>
                <w:szCs w:val="22"/>
              </w:rPr>
              <w:t>Інше:</w:t>
            </w:r>
          </w:p>
        </w:tc>
        <w:tc>
          <w:tcPr>
            <w:tcW w:w="6794" w:type="dxa"/>
            <w:gridSpan w:val="4"/>
            <w:vAlign w:val="center"/>
          </w:tcPr>
          <w:p w:rsidR="00431ECD" w:rsidRPr="00F07217" w:rsidRDefault="00431ECD" w:rsidP="00252122">
            <w:pPr>
              <w:rPr>
                <w:rFonts w:cs="Arial"/>
                <w:color w:val="000000"/>
                <w:szCs w:val="22"/>
                <w:lang w:eastAsia="it-IT"/>
              </w:rPr>
            </w:pPr>
          </w:p>
        </w:tc>
      </w:tr>
    </w:tbl>
    <w:p w:rsidR="0022641C" w:rsidRDefault="0022641C" w:rsidP="00BA21DA">
      <w:pPr>
        <w:spacing w:before="120" w:after="120"/>
        <w:rPr>
          <w:rFonts w:cs="Arial"/>
          <w:sz w:val="20"/>
          <w:szCs w:val="20"/>
        </w:rPr>
      </w:pPr>
    </w:p>
    <w:p w:rsidR="0022641C" w:rsidRPr="00B41A1B" w:rsidRDefault="0022641C" w:rsidP="00BA21DA">
      <w:pPr>
        <w:spacing w:before="120" w:after="120"/>
        <w:rPr>
          <w:rFonts w:cs="Arial"/>
          <w:sz w:val="20"/>
          <w:szCs w:val="20"/>
        </w:rPr>
      </w:pPr>
    </w:p>
    <w:p w:rsidR="00C44503" w:rsidRPr="00B41A1B" w:rsidRDefault="00C44503" w:rsidP="00BA21DA">
      <w:pPr>
        <w:spacing w:before="120" w:after="120"/>
        <w:rPr>
          <w:rFonts w:cs="Arial"/>
          <w:sz w:val="20"/>
          <w:szCs w:val="20"/>
        </w:rPr>
      </w:pPr>
    </w:p>
    <w:p w:rsidR="00BD3EA7" w:rsidRPr="00B41A1B" w:rsidRDefault="00BD3EA7" w:rsidP="00BA21DA">
      <w:pPr>
        <w:spacing w:before="120" w:after="120"/>
        <w:rPr>
          <w:rFonts w:cs="Arial"/>
          <w:sz w:val="20"/>
          <w:szCs w:val="20"/>
        </w:rPr>
      </w:pPr>
    </w:p>
    <w:p w:rsidR="0055718A" w:rsidRDefault="0055718A" w:rsidP="00E042BC">
      <w:pPr>
        <w:pStyle w:val="2"/>
        <w:pageBreakBefore/>
        <w:numPr>
          <w:ilvl w:val="1"/>
          <w:numId w:val="61"/>
        </w:numPr>
      </w:pPr>
      <w:bookmarkStart w:id="13" w:name="_Toc487563214"/>
      <w:bookmarkEnd w:id="3"/>
      <w:r w:rsidRPr="00B41A1B">
        <w:rPr>
          <w:rFonts w:cs="Arial"/>
        </w:rPr>
        <w:lastRenderedPageBreak/>
        <w:t xml:space="preserve">Каталог технічних завдань на проекти Програми 2. </w:t>
      </w:r>
      <w:bookmarkEnd w:id="13"/>
      <w:r w:rsidR="00820249" w:rsidRPr="00DB2F8D">
        <w:t>Покращання життєвого середовища громади</w:t>
      </w:r>
      <w:r w:rsidR="00820249">
        <w:t>.</w:t>
      </w:r>
    </w:p>
    <w:p w:rsidR="00820249" w:rsidRDefault="00820249" w:rsidP="00820249">
      <w:pPr>
        <w:rPr>
          <w:rFonts w:cs="Arial"/>
          <w:b/>
          <w:bCs/>
          <w:color w:val="455E63"/>
          <w:sz w:val="24"/>
          <w:szCs w:val="28"/>
          <w:lang w:eastAsia="en-US"/>
        </w:rPr>
      </w:pPr>
      <w:r w:rsidRPr="00820249">
        <w:rPr>
          <w:rFonts w:cs="Arial"/>
          <w:b/>
          <w:bCs/>
          <w:color w:val="455E63"/>
          <w:sz w:val="24"/>
          <w:szCs w:val="28"/>
          <w:lang w:eastAsia="en-US"/>
        </w:rPr>
        <w:t>Каталог технічних завдань напряму  2.1. Вдосконалення інженерної, дорожньої, екологічної інфраструктури та благоустрою.</w:t>
      </w:r>
    </w:p>
    <w:p w:rsidR="00820249" w:rsidRDefault="00820249" w:rsidP="00820249">
      <w:pPr>
        <w:rPr>
          <w:rFonts w:cs="Arial"/>
          <w:b/>
          <w:bCs/>
          <w:color w:val="455E63"/>
          <w:sz w:val="24"/>
          <w:szCs w:val="28"/>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820249" w:rsidRPr="001C6562" w:rsidTr="00D73CCB">
        <w:trPr>
          <w:jc w:val="right"/>
        </w:trPr>
        <w:tc>
          <w:tcPr>
            <w:tcW w:w="2880" w:type="dxa"/>
            <w:vAlign w:val="center"/>
          </w:tcPr>
          <w:p w:rsidR="00820249" w:rsidRPr="001C6562" w:rsidRDefault="00820249" w:rsidP="00D73CCB">
            <w:pPr>
              <w:pStyle w:val="6"/>
              <w:spacing w:before="0" w:after="0"/>
              <w:rPr>
                <w:rFonts w:ascii="Arial" w:hAnsi="Arial" w:cs="Arial"/>
                <w:color w:val="000000"/>
                <w:lang w:val="uk-UA"/>
              </w:rPr>
            </w:pPr>
            <w:r w:rsidRPr="001C6562">
              <w:rPr>
                <w:rFonts w:ascii="Arial" w:hAnsi="Arial" w:cs="Arial"/>
                <w:color w:val="000000"/>
                <w:lang w:val="uk-UA"/>
              </w:rPr>
              <w:t>Завдання Стратегії, якому відповідає проект:</w:t>
            </w:r>
          </w:p>
        </w:tc>
        <w:tc>
          <w:tcPr>
            <w:tcW w:w="6794" w:type="dxa"/>
            <w:gridSpan w:val="4"/>
          </w:tcPr>
          <w:p w:rsidR="00820249" w:rsidRPr="001C6562" w:rsidRDefault="00820249" w:rsidP="00D73CCB">
            <w:pPr>
              <w:pBdr>
                <w:left w:val="single" w:sz="18" w:space="4" w:color="auto"/>
              </w:pBdr>
              <w:rPr>
                <w:rFonts w:cs="Arial"/>
                <w:szCs w:val="22"/>
                <w:lang w:eastAsia="it-IT"/>
              </w:rPr>
            </w:pPr>
            <w:r w:rsidRPr="001C6562">
              <w:rPr>
                <w:rFonts w:cs="Arial"/>
                <w:szCs w:val="22"/>
                <w:lang w:eastAsia="it-IT"/>
              </w:rPr>
              <w:t>2.1.1.  Модернізація доріг, тротуарів, зелених зон та громадських просторів</w:t>
            </w:r>
          </w:p>
        </w:tc>
      </w:tr>
      <w:tr w:rsidR="00820249" w:rsidRPr="001C6562" w:rsidTr="00D73CCB">
        <w:trPr>
          <w:jc w:val="right"/>
        </w:trPr>
        <w:tc>
          <w:tcPr>
            <w:tcW w:w="2880" w:type="dxa"/>
            <w:vAlign w:val="center"/>
          </w:tcPr>
          <w:p w:rsidR="00820249" w:rsidRPr="001C6562" w:rsidRDefault="00820249" w:rsidP="00D73CCB">
            <w:pPr>
              <w:rPr>
                <w:rFonts w:cs="Arial"/>
                <w:b/>
                <w:bCs/>
                <w:color w:val="000000"/>
                <w:szCs w:val="22"/>
              </w:rPr>
            </w:pPr>
            <w:r w:rsidRPr="001C6562">
              <w:rPr>
                <w:rFonts w:cs="Arial"/>
                <w:b/>
                <w:bCs/>
                <w:color w:val="000000"/>
                <w:szCs w:val="22"/>
              </w:rPr>
              <w:t>Назва проекту:</w:t>
            </w:r>
          </w:p>
        </w:tc>
        <w:tc>
          <w:tcPr>
            <w:tcW w:w="6794" w:type="dxa"/>
            <w:gridSpan w:val="4"/>
          </w:tcPr>
          <w:p w:rsidR="00820249" w:rsidRPr="001C6562" w:rsidRDefault="00820249" w:rsidP="00D73CCB">
            <w:pPr>
              <w:rPr>
                <w:rFonts w:cs="Arial"/>
                <w:b/>
                <w:bCs/>
                <w:szCs w:val="22"/>
                <w:lang w:eastAsia="it-IT"/>
              </w:rPr>
            </w:pPr>
            <w:r w:rsidRPr="001C6562">
              <w:rPr>
                <w:rFonts w:cs="Arial"/>
                <w:b/>
                <w:bCs/>
                <w:szCs w:val="22"/>
                <w:lang w:eastAsia="it-IT"/>
              </w:rPr>
              <w:t xml:space="preserve">Реконструкція Сокальського міського парку в </w:t>
            </w:r>
            <w:proofErr w:type="spellStart"/>
            <w:r w:rsidRPr="001C6562">
              <w:rPr>
                <w:rFonts w:cs="Arial"/>
                <w:b/>
                <w:bCs/>
                <w:szCs w:val="22"/>
                <w:lang w:eastAsia="it-IT"/>
              </w:rPr>
              <w:t>м.Сокаль</w:t>
            </w:r>
            <w:proofErr w:type="spellEnd"/>
            <w:r w:rsidRPr="001C6562">
              <w:rPr>
                <w:rFonts w:cs="Arial"/>
                <w:b/>
                <w:bCs/>
                <w:szCs w:val="22"/>
                <w:lang w:eastAsia="it-IT"/>
              </w:rPr>
              <w:t xml:space="preserve"> на </w:t>
            </w:r>
            <w:proofErr w:type="spellStart"/>
            <w:r w:rsidRPr="001C6562">
              <w:rPr>
                <w:rFonts w:cs="Arial"/>
                <w:b/>
                <w:bCs/>
                <w:szCs w:val="22"/>
                <w:lang w:eastAsia="it-IT"/>
              </w:rPr>
              <w:t>пл.Січових</w:t>
            </w:r>
            <w:proofErr w:type="spellEnd"/>
            <w:r w:rsidRPr="001C6562">
              <w:rPr>
                <w:rFonts w:cs="Arial"/>
                <w:b/>
                <w:bCs/>
                <w:szCs w:val="22"/>
                <w:lang w:eastAsia="it-IT"/>
              </w:rPr>
              <w:t xml:space="preserve"> Стрільців</w:t>
            </w:r>
          </w:p>
        </w:tc>
      </w:tr>
      <w:tr w:rsidR="00820249" w:rsidRPr="001C6562" w:rsidTr="00D73CCB">
        <w:trPr>
          <w:jc w:val="right"/>
        </w:trPr>
        <w:tc>
          <w:tcPr>
            <w:tcW w:w="2880" w:type="dxa"/>
            <w:vAlign w:val="center"/>
          </w:tcPr>
          <w:p w:rsidR="00820249" w:rsidRPr="001C6562" w:rsidRDefault="00820249" w:rsidP="00D73CCB">
            <w:pPr>
              <w:rPr>
                <w:rFonts w:cs="Arial"/>
                <w:b/>
                <w:bCs/>
                <w:color w:val="000000"/>
                <w:szCs w:val="22"/>
              </w:rPr>
            </w:pPr>
            <w:r w:rsidRPr="001C6562">
              <w:rPr>
                <w:rFonts w:cs="Arial"/>
                <w:b/>
                <w:bCs/>
                <w:color w:val="000000"/>
                <w:szCs w:val="22"/>
              </w:rPr>
              <w:t>Цілі проекту:</w:t>
            </w:r>
          </w:p>
        </w:tc>
        <w:tc>
          <w:tcPr>
            <w:tcW w:w="6794" w:type="dxa"/>
            <w:gridSpan w:val="4"/>
          </w:tcPr>
          <w:p w:rsidR="00820249" w:rsidRPr="001C6562" w:rsidRDefault="00820249" w:rsidP="00D73CCB">
            <w:pPr>
              <w:rPr>
                <w:rFonts w:cs="Arial"/>
                <w:szCs w:val="22"/>
                <w:lang w:eastAsia="it-IT"/>
              </w:rPr>
            </w:pPr>
            <w:r w:rsidRPr="001C6562">
              <w:rPr>
                <w:rFonts w:cs="Arial"/>
                <w:szCs w:val="22"/>
                <w:lang w:eastAsia="it-IT"/>
              </w:rPr>
              <w:t xml:space="preserve">1. Створити сучасну паркову зону та забезпечити її подальше функціонування, як культурно-дозвільний комплекс парку культури та відпочинку. </w:t>
            </w:r>
          </w:p>
          <w:p w:rsidR="00820249" w:rsidRPr="001C6562" w:rsidRDefault="00820249" w:rsidP="00D73CCB">
            <w:pPr>
              <w:rPr>
                <w:rFonts w:cs="Arial"/>
                <w:szCs w:val="22"/>
                <w:highlight w:val="yellow"/>
                <w:lang w:eastAsia="it-IT"/>
              </w:rPr>
            </w:pPr>
            <w:r w:rsidRPr="001C6562">
              <w:rPr>
                <w:rFonts w:cs="Arial"/>
                <w:szCs w:val="22"/>
                <w:lang w:eastAsia="it-IT"/>
              </w:rPr>
              <w:t>2. Забезпечити стійкий розвиток та подальше збереження території парку.</w:t>
            </w:r>
          </w:p>
        </w:tc>
      </w:tr>
      <w:tr w:rsidR="00820249" w:rsidRPr="001C6562" w:rsidTr="00D73CCB">
        <w:trPr>
          <w:jc w:val="right"/>
        </w:trPr>
        <w:tc>
          <w:tcPr>
            <w:tcW w:w="2880" w:type="dxa"/>
            <w:vAlign w:val="center"/>
          </w:tcPr>
          <w:p w:rsidR="00820249" w:rsidRPr="001C6562" w:rsidRDefault="00820249" w:rsidP="00D73CCB">
            <w:pPr>
              <w:autoSpaceDE w:val="0"/>
              <w:autoSpaceDN w:val="0"/>
              <w:adjustRightInd w:val="0"/>
              <w:rPr>
                <w:rFonts w:cs="Arial"/>
                <w:b/>
                <w:color w:val="000000"/>
                <w:szCs w:val="22"/>
              </w:rPr>
            </w:pPr>
            <w:r w:rsidRPr="001C6562">
              <w:rPr>
                <w:rFonts w:cs="Arial"/>
                <w:b/>
                <w:color w:val="000000"/>
                <w:szCs w:val="22"/>
              </w:rPr>
              <w:t>Територія на яку проект матиме вплив:</w:t>
            </w:r>
          </w:p>
        </w:tc>
        <w:tc>
          <w:tcPr>
            <w:tcW w:w="6794" w:type="dxa"/>
            <w:gridSpan w:val="4"/>
          </w:tcPr>
          <w:p w:rsidR="00820249" w:rsidRPr="001C6562" w:rsidRDefault="00820249" w:rsidP="00D73CCB">
            <w:pPr>
              <w:rPr>
                <w:rFonts w:cs="Arial"/>
                <w:szCs w:val="22"/>
                <w:lang w:eastAsia="it-IT"/>
              </w:rPr>
            </w:pPr>
            <w:proofErr w:type="spellStart"/>
            <w:r w:rsidRPr="001C6562">
              <w:rPr>
                <w:rFonts w:cs="Arial"/>
                <w:szCs w:val="22"/>
                <w:lang w:eastAsia="it-IT"/>
              </w:rPr>
              <w:t>Сокальська</w:t>
            </w:r>
            <w:proofErr w:type="spellEnd"/>
            <w:r w:rsidRPr="001C6562">
              <w:rPr>
                <w:rFonts w:cs="Arial"/>
                <w:szCs w:val="22"/>
                <w:lang w:eastAsia="it-IT"/>
              </w:rPr>
              <w:t xml:space="preserve"> міська територіальна громада</w:t>
            </w:r>
          </w:p>
        </w:tc>
      </w:tr>
      <w:tr w:rsidR="00820249" w:rsidRPr="001C6562" w:rsidTr="00D73CCB">
        <w:trPr>
          <w:jc w:val="right"/>
        </w:trPr>
        <w:tc>
          <w:tcPr>
            <w:tcW w:w="2880" w:type="dxa"/>
            <w:vAlign w:val="center"/>
          </w:tcPr>
          <w:p w:rsidR="00820249" w:rsidRPr="001C6562" w:rsidRDefault="00820249" w:rsidP="00D73CCB">
            <w:pPr>
              <w:autoSpaceDE w:val="0"/>
              <w:autoSpaceDN w:val="0"/>
              <w:adjustRightInd w:val="0"/>
              <w:rPr>
                <w:rFonts w:cs="Arial"/>
                <w:b/>
                <w:color w:val="000000"/>
                <w:szCs w:val="22"/>
              </w:rPr>
            </w:pPr>
            <w:r w:rsidRPr="001C6562">
              <w:rPr>
                <w:rFonts w:cs="Arial"/>
                <w:b/>
                <w:color w:val="000000"/>
                <w:szCs w:val="22"/>
              </w:rPr>
              <w:t>Орієнтовна кількість отримувачів вигод</w:t>
            </w:r>
          </w:p>
        </w:tc>
        <w:tc>
          <w:tcPr>
            <w:tcW w:w="6794" w:type="dxa"/>
            <w:gridSpan w:val="4"/>
          </w:tcPr>
          <w:p w:rsidR="00820249" w:rsidRPr="001C6562" w:rsidRDefault="00820249" w:rsidP="00D73CCB">
            <w:pPr>
              <w:rPr>
                <w:rFonts w:cs="Arial"/>
                <w:szCs w:val="22"/>
                <w:lang w:eastAsia="it-IT"/>
              </w:rPr>
            </w:pPr>
            <w:r w:rsidRPr="001C6562">
              <w:rPr>
                <w:rFonts w:cs="Arial"/>
                <w:szCs w:val="22"/>
                <w:lang w:eastAsia="it-IT"/>
              </w:rPr>
              <w:t xml:space="preserve">52574 осіб – мешканці </w:t>
            </w:r>
            <w:proofErr w:type="spellStart"/>
            <w:r w:rsidRPr="001C6562">
              <w:rPr>
                <w:rFonts w:cs="Arial"/>
                <w:szCs w:val="22"/>
                <w:lang w:eastAsia="it-IT"/>
              </w:rPr>
              <w:t>Сокальської</w:t>
            </w:r>
            <w:proofErr w:type="spellEnd"/>
            <w:r w:rsidRPr="001C6562">
              <w:rPr>
                <w:rFonts w:cs="Arial"/>
                <w:szCs w:val="22"/>
                <w:lang w:eastAsia="it-IT"/>
              </w:rPr>
              <w:t xml:space="preserve"> територіальної громади</w:t>
            </w:r>
          </w:p>
        </w:tc>
      </w:tr>
      <w:tr w:rsidR="00820249" w:rsidRPr="001C6562" w:rsidTr="00D73CCB">
        <w:trPr>
          <w:jc w:val="right"/>
        </w:trPr>
        <w:tc>
          <w:tcPr>
            <w:tcW w:w="2880" w:type="dxa"/>
            <w:shd w:val="clear" w:color="auto" w:fill="FFFFFF"/>
            <w:vAlign w:val="center"/>
          </w:tcPr>
          <w:p w:rsidR="00820249" w:rsidRPr="001C6562" w:rsidRDefault="00820249" w:rsidP="00D73CCB">
            <w:pPr>
              <w:rPr>
                <w:rFonts w:cs="Arial"/>
                <w:b/>
                <w:bCs/>
                <w:color w:val="000000"/>
                <w:szCs w:val="22"/>
              </w:rPr>
            </w:pPr>
            <w:r w:rsidRPr="001C6562">
              <w:rPr>
                <w:rFonts w:cs="Arial"/>
                <w:b/>
                <w:bCs/>
                <w:color w:val="000000"/>
                <w:szCs w:val="22"/>
              </w:rPr>
              <w:t>Стислий опис проекту:</w:t>
            </w:r>
          </w:p>
        </w:tc>
        <w:tc>
          <w:tcPr>
            <w:tcW w:w="6794" w:type="dxa"/>
            <w:gridSpan w:val="4"/>
          </w:tcPr>
          <w:p w:rsidR="00820249" w:rsidRPr="001C6562" w:rsidRDefault="00820249" w:rsidP="00D73CCB">
            <w:pPr>
              <w:rPr>
                <w:rFonts w:cs="Arial"/>
                <w:szCs w:val="22"/>
                <w:lang w:eastAsia="it-IT"/>
              </w:rPr>
            </w:pPr>
            <w:r w:rsidRPr="001C6562">
              <w:rPr>
                <w:rFonts w:cs="Arial"/>
                <w:szCs w:val="22"/>
                <w:lang w:eastAsia="it-IT"/>
              </w:rPr>
              <w:t xml:space="preserve">В центрально-західній частині міста </w:t>
            </w:r>
            <w:proofErr w:type="spellStart"/>
            <w:r w:rsidRPr="001C6562">
              <w:rPr>
                <w:rFonts w:cs="Arial"/>
                <w:szCs w:val="22"/>
                <w:lang w:eastAsia="it-IT"/>
              </w:rPr>
              <w:t>Сокаль</w:t>
            </w:r>
            <w:proofErr w:type="spellEnd"/>
            <w:r w:rsidRPr="001C6562">
              <w:rPr>
                <w:rFonts w:cs="Arial"/>
                <w:szCs w:val="22"/>
                <w:lang w:eastAsia="it-IT"/>
              </w:rPr>
              <w:t xml:space="preserve"> знаходиться центральний міський парк. Проектна площа території парку становить 5,953га в тому числі: розвалини синагоги, будівля Центру дозвілля, водонапірна вежа, бетонна площадка колишнього танцювального майданчика, пам’ятник, клумба (колишній фонтан). На території парку знаходиться біля 775 шт. зелених насаджень за віком 50-80 років та місцями густий </w:t>
            </w:r>
            <w:proofErr w:type="spellStart"/>
            <w:r w:rsidRPr="001C6562">
              <w:rPr>
                <w:rFonts w:cs="Arial"/>
                <w:szCs w:val="22"/>
                <w:lang w:eastAsia="it-IT"/>
              </w:rPr>
              <w:t>самовисів</w:t>
            </w:r>
            <w:proofErr w:type="spellEnd"/>
            <w:r w:rsidRPr="001C6562">
              <w:rPr>
                <w:rFonts w:cs="Arial"/>
                <w:szCs w:val="22"/>
                <w:lang w:eastAsia="it-IT"/>
              </w:rPr>
              <w:t xml:space="preserve"> чагарнику.</w:t>
            </w:r>
          </w:p>
          <w:p w:rsidR="00820249" w:rsidRPr="001C6562" w:rsidRDefault="00820249" w:rsidP="00D73CCB">
            <w:pPr>
              <w:rPr>
                <w:rFonts w:cs="Arial"/>
                <w:szCs w:val="22"/>
                <w:lang w:eastAsia="it-IT"/>
              </w:rPr>
            </w:pPr>
            <w:r w:rsidRPr="001C6562">
              <w:rPr>
                <w:rFonts w:cs="Arial"/>
                <w:szCs w:val="22"/>
                <w:lang w:eastAsia="it-IT"/>
              </w:rPr>
              <w:t>На даний час парк перебуває у незадовільному стані та не відповідає сучасним вимогам до якості життя, інфраструктури та дизайну.</w:t>
            </w:r>
          </w:p>
          <w:p w:rsidR="00820249" w:rsidRPr="001C6562" w:rsidRDefault="00820249" w:rsidP="00D73CCB">
            <w:pPr>
              <w:rPr>
                <w:rFonts w:cs="Arial"/>
                <w:szCs w:val="22"/>
                <w:lang w:eastAsia="it-IT"/>
              </w:rPr>
            </w:pPr>
            <w:r w:rsidRPr="001C6562">
              <w:rPr>
                <w:rFonts w:cs="Arial"/>
                <w:szCs w:val="22"/>
                <w:lang w:eastAsia="it-IT"/>
              </w:rPr>
              <w:t>Загалом, в основу даного проекту покладено відновлення Сокальського міського парку та покращення рекреаційної діяльності в природних умовах з додержанням режиму охорони природних комплексів та об’єктів, відновлення порушених екосистем, управління та ефективне використання природних ресурсів.</w:t>
            </w:r>
          </w:p>
          <w:p w:rsidR="00820249" w:rsidRPr="001C6562" w:rsidRDefault="00820249" w:rsidP="00D73CCB">
            <w:pPr>
              <w:rPr>
                <w:rFonts w:cs="Arial"/>
                <w:szCs w:val="22"/>
                <w:lang w:eastAsia="it-IT"/>
              </w:rPr>
            </w:pPr>
            <w:r w:rsidRPr="001C6562">
              <w:rPr>
                <w:rFonts w:cs="Arial"/>
                <w:szCs w:val="22"/>
                <w:lang w:eastAsia="it-IT"/>
              </w:rPr>
              <w:t xml:space="preserve">Проект з реконструкції парку включає заходи, спрямовані на приведення парку до сучасних вимог садово-паркової культури та збереження </w:t>
            </w:r>
            <w:proofErr w:type="spellStart"/>
            <w:r w:rsidRPr="001C6562">
              <w:rPr>
                <w:rFonts w:cs="Arial"/>
                <w:szCs w:val="22"/>
                <w:lang w:eastAsia="it-IT"/>
              </w:rPr>
              <w:t>історико-архітектурних</w:t>
            </w:r>
            <w:proofErr w:type="spellEnd"/>
            <w:r w:rsidRPr="001C6562">
              <w:rPr>
                <w:rFonts w:cs="Arial"/>
                <w:szCs w:val="22"/>
                <w:lang w:eastAsia="it-IT"/>
              </w:rPr>
              <w:t xml:space="preserve">  особливостей, створення сприятливих умов для дозвілля та відпочинку мешканців та відпочиваючих міста.</w:t>
            </w:r>
          </w:p>
        </w:tc>
      </w:tr>
      <w:tr w:rsidR="00820249" w:rsidRPr="001C6562" w:rsidTr="00D73CCB">
        <w:trPr>
          <w:jc w:val="right"/>
        </w:trPr>
        <w:tc>
          <w:tcPr>
            <w:tcW w:w="2880" w:type="dxa"/>
            <w:shd w:val="clear" w:color="auto" w:fill="FFFFFF"/>
            <w:vAlign w:val="center"/>
          </w:tcPr>
          <w:p w:rsidR="00820249" w:rsidRPr="001C6562" w:rsidRDefault="00820249" w:rsidP="00D73CCB">
            <w:pPr>
              <w:rPr>
                <w:rFonts w:cs="Arial"/>
                <w:b/>
                <w:bCs/>
                <w:color w:val="000000"/>
                <w:szCs w:val="22"/>
              </w:rPr>
            </w:pPr>
            <w:r w:rsidRPr="001C6562">
              <w:rPr>
                <w:rFonts w:cs="Arial"/>
                <w:b/>
                <w:bCs/>
                <w:color w:val="000000"/>
                <w:szCs w:val="22"/>
              </w:rPr>
              <w:t>Очікувані результати:</w:t>
            </w:r>
          </w:p>
        </w:tc>
        <w:tc>
          <w:tcPr>
            <w:tcW w:w="6794" w:type="dxa"/>
            <w:gridSpan w:val="4"/>
            <w:shd w:val="clear" w:color="auto" w:fill="FFFFFF"/>
          </w:tcPr>
          <w:p w:rsidR="00820249" w:rsidRPr="001C6562" w:rsidRDefault="00820249" w:rsidP="00025051">
            <w:pPr>
              <w:pStyle w:val="af5"/>
              <w:numPr>
                <w:ilvl w:val="0"/>
                <w:numId w:val="34"/>
              </w:numPr>
              <w:suppressAutoHyphens w:val="0"/>
              <w:spacing w:after="0" w:line="240" w:lineRule="auto"/>
              <w:contextualSpacing/>
              <w:rPr>
                <w:rFonts w:ascii="Arial" w:hAnsi="Arial" w:cs="Arial"/>
                <w:lang w:eastAsia="it-IT"/>
              </w:rPr>
            </w:pPr>
            <w:r w:rsidRPr="001C6562">
              <w:rPr>
                <w:rFonts w:ascii="Arial" w:hAnsi="Arial" w:cs="Arial"/>
                <w:lang w:eastAsia="it-IT"/>
              </w:rPr>
              <w:t>створено комфортну рекреаційну зону в місті;</w:t>
            </w:r>
          </w:p>
          <w:p w:rsidR="00820249" w:rsidRPr="001C6562" w:rsidRDefault="00820249" w:rsidP="00025051">
            <w:pPr>
              <w:pStyle w:val="af5"/>
              <w:numPr>
                <w:ilvl w:val="0"/>
                <w:numId w:val="34"/>
              </w:numPr>
              <w:suppressAutoHyphens w:val="0"/>
              <w:spacing w:after="0" w:line="240" w:lineRule="auto"/>
              <w:contextualSpacing/>
              <w:rPr>
                <w:rFonts w:ascii="Arial" w:hAnsi="Arial" w:cs="Arial"/>
                <w:lang w:eastAsia="it-IT"/>
              </w:rPr>
            </w:pPr>
            <w:proofErr w:type="spellStart"/>
            <w:r w:rsidRPr="001C6562">
              <w:rPr>
                <w:rFonts w:ascii="Arial" w:hAnsi="Arial" w:cs="Arial"/>
                <w:lang w:val="ru-RU" w:eastAsia="it-IT"/>
              </w:rPr>
              <w:t>покращено</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естетично-санітарні</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умови</w:t>
            </w:r>
            <w:proofErr w:type="spellEnd"/>
            <w:r w:rsidRPr="001C6562">
              <w:rPr>
                <w:rFonts w:ascii="Arial" w:hAnsi="Arial" w:cs="Arial"/>
                <w:lang w:val="ru-RU" w:eastAsia="it-IT"/>
              </w:rPr>
              <w:t xml:space="preserve"> парку;</w:t>
            </w:r>
          </w:p>
          <w:p w:rsidR="00820249" w:rsidRPr="001C6562" w:rsidRDefault="00820249" w:rsidP="00025051">
            <w:pPr>
              <w:pStyle w:val="af5"/>
              <w:numPr>
                <w:ilvl w:val="0"/>
                <w:numId w:val="34"/>
              </w:numPr>
              <w:suppressAutoHyphens w:val="0"/>
              <w:spacing w:after="0" w:line="240" w:lineRule="auto"/>
              <w:contextualSpacing/>
              <w:rPr>
                <w:rFonts w:ascii="Arial" w:hAnsi="Arial" w:cs="Arial"/>
                <w:lang w:eastAsia="it-IT"/>
              </w:rPr>
            </w:pPr>
            <w:proofErr w:type="spellStart"/>
            <w:r w:rsidRPr="001C6562">
              <w:rPr>
                <w:rFonts w:ascii="Arial" w:hAnsi="Arial" w:cs="Arial"/>
                <w:lang w:val="ru-RU" w:eastAsia="it-IT"/>
              </w:rPr>
              <w:t>покращено</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інфраструктуру</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міського</w:t>
            </w:r>
            <w:proofErr w:type="spellEnd"/>
            <w:r w:rsidRPr="001C6562">
              <w:rPr>
                <w:rFonts w:ascii="Arial" w:hAnsi="Arial" w:cs="Arial"/>
                <w:lang w:val="ru-RU" w:eastAsia="it-IT"/>
              </w:rPr>
              <w:t xml:space="preserve"> парку</w:t>
            </w:r>
          </w:p>
          <w:p w:rsidR="00820249" w:rsidRPr="001C6562" w:rsidRDefault="00820249" w:rsidP="00025051">
            <w:pPr>
              <w:pStyle w:val="af5"/>
              <w:numPr>
                <w:ilvl w:val="0"/>
                <w:numId w:val="34"/>
              </w:numPr>
              <w:suppressAutoHyphens w:val="0"/>
              <w:spacing w:after="0" w:line="240" w:lineRule="auto"/>
              <w:contextualSpacing/>
              <w:rPr>
                <w:rFonts w:ascii="Arial" w:hAnsi="Arial" w:cs="Arial"/>
                <w:lang w:eastAsia="it-IT"/>
              </w:rPr>
            </w:pPr>
            <w:r w:rsidRPr="001C6562">
              <w:rPr>
                <w:rFonts w:ascii="Arial" w:hAnsi="Arial" w:cs="Arial"/>
                <w:lang w:eastAsia="it-IT"/>
              </w:rPr>
              <w:t>відновлено екосистему та благоустрій ландшафтної території міського парку;</w:t>
            </w:r>
          </w:p>
          <w:p w:rsidR="00820249" w:rsidRPr="001C6562" w:rsidRDefault="00820249" w:rsidP="00025051">
            <w:pPr>
              <w:pStyle w:val="af5"/>
              <w:numPr>
                <w:ilvl w:val="0"/>
                <w:numId w:val="34"/>
              </w:numPr>
              <w:suppressAutoHyphens w:val="0"/>
              <w:spacing w:after="0" w:line="240" w:lineRule="auto"/>
              <w:contextualSpacing/>
              <w:rPr>
                <w:rFonts w:ascii="Arial" w:hAnsi="Arial" w:cs="Arial"/>
                <w:lang w:eastAsia="it-IT"/>
              </w:rPr>
            </w:pPr>
            <w:proofErr w:type="spellStart"/>
            <w:r w:rsidRPr="001C6562">
              <w:rPr>
                <w:rFonts w:ascii="Arial" w:hAnsi="Arial" w:cs="Arial"/>
                <w:lang w:val="ru-RU" w:eastAsia="it-IT"/>
              </w:rPr>
              <w:t>покращено</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соціально-культурний</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рівень</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життя</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мешканців</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громади</w:t>
            </w:r>
            <w:proofErr w:type="spellEnd"/>
            <w:r w:rsidRPr="001C6562">
              <w:rPr>
                <w:rFonts w:ascii="Arial" w:hAnsi="Arial" w:cs="Arial"/>
                <w:lang w:val="ru-RU" w:eastAsia="it-IT"/>
              </w:rPr>
              <w:t>;</w:t>
            </w:r>
          </w:p>
          <w:p w:rsidR="00820249" w:rsidRPr="001C6562" w:rsidRDefault="00820249" w:rsidP="00025051">
            <w:pPr>
              <w:pStyle w:val="af5"/>
              <w:numPr>
                <w:ilvl w:val="0"/>
                <w:numId w:val="34"/>
              </w:numPr>
              <w:suppressAutoHyphens w:val="0"/>
              <w:spacing w:after="0" w:line="240" w:lineRule="auto"/>
              <w:contextualSpacing/>
              <w:rPr>
                <w:rFonts w:ascii="Arial" w:hAnsi="Arial" w:cs="Arial"/>
                <w:lang w:eastAsia="it-IT"/>
              </w:rPr>
            </w:pPr>
            <w:proofErr w:type="spellStart"/>
            <w:r w:rsidRPr="001C6562">
              <w:rPr>
                <w:rFonts w:ascii="Arial" w:hAnsi="Arial" w:cs="Arial"/>
                <w:lang w:val="ru-RU" w:eastAsia="it-IT"/>
              </w:rPr>
              <w:t>покращено</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екологічну</w:t>
            </w:r>
            <w:proofErr w:type="spellEnd"/>
            <w:r w:rsidRPr="001C6562">
              <w:rPr>
                <w:rFonts w:ascii="Arial" w:hAnsi="Arial" w:cs="Arial"/>
                <w:lang w:val="ru-RU" w:eastAsia="it-IT"/>
              </w:rPr>
              <w:t xml:space="preserve"> </w:t>
            </w:r>
            <w:proofErr w:type="spellStart"/>
            <w:r w:rsidRPr="001C6562">
              <w:rPr>
                <w:rFonts w:ascii="Arial" w:hAnsi="Arial" w:cs="Arial"/>
                <w:lang w:val="ru-RU" w:eastAsia="it-IT"/>
              </w:rPr>
              <w:t>ситуацію</w:t>
            </w:r>
            <w:proofErr w:type="spellEnd"/>
            <w:r w:rsidRPr="001C6562">
              <w:rPr>
                <w:rFonts w:ascii="Arial" w:hAnsi="Arial" w:cs="Arial"/>
                <w:lang w:val="ru-RU" w:eastAsia="it-IT"/>
              </w:rPr>
              <w:t xml:space="preserve"> в </w:t>
            </w:r>
            <w:proofErr w:type="spellStart"/>
            <w:r w:rsidRPr="001C6562">
              <w:rPr>
                <w:rFonts w:ascii="Arial" w:hAnsi="Arial" w:cs="Arial"/>
                <w:lang w:val="ru-RU" w:eastAsia="it-IT"/>
              </w:rPr>
              <w:t>місті</w:t>
            </w:r>
            <w:proofErr w:type="spellEnd"/>
            <w:r w:rsidRPr="001C6562">
              <w:rPr>
                <w:rFonts w:ascii="Arial" w:hAnsi="Arial" w:cs="Arial"/>
                <w:lang w:val="ru-RU" w:eastAsia="it-IT"/>
              </w:rPr>
              <w:t>;</w:t>
            </w:r>
          </w:p>
          <w:p w:rsidR="00820249" w:rsidRPr="001C6562" w:rsidRDefault="00820249" w:rsidP="00025051">
            <w:pPr>
              <w:pStyle w:val="af5"/>
              <w:numPr>
                <w:ilvl w:val="0"/>
                <w:numId w:val="34"/>
              </w:numPr>
              <w:suppressAutoHyphens w:val="0"/>
              <w:spacing w:after="0" w:line="240" w:lineRule="auto"/>
              <w:contextualSpacing/>
              <w:rPr>
                <w:rFonts w:ascii="Arial" w:hAnsi="Arial" w:cs="Arial"/>
                <w:lang w:eastAsia="it-IT"/>
              </w:rPr>
            </w:pPr>
            <w:r w:rsidRPr="001C6562">
              <w:rPr>
                <w:rFonts w:ascii="Arial" w:hAnsi="Arial" w:cs="Arial"/>
                <w:lang w:eastAsia="it-IT"/>
              </w:rPr>
              <w:t>збільшено туристичну та інвестиційну привабливість громади.</w:t>
            </w:r>
          </w:p>
        </w:tc>
      </w:tr>
      <w:tr w:rsidR="00820249" w:rsidRPr="001C6562" w:rsidTr="00D73CCB">
        <w:trPr>
          <w:jc w:val="right"/>
        </w:trPr>
        <w:tc>
          <w:tcPr>
            <w:tcW w:w="2880" w:type="dxa"/>
            <w:shd w:val="clear" w:color="auto" w:fill="FFFFFF"/>
            <w:vAlign w:val="center"/>
          </w:tcPr>
          <w:p w:rsidR="00820249" w:rsidRPr="001C6562" w:rsidRDefault="00820249" w:rsidP="00D73CCB">
            <w:pPr>
              <w:rPr>
                <w:rFonts w:cs="Arial"/>
                <w:b/>
                <w:bCs/>
                <w:color w:val="000000"/>
                <w:szCs w:val="22"/>
              </w:rPr>
            </w:pPr>
            <w:r w:rsidRPr="001C6562">
              <w:rPr>
                <w:rFonts w:cs="Arial"/>
                <w:b/>
                <w:bCs/>
                <w:color w:val="000000"/>
                <w:szCs w:val="22"/>
              </w:rPr>
              <w:t>Ключові заходи проекту:</w:t>
            </w:r>
          </w:p>
        </w:tc>
        <w:tc>
          <w:tcPr>
            <w:tcW w:w="6794" w:type="dxa"/>
            <w:gridSpan w:val="4"/>
          </w:tcPr>
          <w:p w:rsidR="00820249" w:rsidRPr="001C6562" w:rsidRDefault="00820249" w:rsidP="00025051">
            <w:pPr>
              <w:pStyle w:val="af5"/>
              <w:numPr>
                <w:ilvl w:val="0"/>
                <w:numId w:val="35"/>
              </w:numPr>
              <w:suppressAutoHyphens w:val="0"/>
              <w:spacing w:after="0" w:line="240" w:lineRule="auto"/>
              <w:contextualSpacing/>
              <w:rPr>
                <w:rFonts w:ascii="Arial" w:hAnsi="Arial" w:cs="Arial"/>
                <w:lang w:eastAsia="it-IT"/>
              </w:rPr>
            </w:pPr>
            <w:r w:rsidRPr="001C6562">
              <w:rPr>
                <w:rFonts w:ascii="Arial" w:hAnsi="Arial" w:cs="Arial"/>
                <w:lang w:eastAsia="it-IT"/>
              </w:rPr>
              <w:t>Коригування ПКД</w:t>
            </w:r>
          </w:p>
          <w:p w:rsidR="00820249" w:rsidRPr="001C6562" w:rsidRDefault="00820249" w:rsidP="00025051">
            <w:pPr>
              <w:pStyle w:val="af5"/>
              <w:numPr>
                <w:ilvl w:val="0"/>
                <w:numId w:val="35"/>
              </w:numPr>
              <w:suppressAutoHyphens w:val="0"/>
              <w:spacing w:after="0" w:line="240" w:lineRule="auto"/>
              <w:contextualSpacing/>
              <w:rPr>
                <w:rFonts w:ascii="Arial" w:hAnsi="Arial" w:cs="Arial"/>
                <w:lang w:eastAsia="it-IT"/>
              </w:rPr>
            </w:pPr>
            <w:r w:rsidRPr="001C6562">
              <w:rPr>
                <w:rFonts w:ascii="Arial" w:hAnsi="Arial" w:cs="Arial"/>
                <w:lang w:eastAsia="it-IT"/>
              </w:rPr>
              <w:t xml:space="preserve">Провести закупівлю в системі </w:t>
            </w:r>
            <w:proofErr w:type="spellStart"/>
            <w:r w:rsidRPr="001C6562">
              <w:rPr>
                <w:rFonts w:ascii="Arial" w:hAnsi="Arial" w:cs="Arial"/>
                <w:lang w:val="en-US" w:eastAsia="it-IT"/>
              </w:rPr>
              <w:t>Prozorro</w:t>
            </w:r>
            <w:proofErr w:type="spellEnd"/>
            <w:r w:rsidRPr="001C6562">
              <w:rPr>
                <w:rFonts w:ascii="Arial" w:hAnsi="Arial" w:cs="Arial"/>
                <w:lang w:eastAsia="it-IT"/>
              </w:rPr>
              <w:t xml:space="preserve"> для визначення підрядної організації, яка проводитиме реконструкцію парку.</w:t>
            </w:r>
          </w:p>
          <w:p w:rsidR="00820249" w:rsidRPr="001C6562" w:rsidRDefault="00820249" w:rsidP="00D73CCB">
            <w:pPr>
              <w:rPr>
                <w:rFonts w:cs="Arial"/>
                <w:szCs w:val="22"/>
                <w:lang w:eastAsia="it-IT"/>
              </w:rPr>
            </w:pPr>
            <w:r w:rsidRPr="001C6562">
              <w:rPr>
                <w:rFonts w:cs="Arial"/>
                <w:szCs w:val="22"/>
                <w:lang w:eastAsia="it-IT"/>
              </w:rPr>
              <w:t>3. Підготовка території міського парку під реконструкцію.</w:t>
            </w:r>
          </w:p>
          <w:p w:rsidR="00820249" w:rsidRPr="001C6562" w:rsidRDefault="00820249" w:rsidP="00D73CCB">
            <w:pPr>
              <w:rPr>
                <w:rFonts w:cs="Arial"/>
                <w:szCs w:val="22"/>
                <w:lang w:eastAsia="it-IT"/>
              </w:rPr>
            </w:pPr>
            <w:r w:rsidRPr="001C6562">
              <w:rPr>
                <w:rFonts w:cs="Arial"/>
                <w:szCs w:val="22"/>
                <w:lang w:eastAsia="it-IT"/>
              </w:rPr>
              <w:lastRenderedPageBreak/>
              <w:t>4. Виконати роботи згідно проектно-кошторисної документації (встановлення арки входу в парк; улаштування сходів; улаштування підпірних стінок; улаштування покриття доріжок; встановлення світильників; озеленення території парку; улаштування фонтана; встановлення огорожі парку; придбання устаткування (лавки паркові, урни для сміття, обладнання дитячого майданчика).</w:t>
            </w:r>
          </w:p>
        </w:tc>
      </w:tr>
      <w:tr w:rsidR="00820249" w:rsidRPr="001C6562" w:rsidTr="00D73CCB">
        <w:trPr>
          <w:jc w:val="right"/>
        </w:trPr>
        <w:tc>
          <w:tcPr>
            <w:tcW w:w="2880" w:type="dxa"/>
            <w:shd w:val="clear" w:color="auto" w:fill="FFFFFF"/>
            <w:vAlign w:val="center"/>
          </w:tcPr>
          <w:p w:rsidR="00820249" w:rsidRPr="001C6562" w:rsidRDefault="00820249" w:rsidP="00D73CCB">
            <w:pPr>
              <w:rPr>
                <w:rFonts w:cs="Arial"/>
                <w:b/>
                <w:color w:val="000000"/>
                <w:szCs w:val="22"/>
              </w:rPr>
            </w:pPr>
            <w:r w:rsidRPr="001C6562">
              <w:rPr>
                <w:rFonts w:cs="Arial"/>
                <w:b/>
                <w:color w:val="000000"/>
                <w:szCs w:val="22"/>
              </w:rPr>
              <w:lastRenderedPageBreak/>
              <w:t xml:space="preserve">Період здійснення: </w:t>
            </w:r>
          </w:p>
        </w:tc>
        <w:tc>
          <w:tcPr>
            <w:tcW w:w="6794" w:type="dxa"/>
            <w:gridSpan w:val="4"/>
            <w:vAlign w:val="center"/>
          </w:tcPr>
          <w:p w:rsidR="00820249" w:rsidRPr="001C6562" w:rsidRDefault="00820249" w:rsidP="00D73CCB">
            <w:pPr>
              <w:rPr>
                <w:rFonts w:cs="Arial"/>
                <w:color w:val="000000"/>
                <w:szCs w:val="22"/>
                <w:lang w:eastAsia="it-IT"/>
              </w:rPr>
            </w:pPr>
            <w:r w:rsidRPr="001C6562">
              <w:rPr>
                <w:rFonts w:cs="Arial"/>
                <w:b/>
                <w:color w:val="000000"/>
                <w:szCs w:val="22"/>
              </w:rPr>
              <w:t>2022 – 2024 роки:</w:t>
            </w:r>
          </w:p>
        </w:tc>
      </w:tr>
      <w:tr w:rsidR="00820249" w:rsidRPr="001C6562" w:rsidTr="00D73CCB">
        <w:trPr>
          <w:jc w:val="right"/>
        </w:trPr>
        <w:tc>
          <w:tcPr>
            <w:tcW w:w="2880" w:type="dxa"/>
            <w:vMerge w:val="restart"/>
            <w:shd w:val="clear" w:color="auto" w:fill="FFFFFF"/>
            <w:vAlign w:val="center"/>
          </w:tcPr>
          <w:p w:rsidR="00820249" w:rsidRPr="001C6562" w:rsidRDefault="00820249" w:rsidP="00D73CCB">
            <w:pPr>
              <w:rPr>
                <w:rFonts w:cs="Arial"/>
                <w:b/>
                <w:bCs/>
                <w:color w:val="000000"/>
                <w:szCs w:val="22"/>
              </w:rPr>
            </w:pPr>
            <w:r w:rsidRPr="001C6562">
              <w:rPr>
                <w:rFonts w:cs="Arial"/>
                <w:b/>
                <w:bCs/>
                <w:color w:val="000000"/>
                <w:szCs w:val="22"/>
              </w:rPr>
              <w:t>Орієнтовна вартість проекту, тис. грн.</w:t>
            </w:r>
          </w:p>
        </w:tc>
        <w:tc>
          <w:tcPr>
            <w:tcW w:w="1679" w:type="dxa"/>
            <w:shd w:val="clear" w:color="auto" w:fill="E6E6E6"/>
            <w:vAlign w:val="center"/>
          </w:tcPr>
          <w:p w:rsidR="00820249" w:rsidRPr="001C6562" w:rsidRDefault="00820249" w:rsidP="00D73CCB">
            <w:pPr>
              <w:jc w:val="center"/>
              <w:rPr>
                <w:rFonts w:cs="Arial"/>
                <w:b/>
                <w:color w:val="000000"/>
                <w:szCs w:val="22"/>
                <w:lang w:eastAsia="it-IT"/>
              </w:rPr>
            </w:pPr>
            <w:r w:rsidRPr="001C6562">
              <w:rPr>
                <w:rFonts w:cs="Arial"/>
                <w:b/>
                <w:color w:val="000000"/>
                <w:szCs w:val="22"/>
                <w:lang w:eastAsia="it-IT"/>
              </w:rPr>
              <w:t>2022</w:t>
            </w:r>
          </w:p>
        </w:tc>
        <w:tc>
          <w:tcPr>
            <w:tcW w:w="1559" w:type="dxa"/>
            <w:shd w:val="clear" w:color="auto" w:fill="E6E6E6"/>
            <w:vAlign w:val="center"/>
          </w:tcPr>
          <w:p w:rsidR="00820249" w:rsidRPr="001C6562" w:rsidRDefault="00820249" w:rsidP="00D73CCB">
            <w:pPr>
              <w:jc w:val="center"/>
              <w:rPr>
                <w:rFonts w:cs="Arial"/>
                <w:b/>
                <w:color w:val="000000"/>
                <w:szCs w:val="22"/>
                <w:lang w:eastAsia="it-IT"/>
              </w:rPr>
            </w:pPr>
            <w:r w:rsidRPr="001C6562">
              <w:rPr>
                <w:rFonts w:cs="Arial"/>
                <w:b/>
                <w:color w:val="000000"/>
                <w:szCs w:val="22"/>
                <w:lang w:eastAsia="it-IT"/>
              </w:rPr>
              <w:t>2023</w:t>
            </w:r>
          </w:p>
        </w:tc>
        <w:tc>
          <w:tcPr>
            <w:tcW w:w="1559" w:type="dxa"/>
            <w:tcBorders>
              <w:bottom w:val="single" w:sz="4" w:space="0" w:color="auto"/>
            </w:tcBorders>
            <w:shd w:val="clear" w:color="auto" w:fill="E6E6E6"/>
            <w:vAlign w:val="center"/>
          </w:tcPr>
          <w:p w:rsidR="00820249" w:rsidRPr="001C6562" w:rsidRDefault="00820249" w:rsidP="00D73CCB">
            <w:pPr>
              <w:jc w:val="center"/>
              <w:rPr>
                <w:rFonts w:cs="Arial"/>
                <w:b/>
                <w:color w:val="000000"/>
                <w:szCs w:val="22"/>
                <w:lang w:eastAsia="it-IT"/>
              </w:rPr>
            </w:pPr>
            <w:r w:rsidRPr="001C6562">
              <w:rPr>
                <w:rFonts w:cs="Arial"/>
                <w:b/>
                <w:color w:val="000000"/>
                <w:szCs w:val="22"/>
                <w:lang w:eastAsia="it-IT"/>
              </w:rPr>
              <w:t>2024</w:t>
            </w:r>
          </w:p>
        </w:tc>
        <w:tc>
          <w:tcPr>
            <w:tcW w:w="1997" w:type="dxa"/>
            <w:shd w:val="clear" w:color="auto" w:fill="E6E6E6"/>
            <w:vAlign w:val="center"/>
          </w:tcPr>
          <w:p w:rsidR="00820249" w:rsidRPr="001C6562" w:rsidRDefault="00820249" w:rsidP="00D73CCB">
            <w:pPr>
              <w:ind w:firstLine="104"/>
              <w:jc w:val="center"/>
              <w:rPr>
                <w:rFonts w:cs="Arial"/>
                <w:b/>
                <w:color w:val="000000"/>
                <w:szCs w:val="22"/>
                <w:lang w:eastAsia="it-IT"/>
              </w:rPr>
            </w:pPr>
            <w:r w:rsidRPr="001C6562">
              <w:rPr>
                <w:rFonts w:cs="Arial"/>
                <w:b/>
                <w:color w:val="000000"/>
                <w:szCs w:val="22"/>
                <w:lang w:eastAsia="it-IT"/>
              </w:rPr>
              <w:t>Разом</w:t>
            </w:r>
          </w:p>
        </w:tc>
      </w:tr>
      <w:tr w:rsidR="00820249" w:rsidRPr="001C6562" w:rsidTr="00D73CCB">
        <w:trPr>
          <w:jc w:val="right"/>
        </w:trPr>
        <w:tc>
          <w:tcPr>
            <w:tcW w:w="2880" w:type="dxa"/>
            <w:vMerge/>
            <w:shd w:val="clear" w:color="auto" w:fill="FFFFFF"/>
            <w:vAlign w:val="center"/>
          </w:tcPr>
          <w:p w:rsidR="00820249" w:rsidRPr="001C6562" w:rsidRDefault="00820249" w:rsidP="00D73CCB">
            <w:pPr>
              <w:rPr>
                <w:rFonts w:cs="Arial"/>
                <w:b/>
                <w:bCs/>
                <w:color w:val="000000"/>
                <w:szCs w:val="22"/>
              </w:rPr>
            </w:pPr>
          </w:p>
        </w:tc>
        <w:tc>
          <w:tcPr>
            <w:tcW w:w="1679" w:type="dxa"/>
            <w:vAlign w:val="center"/>
          </w:tcPr>
          <w:p w:rsidR="00820249" w:rsidRPr="001C6562" w:rsidRDefault="00820249" w:rsidP="00D73CCB">
            <w:pPr>
              <w:jc w:val="center"/>
              <w:rPr>
                <w:rFonts w:cs="Arial"/>
                <w:b/>
                <w:color w:val="000000"/>
                <w:szCs w:val="22"/>
                <w:lang w:eastAsia="it-IT"/>
              </w:rPr>
            </w:pPr>
            <w:r w:rsidRPr="001C6562">
              <w:rPr>
                <w:rFonts w:cs="Arial"/>
                <w:b/>
                <w:color w:val="000000"/>
                <w:szCs w:val="22"/>
                <w:lang w:eastAsia="it-IT"/>
              </w:rPr>
              <w:t>11600,0</w:t>
            </w:r>
          </w:p>
        </w:tc>
        <w:tc>
          <w:tcPr>
            <w:tcW w:w="1559" w:type="dxa"/>
            <w:shd w:val="clear" w:color="auto" w:fill="FFFFFF"/>
            <w:vAlign w:val="center"/>
          </w:tcPr>
          <w:p w:rsidR="00820249" w:rsidRPr="001C6562" w:rsidRDefault="00820249" w:rsidP="00D73CCB">
            <w:pPr>
              <w:jc w:val="center"/>
              <w:rPr>
                <w:rFonts w:cs="Arial"/>
                <w:b/>
                <w:color w:val="000000"/>
                <w:szCs w:val="22"/>
                <w:lang w:eastAsia="it-IT"/>
              </w:rPr>
            </w:pPr>
            <w:r w:rsidRPr="001C6562">
              <w:rPr>
                <w:rFonts w:cs="Arial"/>
                <w:b/>
                <w:color w:val="000000"/>
                <w:szCs w:val="22"/>
                <w:lang w:eastAsia="it-IT"/>
              </w:rPr>
              <w:t>10800,0</w:t>
            </w:r>
          </w:p>
        </w:tc>
        <w:tc>
          <w:tcPr>
            <w:tcW w:w="1559" w:type="dxa"/>
            <w:shd w:val="clear" w:color="auto" w:fill="auto"/>
            <w:vAlign w:val="center"/>
          </w:tcPr>
          <w:p w:rsidR="00820249" w:rsidRPr="001C6562" w:rsidRDefault="00820249" w:rsidP="00D73CCB">
            <w:pPr>
              <w:jc w:val="center"/>
              <w:rPr>
                <w:rFonts w:cs="Arial"/>
                <w:b/>
                <w:color w:val="000000"/>
                <w:szCs w:val="22"/>
                <w:lang w:eastAsia="it-IT"/>
              </w:rPr>
            </w:pPr>
            <w:r w:rsidRPr="001C6562">
              <w:rPr>
                <w:rFonts w:cs="Arial"/>
                <w:b/>
                <w:color w:val="000000"/>
                <w:szCs w:val="22"/>
                <w:lang w:eastAsia="it-IT"/>
              </w:rPr>
              <w:t>5700,0</w:t>
            </w:r>
          </w:p>
        </w:tc>
        <w:tc>
          <w:tcPr>
            <w:tcW w:w="1997" w:type="dxa"/>
            <w:shd w:val="clear" w:color="auto" w:fill="FFFFFF"/>
            <w:vAlign w:val="center"/>
          </w:tcPr>
          <w:p w:rsidR="00820249" w:rsidRPr="001C6562" w:rsidRDefault="00820249" w:rsidP="00D73CCB">
            <w:pPr>
              <w:jc w:val="center"/>
              <w:rPr>
                <w:rFonts w:cs="Arial"/>
                <w:b/>
                <w:color w:val="000000"/>
                <w:szCs w:val="22"/>
                <w:lang w:eastAsia="it-IT"/>
              </w:rPr>
            </w:pPr>
            <w:r w:rsidRPr="001C6562">
              <w:rPr>
                <w:rFonts w:cs="Arial"/>
                <w:b/>
                <w:color w:val="000000"/>
                <w:szCs w:val="22"/>
                <w:lang w:eastAsia="it-IT"/>
              </w:rPr>
              <w:t>28100,0</w:t>
            </w:r>
          </w:p>
        </w:tc>
      </w:tr>
      <w:tr w:rsidR="00820249" w:rsidRPr="001C6562" w:rsidTr="00D73CCB">
        <w:trPr>
          <w:jc w:val="right"/>
        </w:trPr>
        <w:tc>
          <w:tcPr>
            <w:tcW w:w="2880" w:type="dxa"/>
            <w:shd w:val="clear" w:color="auto" w:fill="FFFFFF"/>
            <w:vAlign w:val="center"/>
          </w:tcPr>
          <w:p w:rsidR="00820249" w:rsidRPr="001C6562" w:rsidRDefault="00820249" w:rsidP="00D73CCB">
            <w:pPr>
              <w:rPr>
                <w:rFonts w:cs="Arial"/>
                <w:b/>
                <w:bCs/>
                <w:color w:val="000000"/>
                <w:szCs w:val="22"/>
              </w:rPr>
            </w:pPr>
            <w:r w:rsidRPr="001C6562">
              <w:rPr>
                <w:rFonts w:cs="Arial"/>
                <w:b/>
                <w:bCs/>
                <w:color w:val="000000"/>
                <w:szCs w:val="22"/>
              </w:rPr>
              <w:t>Джерела фінансування:</w:t>
            </w:r>
          </w:p>
        </w:tc>
        <w:tc>
          <w:tcPr>
            <w:tcW w:w="6794" w:type="dxa"/>
            <w:gridSpan w:val="4"/>
            <w:vAlign w:val="center"/>
          </w:tcPr>
          <w:p w:rsidR="00820249" w:rsidRPr="001C6562" w:rsidRDefault="00820249" w:rsidP="00D73CCB">
            <w:pPr>
              <w:jc w:val="both"/>
              <w:rPr>
                <w:rFonts w:cs="Arial"/>
                <w:color w:val="000000"/>
                <w:szCs w:val="22"/>
                <w:lang w:val="en-US" w:eastAsia="it-IT"/>
              </w:rPr>
            </w:pPr>
            <w:r w:rsidRPr="001C6562">
              <w:rPr>
                <w:rFonts w:cs="Arial"/>
                <w:color w:val="000000"/>
                <w:szCs w:val="22"/>
                <w:lang w:eastAsia="it-IT"/>
              </w:rPr>
              <w:t>місцевий, обласний, державний бюджети</w:t>
            </w:r>
          </w:p>
        </w:tc>
      </w:tr>
      <w:tr w:rsidR="00820249" w:rsidRPr="001C6562" w:rsidTr="00D73CCB">
        <w:trPr>
          <w:jc w:val="right"/>
        </w:trPr>
        <w:tc>
          <w:tcPr>
            <w:tcW w:w="2880" w:type="dxa"/>
            <w:shd w:val="clear" w:color="auto" w:fill="FFFFFF"/>
            <w:vAlign w:val="center"/>
          </w:tcPr>
          <w:p w:rsidR="00820249" w:rsidRPr="001C6562" w:rsidRDefault="00820249" w:rsidP="00D73CCB">
            <w:pPr>
              <w:rPr>
                <w:rFonts w:cs="Arial"/>
                <w:b/>
                <w:bCs/>
                <w:color w:val="000000"/>
                <w:szCs w:val="22"/>
              </w:rPr>
            </w:pPr>
            <w:r w:rsidRPr="001C6562">
              <w:rPr>
                <w:rFonts w:cs="Arial"/>
                <w:b/>
                <w:color w:val="000000"/>
                <w:szCs w:val="22"/>
              </w:rPr>
              <w:t>Ключові потенційні учасники реалізації проекту:</w:t>
            </w:r>
          </w:p>
        </w:tc>
        <w:tc>
          <w:tcPr>
            <w:tcW w:w="6794" w:type="dxa"/>
            <w:gridSpan w:val="4"/>
            <w:vAlign w:val="center"/>
          </w:tcPr>
          <w:p w:rsidR="00820249" w:rsidRPr="001C6562" w:rsidRDefault="00820249" w:rsidP="00D73CCB">
            <w:pPr>
              <w:jc w:val="both"/>
              <w:rPr>
                <w:rFonts w:cs="Arial"/>
                <w:color w:val="000000"/>
                <w:szCs w:val="22"/>
                <w:lang w:eastAsia="it-IT"/>
              </w:rPr>
            </w:pPr>
            <w:proofErr w:type="spellStart"/>
            <w:r w:rsidRPr="001C6562">
              <w:rPr>
                <w:rFonts w:cs="Arial"/>
                <w:color w:val="000000"/>
                <w:szCs w:val="22"/>
                <w:lang w:eastAsia="it-IT"/>
              </w:rPr>
              <w:t>Сокальська</w:t>
            </w:r>
            <w:proofErr w:type="spellEnd"/>
            <w:r w:rsidRPr="001C6562">
              <w:rPr>
                <w:rFonts w:cs="Arial"/>
                <w:color w:val="000000"/>
                <w:szCs w:val="22"/>
                <w:lang w:eastAsia="it-IT"/>
              </w:rPr>
              <w:t xml:space="preserve"> міська рада, КП «</w:t>
            </w:r>
            <w:proofErr w:type="spellStart"/>
            <w:r w:rsidRPr="001C6562">
              <w:rPr>
                <w:rFonts w:cs="Arial"/>
                <w:color w:val="000000"/>
                <w:szCs w:val="22"/>
                <w:lang w:eastAsia="it-IT"/>
              </w:rPr>
              <w:t>Сокальжитлокомунсервіс</w:t>
            </w:r>
            <w:proofErr w:type="spellEnd"/>
            <w:r w:rsidRPr="001C6562">
              <w:rPr>
                <w:rFonts w:cs="Arial"/>
                <w:color w:val="000000"/>
                <w:szCs w:val="22"/>
                <w:lang w:eastAsia="it-IT"/>
              </w:rPr>
              <w:t>», органи виконавчої влади</w:t>
            </w:r>
          </w:p>
        </w:tc>
      </w:tr>
      <w:tr w:rsidR="00820249" w:rsidRPr="001C6562" w:rsidTr="00D73CCB">
        <w:trPr>
          <w:jc w:val="right"/>
        </w:trPr>
        <w:tc>
          <w:tcPr>
            <w:tcW w:w="2880" w:type="dxa"/>
            <w:shd w:val="clear" w:color="auto" w:fill="FFFFFF"/>
            <w:vAlign w:val="center"/>
          </w:tcPr>
          <w:p w:rsidR="00820249" w:rsidRPr="001C6562" w:rsidRDefault="00820249" w:rsidP="00D73CCB">
            <w:pPr>
              <w:rPr>
                <w:rFonts w:cs="Arial"/>
                <w:b/>
                <w:bCs/>
                <w:color w:val="000000"/>
                <w:szCs w:val="22"/>
              </w:rPr>
            </w:pPr>
            <w:r w:rsidRPr="001C6562">
              <w:rPr>
                <w:rFonts w:cs="Arial"/>
                <w:b/>
                <w:bCs/>
                <w:color w:val="000000"/>
                <w:szCs w:val="22"/>
              </w:rPr>
              <w:t>Інше:</w:t>
            </w:r>
          </w:p>
        </w:tc>
        <w:tc>
          <w:tcPr>
            <w:tcW w:w="6794" w:type="dxa"/>
            <w:gridSpan w:val="4"/>
            <w:vAlign w:val="center"/>
          </w:tcPr>
          <w:p w:rsidR="00820249" w:rsidRPr="001C6562" w:rsidRDefault="00820249" w:rsidP="00D73CCB">
            <w:pPr>
              <w:rPr>
                <w:rFonts w:cs="Arial"/>
                <w:color w:val="000000"/>
                <w:szCs w:val="22"/>
                <w:lang w:val="en-US" w:eastAsia="it-IT"/>
              </w:rPr>
            </w:pPr>
          </w:p>
        </w:tc>
      </w:tr>
    </w:tbl>
    <w:p w:rsidR="00820249" w:rsidRDefault="00820249"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820249" w:rsidRPr="000675D0" w:rsidTr="00D73CCB">
        <w:trPr>
          <w:jc w:val="right"/>
        </w:trPr>
        <w:tc>
          <w:tcPr>
            <w:tcW w:w="2880" w:type="dxa"/>
            <w:vAlign w:val="center"/>
          </w:tcPr>
          <w:p w:rsidR="00820249" w:rsidRPr="000675D0" w:rsidRDefault="00820249" w:rsidP="00D73CCB">
            <w:pPr>
              <w:pStyle w:val="6"/>
              <w:spacing w:before="0" w:after="0"/>
              <w:rPr>
                <w:rFonts w:ascii="Arial" w:hAnsi="Arial" w:cs="Arial"/>
                <w:color w:val="000000"/>
                <w:lang w:val="uk-UA"/>
              </w:rPr>
            </w:pPr>
            <w:r w:rsidRPr="000675D0">
              <w:rPr>
                <w:rFonts w:ascii="Arial" w:hAnsi="Arial" w:cs="Arial"/>
                <w:color w:val="000000"/>
                <w:lang w:val="uk-UA"/>
              </w:rPr>
              <w:t>Завдання Стратегії, якому відповідає проект:</w:t>
            </w:r>
          </w:p>
        </w:tc>
        <w:tc>
          <w:tcPr>
            <w:tcW w:w="6794" w:type="dxa"/>
            <w:gridSpan w:val="4"/>
          </w:tcPr>
          <w:p w:rsidR="00820249" w:rsidRPr="000675D0" w:rsidRDefault="00820249" w:rsidP="00D73CCB">
            <w:pPr>
              <w:pBdr>
                <w:left w:val="single" w:sz="18" w:space="4" w:color="auto"/>
              </w:pBdr>
              <w:rPr>
                <w:rFonts w:cs="Arial"/>
                <w:szCs w:val="22"/>
                <w:lang w:eastAsia="it-IT"/>
              </w:rPr>
            </w:pPr>
            <w:r w:rsidRPr="000675D0">
              <w:rPr>
                <w:rFonts w:eastAsia="Calibri" w:cs="Arial"/>
                <w:szCs w:val="22"/>
                <w:lang w:eastAsia="en-US"/>
              </w:rPr>
              <w:t>2.1.1.  Модернізація доріг, тротуарів, зелених зон та громадських просторів</w:t>
            </w:r>
            <w:r w:rsidRPr="000675D0">
              <w:rPr>
                <w:rFonts w:cs="Arial"/>
                <w:szCs w:val="22"/>
                <w:lang w:eastAsia="it-IT"/>
              </w:rPr>
              <w:t xml:space="preserve"> </w:t>
            </w:r>
          </w:p>
        </w:tc>
      </w:tr>
      <w:tr w:rsidR="00820249" w:rsidRPr="000675D0" w:rsidTr="00D73CCB">
        <w:trPr>
          <w:jc w:val="right"/>
        </w:trPr>
        <w:tc>
          <w:tcPr>
            <w:tcW w:w="2880" w:type="dxa"/>
            <w:vAlign w:val="center"/>
          </w:tcPr>
          <w:p w:rsidR="00820249" w:rsidRPr="000675D0" w:rsidRDefault="00820249" w:rsidP="00D73CCB">
            <w:pPr>
              <w:rPr>
                <w:rFonts w:cs="Arial"/>
                <w:b/>
                <w:bCs/>
                <w:color w:val="000000"/>
                <w:szCs w:val="22"/>
              </w:rPr>
            </w:pPr>
            <w:r w:rsidRPr="000675D0">
              <w:rPr>
                <w:rFonts w:cs="Arial"/>
                <w:b/>
                <w:bCs/>
                <w:color w:val="000000"/>
                <w:szCs w:val="22"/>
              </w:rPr>
              <w:t>Назва проекту:</w:t>
            </w:r>
          </w:p>
        </w:tc>
        <w:tc>
          <w:tcPr>
            <w:tcW w:w="6794" w:type="dxa"/>
            <w:gridSpan w:val="4"/>
          </w:tcPr>
          <w:p w:rsidR="00820249" w:rsidRPr="000675D0" w:rsidRDefault="00820249" w:rsidP="00D73CCB">
            <w:pPr>
              <w:rPr>
                <w:rFonts w:cs="Arial"/>
                <w:b/>
                <w:szCs w:val="22"/>
                <w:lang w:eastAsia="it-IT"/>
              </w:rPr>
            </w:pPr>
            <w:r w:rsidRPr="000675D0">
              <w:rPr>
                <w:rFonts w:cs="Arial"/>
                <w:b/>
                <w:szCs w:val="22"/>
                <w:lang w:eastAsia="it-IT"/>
              </w:rPr>
              <w:t>Відновлення окремих доріг громади</w:t>
            </w:r>
          </w:p>
        </w:tc>
      </w:tr>
      <w:tr w:rsidR="00820249" w:rsidRPr="000675D0" w:rsidTr="00D73CCB">
        <w:trPr>
          <w:jc w:val="right"/>
        </w:trPr>
        <w:tc>
          <w:tcPr>
            <w:tcW w:w="2880" w:type="dxa"/>
            <w:vAlign w:val="center"/>
          </w:tcPr>
          <w:p w:rsidR="00820249" w:rsidRPr="000675D0" w:rsidRDefault="00820249" w:rsidP="00D73CCB">
            <w:pPr>
              <w:rPr>
                <w:rFonts w:cs="Arial"/>
                <w:b/>
                <w:bCs/>
                <w:color w:val="000000"/>
                <w:szCs w:val="22"/>
              </w:rPr>
            </w:pPr>
            <w:r w:rsidRPr="000675D0">
              <w:rPr>
                <w:rFonts w:cs="Arial"/>
                <w:b/>
                <w:bCs/>
                <w:color w:val="000000"/>
                <w:szCs w:val="22"/>
              </w:rPr>
              <w:t>Цілі проекту:</w:t>
            </w:r>
          </w:p>
        </w:tc>
        <w:tc>
          <w:tcPr>
            <w:tcW w:w="6794" w:type="dxa"/>
            <w:gridSpan w:val="4"/>
          </w:tcPr>
          <w:p w:rsidR="00820249" w:rsidRPr="000675D0" w:rsidRDefault="00820249" w:rsidP="00D73CCB">
            <w:pPr>
              <w:jc w:val="both"/>
              <w:rPr>
                <w:rFonts w:cs="Arial"/>
                <w:szCs w:val="22"/>
              </w:rPr>
            </w:pPr>
            <w:r w:rsidRPr="000675D0">
              <w:rPr>
                <w:rFonts w:cs="Arial"/>
                <w:szCs w:val="22"/>
              </w:rPr>
              <w:t>покращення транспортного, пішохідного зв’язку та безпеки дорожнього руху</w:t>
            </w:r>
          </w:p>
        </w:tc>
      </w:tr>
      <w:tr w:rsidR="00820249" w:rsidRPr="000675D0" w:rsidTr="00D73CCB">
        <w:trPr>
          <w:jc w:val="right"/>
        </w:trPr>
        <w:tc>
          <w:tcPr>
            <w:tcW w:w="2880" w:type="dxa"/>
            <w:vAlign w:val="center"/>
          </w:tcPr>
          <w:p w:rsidR="00820249" w:rsidRPr="000675D0" w:rsidRDefault="00820249" w:rsidP="00D73CCB">
            <w:pPr>
              <w:autoSpaceDE w:val="0"/>
              <w:autoSpaceDN w:val="0"/>
              <w:adjustRightInd w:val="0"/>
              <w:rPr>
                <w:rFonts w:cs="Arial"/>
                <w:b/>
                <w:color w:val="000000"/>
                <w:szCs w:val="22"/>
              </w:rPr>
            </w:pPr>
            <w:r w:rsidRPr="000675D0">
              <w:rPr>
                <w:rFonts w:cs="Arial"/>
                <w:b/>
                <w:color w:val="000000"/>
                <w:szCs w:val="22"/>
              </w:rPr>
              <w:t>Територія на яку проект матиме вплив:</w:t>
            </w:r>
          </w:p>
        </w:tc>
        <w:tc>
          <w:tcPr>
            <w:tcW w:w="6794" w:type="dxa"/>
            <w:gridSpan w:val="4"/>
          </w:tcPr>
          <w:p w:rsidR="00820249" w:rsidRPr="000675D0" w:rsidRDefault="00820249" w:rsidP="00D73CCB">
            <w:pPr>
              <w:rPr>
                <w:rFonts w:cs="Arial"/>
                <w:szCs w:val="22"/>
                <w:lang w:eastAsia="it-IT"/>
              </w:rPr>
            </w:pPr>
            <w:proofErr w:type="spellStart"/>
            <w:r w:rsidRPr="000675D0">
              <w:rPr>
                <w:rFonts w:cs="Arial"/>
                <w:szCs w:val="22"/>
                <w:lang w:eastAsia="it-IT"/>
              </w:rPr>
              <w:t>Сокальська</w:t>
            </w:r>
            <w:proofErr w:type="spellEnd"/>
            <w:r w:rsidRPr="000675D0">
              <w:rPr>
                <w:rFonts w:cs="Arial"/>
                <w:szCs w:val="22"/>
                <w:lang w:eastAsia="it-IT"/>
              </w:rPr>
              <w:t xml:space="preserve"> міська ТГ</w:t>
            </w:r>
          </w:p>
        </w:tc>
      </w:tr>
      <w:tr w:rsidR="00820249" w:rsidRPr="000675D0" w:rsidTr="00D73CCB">
        <w:trPr>
          <w:jc w:val="right"/>
        </w:trPr>
        <w:tc>
          <w:tcPr>
            <w:tcW w:w="2880" w:type="dxa"/>
            <w:vAlign w:val="center"/>
          </w:tcPr>
          <w:p w:rsidR="00820249" w:rsidRPr="000675D0" w:rsidRDefault="00820249" w:rsidP="00D73CCB">
            <w:pPr>
              <w:autoSpaceDE w:val="0"/>
              <w:autoSpaceDN w:val="0"/>
              <w:adjustRightInd w:val="0"/>
              <w:rPr>
                <w:rFonts w:cs="Arial"/>
                <w:b/>
                <w:color w:val="000000"/>
                <w:szCs w:val="22"/>
              </w:rPr>
            </w:pPr>
            <w:proofErr w:type="spellStart"/>
            <w:r w:rsidRPr="000675D0">
              <w:rPr>
                <w:rFonts w:cs="Arial"/>
                <w:b/>
                <w:color w:val="000000"/>
                <w:szCs w:val="22"/>
              </w:rPr>
              <w:t>'Орієнтовна</w:t>
            </w:r>
            <w:proofErr w:type="spellEnd"/>
            <w:r w:rsidRPr="000675D0">
              <w:rPr>
                <w:rFonts w:cs="Arial"/>
                <w:b/>
                <w:color w:val="000000"/>
                <w:szCs w:val="22"/>
              </w:rPr>
              <w:t xml:space="preserve"> кількість отримувачів вигод</w:t>
            </w:r>
          </w:p>
        </w:tc>
        <w:tc>
          <w:tcPr>
            <w:tcW w:w="6794" w:type="dxa"/>
            <w:gridSpan w:val="4"/>
          </w:tcPr>
          <w:p w:rsidR="00820249" w:rsidRPr="000675D0" w:rsidRDefault="00820249" w:rsidP="00D73CCB">
            <w:pPr>
              <w:rPr>
                <w:rFonts w:cs="Arial"/>
                <w:szCs w:val="22"/>
                <w:lang w:eastAsia="it-IT"/>
              </w:rPr>
            </w:pPr>
            <w:r w:rsidRPr="000675D0">
              <w:rPr>
                <w:rFonts w:cs="Arial"/>
                <w:szCs w:val="22"/>
                <w:lang w:eastAsia="it-IT"/>
              </w:rPr>
              <w:t>40 000 осіб</w:t>
            </w:r>
          </w:p>
        </w:tc>
      </w:tr>
      <w:tr w:rsidR="00820249" w:rsidRPr="000675D0" w:rsidTr="00D73CCB">
        <w:trPr>
          <w:jc w:val="right"/>
        </w:trPr>
        <w:tc>
          <w:tcPr>
            <w:tcW w:w="2880" w:type="dxa"/>
            <w:shd w:val="clear" w:color="auto" w:fill="FFFFFF"/>
            <w:vAlign w:val="center"/>
          </w:tcPr>
          <w:p w:rsidR="00820249" w:rsidRPr="000675D0" w:rsidRDefault="00820249" w:rsidP="00D73CCB">
            <w:pPr>
              <w:rPr>
                <w:rFonts w:cs="Arial"/>
                <w:b/>
                <w:bCs/>
                <w:color w:val="000000"/>
                <w:szCs w:val="22"/>
              </w:rPr>
            </w:pPr>
            <w:r w:rsidRPr="000675D0">
              <w:rPr>
                <w:rFonts w:cs="Arial"/>
                <w:b/>
                <w:bCs/>
                <w:color w:val="000000"/>
                <w:szCs w:val="22"/>
              </w:rPr>
              <w:t>Стислий опис проекту:</w:t>
            </w:r>
          </w:p>
        </w:tc>
        <w:tc>
          <w:tcPr>
            <w:tcW w:w="6794" w:type="dxa"/>
            <w:gridSpan w:val="4"/>
          </w:tcPr>
          <w:p w:rsidR="00820249" w:rsidRPr="000675D0" w:rsidRDefault="00820249" w:rsidP="00D73CCB">
            <w:pPr>
              <w:ind w:firstLine="709"/>
              <w:jc w:val="both"/>
              <w:rPr>
                <w:rFonts w:cs="Arial"/>
                <w:szCs w:val="22"/>
              </w:rPr>
            </w:pPr>
            <w:r w:rsidRPr="000675D0">
              <w:rPr>
                <w:rFonts w:cs="Arial"/>
                <w:szCs w:val="22"/>
              </w:rPr>
              <w:t xml:space="preserve">Площа </w:t>
            </w:r>
            <w:proofErr w:type="spellStart"/>
            <w:r w:rsidRPr="000675D0">
              <w:rPr>
                <w:rFonts w:cs="Arial"/>
                <w:szCs w:val="22"/>
              </w:rPr>
              <w:t>Сокальської</w:t>
            </w:r>
            <w:proofErr w:type="spellEnd"/>
            <w:r w:rsidRPr="000675D0">
              <w:rPr>
                <w:rFonts w:cs="Arial"/>
                <w:szCs w:val="22"/>
              </w:rPr>
              <w:t xml:space="preserve"> міської територіальної громади становить </w:t>
            </w:r>
            <w:r w:rsidRPr="000675D0">
              <w:rPr>
                <w:rFonts w:cs="Arial"/>
                <w:bCs/>
                <w:szCs w:val="22"/>
              </w:rPr>
              <w:t>683.7 км</w:t>
            </w:r>
            <w:r w:rsidRPr="000675D0">
              <w:rPr>
                <w:rFonts w:cs="Arial"/>
                <w:szCs w:val="22"/>
              </w:rPr>
              <w:t> </w:t>
            </w:r>
            <w:r w:rsidRPr="000675D0">
              <w:rPr>
                <w:rFonts w:cs="Arial"/>
                <w:szCs w:val="22"/>
                <w:vertAlign w:val="superscript"/>
              </w:rPr>
              <w:t>2</w:t>
            </w:r>
            <w:r w:rsidRPr="000675D0">
              <w:rPr>
                <w:rFonts w:cs="Arial"/>
                <w:szCs w:val="22"/>
              </w:rPr>
              <w:t xml:space="preserve">, яку пересікають автодороги загального та комунального значення. Мережа автомобільних доріг загального користування становить 293,6 км, з них: - державного значення – 25,1 км, - обласного значення – 75,9 км, - місцевого – 192,6 км. </w:t>
            </w:r>
          </w:p>
          <w:p w:rsidR="00820249" w:rsidRPr="000675D0" w:rsidRDefault="00820249" w:rsidP="00D73CCB">
            <w:pPr>
              <w:tabs>
                <w:tab w:val="left" w:pos="1080"/>
              </w:tabs>
              <w:ind w:firstLine="720"/>
              <w:jc w:val="both"/>
              <w:rPr>
                <w:rFonts w:cs="Arial"/>
                <w:szCs w:val="22"/>
              </w:rPr>
            </w:pPr>
            <w:r w:rsidRPr="000675D0">
              <w:rPr>
                <w:rFonts w:cs="Arial"/>
                <w:szCs w:val="22"/>
              </w:rPr>
              <w:t>Обсяги фінансування з державного, обласного і місцевих бюджетів упродовж останніх років не забезпечували нормативних термінів проведення ремонтних робіт автомобільних доріг.</w:t>
            </w:r>
          </w:p>
          <w:p w:rsidR="00820249" w:rsidRPr="000675D0" w:rsidRDefault="00820249" w:rsidP="00D73CCB">
            <w:pPr>
              <w:tabs>
                <w:tab w:val="left" w:pos="1080"/>
              </w:tabs>
              <w:ind w:firstLine="720"/>
              <w:jc w:val="both"/>
              <w:rPr>
                <w:rFonts w:cs="Arial"/>
                <w:szCs w:val="22"/>
              </w:rPr>
            </w:pPr>
            <w:r w:rsidRPr="000675D0">
              <w:rPr>
                <w:rFonts w:cs="Arial"/>
                <w:szCs w:val="22"/>
              </w:rPr>
              <w:t>Стан, у якому сьогодні перебувають автомобільні дороги загального користування державного, обласного та місцевого значення, дороги комунальної власності, особливо в сільській місцевості, є вкрай незадовільним та спричиняє виникненню аварійних ситуацій, що ставлять під загрозу життя та здоров'я людей. У зв’язку зі збільшенням транспортного навантаження, шляхова мережа втрачає свої експлуатаційні якості і потребує, як експлуатаційного утримання, так і ремонту, а місцями і повної реконструкції або будівництва.</w:t>
            </w:r>
          </w:p>
          <w:p w:rsidR="00820249" w:rsidRPr="000675D0" w:rsidRDefault="00820249" w:rsidP="00D73CCB">
            <w:pPr>
              <w:tabs>
                <w:tab w:val="left" w:pos="1080"/>
              </w:tabs>
              <w:ind w:firstLine="720"/>
              <w:jc w:val="both"/>
              <w:rPr>
                <w:rFonts w:cs="Arial"/>
                <w:szCs w:val="22"/>
              </w:rPr>
            </w:pPr>
            <w:r w:rsidRPr="000675D0">
              <w:rPr>
                <w:rFonts w:cs="Arial"/>
                <w:szCs w:val="22"/>
              </w:rPr>
              <w:t>Такий стан автомобільних доріг загального користування державного, обласного та місцевого значення, доріг комунальної власності гальмує соціально-економічний розвиток громади, негативно впливає на розвиток цілих галузей, створює соціальну напругу.</w:t>
            </w:r>
          </w:p>
          <w:p w:rsidR="00820249" w:rsidRPr="000675D0" w:rsidRDefault="00820249" w:rsidP="00D73CCB">
            <w:pPr>
              <w:tabs>
                <w:tab w:val="left" w:pos="1080"/>
              </w:tabs>
              <w:ind w:firstLine="720"/>
              <w:jc w:val="both"/>
              <w:rPr>
                <w:rFonts w:cs="Arial"/>
                <w:szCs w:val="22"/>
              </w:rPr>
            </w:pPr>
            <w:r w:rsidRPr="000675D0">
              <w:rPr>
                <w:rFonts w:cs="Arial"/>
                <w:szCs w:val="22"/>
              </w:rPr>
              <w:t>Критеріями стратегії розвитку автомобільних доріг громади на 2021 рік, враховуючи їх незадовільний експлуатаційний стан є:</w:t>
            </w:r>
          </w:p>
          <w:p w:rsidR="00820249" w:rsidRPr="000675D0" w:rsidRDefault="00820249" w:rsidP="00025051">
            <w:pPr>
              <w:numPr>
                <w:ilvl w:val="0"/>
                <w:numId w:val="37"/>
              </w:numPr>
              <w:tabs>
                <w:tab w:val="clear" w:pos="360"/>
                <w:tab w:val="num" w:pos="720"/>
                <w:tab w:val="left" w:pos="1080"/>
              </w:tabs>
              <w:suppressAutoHyphens/>
              <w:ind w:left="0" w:firstLine="720"/>
              <w:jc w:val="both"/>
              <w:rPr>
                <w:rFonts w:cs="Arial"/>
                <w:szCs w:val="22"/>
              </w:rPr>
            </w:pPr>
            <w:r w:rsidRPr="000675D0">
              <w:rPr>
                <w:rFonts w:cs="Arial"/>
                <w:szCs w:val="22"/>
              </w:rPr>
              <w:t xml:space="preserve"> збереження мережі автомобільних доріг;</w:t>
            </w:r>
          </w:p>
          <w:p w:rsidR="00820249" w:rsidRPr="000675D0" w:rsidRDefault="00820249" w:rsidP="00025051">
            <w:pPr>
              <w:numPr>
                <w:ilvl w:val="0"/>
                <w:numId w:val="37"/>
              </w:numPr>
              <w:tabs>
                <w:tab w:val="clear" w:pos="360"/>
                <w:tab w:val="num" w:pos="720"/>
                <w:tab w:val="left" w:pos="1080"/>
              </w:tabs>
              <w:suppressAutoHyphens/>
              <w:ind w:left="0" w:firstLine="720"/>
              <w:jc w:val="both"/>
              <w:rPr>
                <w:rFonts w:cs="Arial"/>
                <w:szCs w:val="22"/>
              </w:rPr>
            </w:pPr>
            <w:r w:rsidRPr="000675D0">
              <w:rPr>
                <w:rFonts w:cs="Arial"/>
                <w:szCs w:val="22"/>
              </w:rPr>
              <w:t xml:space="preserve"> забезпечення ефективного функціонування і безпеки дорожнього руху;</w:t>
            </w:r>
          </w:p>
          <w:p w:rsidR="00820249" w:rsidRPr="000675D0" w:rsidRDefault="00820249" w:rsidP="00025051">
            <w:pPr>
              <w:numPr>
                <w:ilvl w:val="0"/>
                <w:numId w:val="37"/>
              </w:numPr>
              <w:tabs>
                <w:tab w:val="clear" w:pos="360"/>
                <w:tab w:val="num" w:pos="720"/>
                <w:tab w:val="left" w:pos="1080"/>
              </w:tabs>
              <w:suppressAutoHyphens/>
              <w:ind w:left="0" w:firstLine="720"/>
              <w:jc w:val="both"/>
              <w:rPr>
                <w:rFonts w:cs="Arial"/>
                <w:szCs w:val="22"/>
              </w:rPr>
            </w:pPr>
            <w:r w:rsidRPr="000675D0">
              <w:rPr>
                <w:rFonts w:cs="Arial"/>
                <w:szCs w:val="22"/>
              </w:rPr>
              <w:t xml:space="preserve"> забезпечення транспортної доступності </w:t>
            </w:r>
            <w:proofErr w:type="spellStart"/>
            <w:r w:rsidRPr="000675D0">
              <w:rPr>
                <w:rFonts w:cs="Arial"/>
                <w:szCs w:val="22"/>
              </w:rPr>
              <w:t>центр-</w:t>
            </w:r>
            <w:r w:rsidRPr="000675D0">
              <w:rPr>
                <w:rFonts w:cs="Arial"/>
                <w:szCs w:val="22"/>
              </w:rPr>
              <w:lastRenderedPageBreak/>
              <w:t>переферія</w:t>
            </w:r>
            <w:proofErr w:type="spellEnd"/>
            <w:r w:rsidRPr="000675D0">
              <w:rPr>
                <w:rFonts w:cs="Arial"/>
                <w:szCs w:val="22"/>
              </w:rPr>
              <w:t>;</w:t>
            </w:r>
          </w:p>
          <w:p w:rsidR="00820249" w:rsidRPr="000675D0" w:rsidRDefault="00820249" w:rsidP="00025051">
            <w:pPr>
              <w:numPr>
                <w:ilvl w:val="0"/>
                <w:numId w:val="37"/>
              </w:numPr>
              <w:tabs>
                <w:tab w:val="clear" w:pos="360"/>
                <w:tab w:val="num" w:pos="720"/>
                <w:tab w:val="left" w:pos="1080"/>
              </w:tabs>
              <w:suppressAutoHyphens/>
              <w:ind w:left="0" w:firstLine="720"/>
              <w:jc w:val="both"/>
              <w:rPr>
                <w:rFonts w:cs="Arial"/>
                <w:szCs w:val="22"/>
              </w:rPr>
            </w:pPr>
            <w:r w:rsidRPr="000675D0">
              <w:rPr>
                <w:rFonts w:cs="Arial"/>
                <w:szCs w:val="22"/>
              </w:rPr>
              <w:t xml:space="preserve"> реконструкція і розбудова мережі автомобільних доріг з врахуванням соціально-економічного і адміністративно-територіального розвитку громади;</w:t>
            </w:r>
          </w:p>
          <w:p w:rsidR="00820249" w:rsidRPr="000675D0" w:rsidRDefault="00820249" w:rsidP="00025051">
            <w:pPr>
              <w:numPr>
                <w:ilvl w:val="0"/>
                <w:numId w:val="37"/>
              </w:numPr>
              <w:tabs>
                <w:tab w:val="clear" w:pos="360"/>
                <w:tab w:val="num" w:pos="720"/>
                <w:tab w:val="left" w:pos="1080"/>
              </w:tabs>
              <w:suppressAutoHyphens/>
              <w:ind w:left="0" w:firstLine="720"/>
              <w:jc w:val="both"/>
              <w:rPr>
                <w:rFonts w:cs="Arial"/>
                <w:szCs w:val="22"/>
              </w:rPr>
            </w:pPr>
            <w:r w:rsidRPr="000675D0">
              <w:rPr>
                <w:rFonts w:cs="Arial"/>
                <w:szCs w:val="22"/>
              </w:rPr>
              <w:t>впровадження новітніх систем організації будівництва, реконструкції, ремонтів та експлуатаційного утримання автомобільних доріг на засадах вільної конкуренції приватних та державних підрядників, створення ринку відповідних робіт та послуг на умовах довгострокових контрактів.</w:t>
            </w:r>
          </w:p>
          <w:p w:rsidR="00820249" w:rsidRPr="000675D0" w:rsidRDefault="00820249" w:rsidP="00D73CCB">
            <w:pPr>
              <w:tabs>
                <w:tab w:val="left" w:pos="1080"/>
              </w:tabs>
              <w:ind w:firstLine="720"/>
              <w:jc w:val="both"/>
              <w:rPr>
                <w:rFonts w:cs="Arial"/>
                <w:szCs w:val="22"/>
                <w:lang w:eastAsia="it-IT"/>
              </w:rPr>
            </w:pPr>
            <w:r w:rsidRPr="000675D0">
              <w:rPr>
                <w:rFonts w:cs="Arial"/>
                <w:szCs w:val="22"/>
              </w:rPr>
              <w:t xml:space="preserve">Приведення у належний стан доріг сприятиме економічному та інфраструктурному розвитку </w:t>
            </w:r>
            <w:proofErr w:type="spellStart"/>
            <w:r w:rsidRPr="000675D0">
              <w:rPr>
                <w:rFonts w:cs="Arial"/>
                <w:szCs w:val="22"/>
              </w:rPr>
              <w:t>Сокальської</w:t>
            </w:r>
            <w:proofErr w:type="spellEnd"/>
            <w:r w:rsidRPr="000675D0">
              <w:rPr>
                <w:rFonts w:cs="Arial"/>
                <w:szCs w:val="22"/>
              </w:rPr>
              <w:t xml:space="preserve"> міської територіальної громади.</w:t>
            </w:r>
          </w:p>
        </w:tc>
      </w:tr>
      <w:tr w:rsidR="00820249" w:rsidRPr="000675D0" w:rsidTr="00D73CCB">
        <w:trPr>
          <w:jc w:val="right"/>
        </w:trPr>
        <w:tc>
          <w:tcPr>
            <w:tcW w:w="2880" w:type="dxa"/>
            <w:shd w:val="clear" w:color="auto" w:fill="FFFFFF"/>
            <w:vAlign w:val="center"/>
          </w:tcPr>
          <w:p w:rsidR="00820249" w:rsidRPr="000675D0" w:rsidRDefault="00820249" w:rsidP="00D73CCB">
            <w:pPr>
              <w:rPr>
                <w:rFonts w:cs="Arial"/>
                <w:b/>
                <w:bCs/>
                <w:color w:val="000000"/>
                <w:szCs w:val="22"/>
              </w:rPr>
            </w:pPr>
            <w:r w:rsidRPr="000675D0">
              <w:rPr>
                <w:rFonts w:cs="Arial"/>
                <w:b/>
                <w:bCs/>
                <w:color w:val="000000"/>
                <w:szCs w:val="22"/>
              </w:rPr>
              <w:lastRenderedPageBreak/>
              <w:t>Очікувані результати:</w:t>
            </w:r>
          </w:p>
        </w:tc>
        <w:tc>
          <w:tcPr>
            <w:tcW w:w="6794" w:type="dxa"/>
            <w:gridSpan w:val="4"/>
            <w:shd w:val="clear" w:color="auto" w:fill="FFFFFF"/>
          </w:tcPr>
          <w:p w:rsidR="00820249" w:rsidRPr="000675D0" w:rsidRDefault="00820249" w:rsidP="00025051">
            <w:pPr>
              <w:numPr>
                <w:ilvl w:val="0"/>
                <w:numId w:val="36"/>
              </w:numPr>
              <w:jc w:val="both"/>
              <w:rPr>
                <w:rFonts w:cs="Arial"/>
                <w:szCs w:val="22"/>
              </w:rPr>
            </w:pPr>
            <w:r w:rsidRPr="000675D0">
              <w:rPr>
                <w:rFonts w:cs="Arial"/>
                <w:szCs w:val="22"/>
              </w:rPr>
              <w:t>покращено експлуатаційний стан доріг державного, обласного та місцевого значення, вулиць комунальної власності;</w:t>
            </w:r>
          </w:p>
          <w:p w:rsidR="00820249" w:rsidRPr="000675D0" w:rsidRDefault="00820249" w:rsidP="00025051">
            <w:pPr>
              <w:numPr>
                <w:ilvl w:val="0"/>
                <w:numId w:val="36"/>
              </w:numPr>
              <w:jc w:val="both"/>
              <w:rPr>
                <w:rFonts w:cs="Arial"/>
                <w:szCs w:val="22"/>
              </w:rPr>
            </w:pPr>
            <w:r w:rsidRPr="000675D0">
              <w:rPr>
                <w:rFonts w:cs="Arial"/>
                <w:szCs w:val="22"/>
              </w:rPr>
              <w:t>забезпечено безпеку дорожнього руху;</w:t>
            </w:r>
          </w:p>
          <w:p w:rsidR="00820249" w:rsidRPr="000675D0" w:rsidRDefault="00820249" w:rsidP="00025051">
            <w:pPr>
              <w:numPr>
                <w:ilvl w:val="0"/>
                <w:numId w:val="36"/>
              </w:numPr>
              <w:jc w:val="both"/>
              <w:rPr>
                <w:rFonts w:cs="Arial"/>
                <w:szCs w:val="22"/>
              </w:rPr>
            </w:pPr>
            <w:r w:rsidRPr="000675D0">
              <w:rPr>
                <w:rFonts w:cs="Arial"/>
                <w:szCs w:val="22"/>
              </w:rPr>
              <w:t xml:space="preserve">покращено соціально-економічний розвиток населених пунктів громади; </w:t>
            </w:r>
          </w:p>
          <w:p w:rsidR="00820249" w:rsidRPr="000675D0" w:rsidRDefault="00820249" w:rsidP="00025051">
            <w:pPr>
              <w:numPr>
                <w:ilvl w:val="0"/>
                <w:numId w:val="36"/>
              </w:numPr>
              <w:jc w:val="both"/>
              <w:rPr>
                <w:rFonts w:cs="Arial"/>
                <w:szCs w:val="22"/>
              </w:rPr>
            </w:pPr>
            <w:r w:rsidRPr="000675D0">
              <w:rPr>
                <w:rFonts w:cs="Arial"/>
                <w:szCs w:val="22"/>
              </w:rPr>
              <w:t>збільшено інвестиційну привабливість громади.</w:t>
            </w:r>
          </w:p>
        </w:tc>
      </w:tr>
      <w:tr w:rsidR="00820249" w:rsidRPr="000675D0" w:rsidTr="00D73CCB">
        <w:trPr>
          <w:jc w:val="right"/>
        </w:trPr>
        <w:tc>
          <w:tcPr>
            <w:tcW w:w="2880" w:type="dxa"/>
            <w:shd w:val="clear" w:color="auto" w:fill="FFFFFF"/>
            <w:vAlign w:val="center"/>
          </w:tcPr>
          <w:p w:rsidR="00820249" w:rsidRPr="000675D0" w:rsidRDefault="00820249" w:rsidP="00D73CCB">
            <w:pPr>
              <w:rPr>
                <w:rFonts w:cs="Arial"/>
                <w:b/>
                <w:bCs/>
                <w:color w:val="000000"/>
                <w:szCs w:val="22"/>
              </w:rPr>
            </w:pPr>
            <w:r w:rsidRPr="000675D0">
              <w:rPr>
                <w:rFonts w:cs="Arial"/>
                <w:b/>
                <w:bCs/>
                <w:color w:val="000000"/>
                <w:szCs w:val="22"/>
              </w:rPr>
              <w:t>Ключові заходи проекту:</w:t>
            </w:r>
          </w:p>
        </w:tc>
        <w:tc>
          <w:tcPr>
            <w:tcW w:w="6794" w:type="dxa"/>
            <w:gridSpan w:val="4"/>
          </w:tcPr>
          <w:p w:rsidR="00820249" w:rsidRPr="000675D0" w:rsidRDefault="00820249" w:rsidP="00D73CCB">
            <w:pPr>
              <w:widowControl w:val="0"/>
              <w:tabs>
                <w:tab w:val="left" w:pos="1080"/>
              </w:tabs>
              <w:jc w:val="both"/>
              <w:rPr>
                <w:rFonts w:cs="Arial"/>
                <w:szCs w:val="22"/>
              </w:rPr>
            </w:pPr>
            <w:r w:rsidRPr="000675D0">
              <w:rPr>
                <w:rFonts w:cs="Arial"/>
                <w:bCs/>
                <w:szCs w:val="22"/>
              </w:rPr>
              <w:t>1. Проведення</w:t>
            </w:r>
            <w:r w:rsidRPr="000675D0">
              <w:rPr>
                <w:rFonts w:cs="Arial"/>
                <w:b/>
                <w:bCs/>
                <w:szCs w:val="22"/>
              </w:rPr>
              <w:t xml:space="preserve"> </w:t>
            </w:r>
            <w:r w:rsidRPr="000675D0">
              <w:rPr>
                <w:rFonts w:cs="Arial"/>
                <w:szCs w:val="22"/>
              </w:rPr>
              <w:t xml:space="preserve">робіт із будівництва, реконструкції та ремонту доріг загального користування державного, обласного та місцевого значення, які проходять по території </w:t>
            </w:r>
            <w:proofErr w:type="spellStart"/>
            <w:r w:rsidRPr="000675D0">
              <w:rPr>
                <w:rFonts w:cs="Arial"/>
                <w:szCs w:val="22"/>
              </w:rPr>
              <w:t>Сокальської</w:t>
            </w:r>
            <w:proofErr w:type="spellEnd"/>
            <w:r w:rsidRPr="000675D0">
              <w:rPr>
                <w:rFonts w:cs="Arial"/>
                <w:szCs w:val="22"/>
              </w:rPr>
              <w:t xml:space="preserve"> міської територіальної громади (О141604 Червоноград – Перетоки; С141610 </w:t>
            </w:r>
            <w:proofErr w:type="spellStart"/>
            <w:r w:rsidRPr="000675D0">
              <w:rPr>
                <w:rFonts w:cs="Arial"/>
                <w:szCs w:val="22"/>
              </w:rPr>
              <w:t>Ульвовік</w:t>
            </w:r>
            <w:proofErr w:type="spellEnd"/>
            <w:r w:rsidRPr="000675D0">
              <w:rPr>
                <w:rFonts w:cs="Arial"/>
                <w:szCs w:val="22"/>
              </w:rPr>
              <w:t xml:space="preserve"> – </w:t>
            </w:r>
            <w:proofErr w:type="spellStart"/>
            <w:r w:rsidRPr="000675D0">
              <w:rPr>
                <w:rFonts w:cs="Arial"/>
                <w:szCs w:val="22"/>
              </w:rPr>
              <w:t>Забужжя</w:t>
            </w:r>
            <w:proofErr w:type="spellEnd"/>
            <w:r w:rsidRPr="000675D0">
              <w:rPr>
                <w:rFonts w:cs="Arial"/>
                <w:szCs w:val="22"/>
              </w:rPr>
              <w:t xml:space="preserve">; С141611 </w:t>
            </w:r>
            <w:proofErr w:type="spellStart"/>
            <w:r w:rsidRPr="000675D0">
              <w:rPr>
                <w:rFonts w:cs="Arial"/>
                <w:szCs w:val="22"/>
              </w:rPr>
              <w:t>Шарпанці</w:t>
            </w:r>
            <w:proofErr w:type="spellEnd"/>
            <w:r w:rsidRPr="000675D0">
              <w:rPr>
                <w:rFonts w:cs="Arial"/>
                <w:szCs w:val="22"/>
              </w:rPr>
              <w:t xml:space="preserve"> - Тартаків; С141607 Тартаків – Княже, О141603 </w:t>
            </w:r>
            <w:proofErr w:type="spellStart"/>
            <w:r w:rsidRPr="000675D0">
              <w:rPr>
                <w:rFonts w:cs="Arial"/>
                <w:szCs w:val="22"/>
              </w:rPr>
              <w:t>Сокаль</w:t>
            </w:r>
            <w:proofErr w:type="spellEnd"/>
            <w:r w:rsidRPr="000675D0">
              <w:rPr>
                <w:rFonts w:cs="Arial"/>
                <w:szCs w:val="22"/>
              </w:rPr>
              <w:t xml:space="preserve"> – Стоянів  та </w:t>
            </w:r>
            <w:proofErr w:type="spellStart"/>
            <w:r w:rsidRPr="000675D0">
              <w:rPr>
                <w:rFonts w:cs="Arial"/>
                <w:szCs w:val="22"/>
              </w:rPr>
              <w:t>ін</w:t>
            </w:r>
            <w:proofErr w:type="spellEnd"/>
            <w:r w:rsidRPr="000675D0">
              <w:rPr>
                <w:rFonts w:cs="Arial"/>
                <w:szCs w:val="22"/>
              </w:rPr>
              <w:t>).</w:t>
            </w:r>
          </w:p>
          <w:p w:rsidR="00820249" w:rsidRPr="000675D0" w:rsidRDefault="00820249" w:rsidP="00D73CCB">
            <w:pPr>
              <w:widowControl w:val="0"/>
              <w:tabs>
                <w:tab w:val="left" w:pos="1080"/>
              </w:tabs>
              <w:jc w:val="both"/>
              <w:rPr>
                <w:szCs w:val="22"/>
                <w:lang w:eastAsia="en-US"/>
              </w:rPr>
            </w:pPr>
            <w:r w:rsidRPr="000675D0">
              <w:rPr>
                <w:rFonts w:cs="Arial"/>
                <w:szCs w:val="22"/>
              </w:rPr>
              <w:t xml:space="preserve">2. Проведення робіт по ремонту доріг і вулиць комунальної власності </w:t>
            </w:r>
            <w:proofErr w:type="spellStart"/>
            <w:r w:rsidRPr="000675D0">
              <w:rPr>
                <w:rFonts w:cs="Arial"/>
                <w:szCs w:val="22"/>
              </w:rPr>
              <w:t>Сокальської</w:t>
            </w:r>
            <w:proofErr w:type="spellEnd"/>
            <w:r w:rsidRPr="000675D0">
              <w:rPr>
                <w:rFonts w:cs="Arial"/>
                <w:szCs w:val="22"/>
              </w:rPr>
              <w:t xml:space="preserve"> міської територіальної громади (Капітальний ремонт дорожнього покриття </w:t>
            </w:r>
            <w:proofErr w:type="spellStart"/>
            <w:r w:rsidRPr="000675D0">
              <w:rPr>
                <w:rFonts w:cs="Arial"/>
                <w:szCs w:val="22"/>
              </w:rPr>
              <w:t>вул.Шептицького</w:t>
            </w:r>
            <w:proofErr w:type="spellEnd"/>
            <w:r w:rsidRPr="000675D0">
              <w:rPr>
                <w:rFonts w:cs="Arial"/>
                <w:szCs w:val="22"/>
              </w:rPr>
              <w:t xml:space="preserve"> - </w:t>
            </w:r>
            <w:proofErr w:type="spellStart"/>
            <w:r w:rsidRPr="000675D0">
              <w:rPr>
                <w:rFonts w:cs="Arial"/>
                <w:szCs w:val="22"/>
              </w:rPr>
              <w:t>вул.Шашкевича</w:t>
            </w:r>
            <w:proofErr w:type="spellEnd"/>
            <w:r w:rsidRPr="000675D0">
              <w:rPr>
                <w:rFonts w:cs="Arial"/>
                <w:szCs w:val="22"/>
              </w:rPr>
              <w:t xml:space="preserve"> в </w:t>
            </w:r>
            <w:proofErr w:type="spellStart"/>
            <w:r w:rsidRPr="000675D0">
              <w:rPr>
                <w:rFonts w:cs="Arial"/>
                <w:szCs w:val="22"/>
              </w:rPr>
              <w:t>м.Сокаль</w:t>
            </w:r>
            <w:proofErr w:type="spellEnd"/>
            <w:r w:rsidRPr="000675D0">
              <w:rPr>
                <w:rFonts w:cs="Arial"/>
                <w:szCs w:val="22"/>
              </w:rPr>
              <w:t xml:space="preserve">, Львівської області, Капітальний ремонт дорожнього покриття по </w:t>
            </w:r>
            <w:proofErr w:type="spellStart"/>
            <w:r w:rsidRPr="000675D0">
              <w:rPr>
                <w:rFonts w:cs="Arial"/>
                <w:szCs w:val="22"/>
              </w:rPr>
              <w:t>вул.Людкевича</w:t>
            </w:r>
            <w:proofErr w:type="spellEnd"/>
            <w:r w:rsidRPr="000675D0">
              <w:rPr>
                <w:rFonts w:cs="Arial"/>
                <w:szCs w:val="22"/>
              </w:rPr>
              <w:t xml:space="preserve"> в </w:t>
            </w:r>
            <w:proofErr w:type="spellStart"/>
            <w:r w:rsidRPr="000675D0">
              <w:rPr>
                <w:rFonts w:cs="Arial"/>
                <w:szCs w:val="22"/>
              </w:rPr>
              <w:t>м.Сокаль</w:t>
            </w:r>
            <w:proofErr w:type="spellEnd"/>
            <w:r w:rsidRPr="000675D0">
              <w:rPr>
                <w:rFonts w:cs="Arial"/>
                <w:szCs w:val="22"/>
              </w:rPr>
              <w:t xml:space="preserve">, Львівської області, Капітальний ремонт дорожнього покриття по </w:t>
            </w:r>
            <w:proofErr w:type="spellStart"/>
            <w:r w:rsidRPr="000675D0">
              <w:rPr>
                <w:rFonts w:cs="Arial"/>
                <w:szCs w:val="22"/>
              </w:rPr>
              <w:t>вул.Мулявка</w:t>
            </w:r>
            <w:proofErr w:type="spellEnd"/>
            <w:r w:rsidRPr="000675D0">
              <w:rPr>
                <w:rFonts w:cs="Arial"/>
                <w:szCs w:val="22"/>
              </w:rPr>
              <w:t xml:space="preserve"> в </w:t>
            </w:r>
            <w:proofErr w:type="spellStart"/>
            <w:r w:rsidRPr="000675D0">
              <w:rPr>
                <w:rFonts w:cs="Arial"/>
                <w:szCs w:val="22"/>
              </w:rPr>
              <w:t>м.Сокаль</w:t>
            </w:r>
            <w:proofErr w:type="spellEnd"/>
            <w:r w:rsidRPr="000675D0">
              <w:rPr>
                <w:rFonts w:cs="Arial"/>
                <w:szCs w:val="22"/>
              </w:rPr>
              <w:t xml:space="preserve">, Львівської області, Капітальний ремонт дорожнього покриття по </w:t>
            </w:r>
            <w:proofErr w:type="spellStart"/>
            <w:r w:rsidRPr="000675D0">
              <w:rPr>
                <w:rFonts w:cs="Arial"/>
                <w:szCs w:val="22"/>
              </w:rPr>
              <w:t>вул.Леонтовича</w:t>
            </w:r>
            <w:proofErr w:type="spellEnd"/>
            <w:r w:rsidRPr="000675D0">
              <w:rPr>
                <w:rFonts w:cs="Arial"/>
                <w:szCs w:val="22"/>
              </w:rPr>
              <w:t xml:space="preserve"> в </w:t>
            </w:r>
            <w:proofErr w:type="spellStart"/>
            <w:r w:rsidRPr="000675D0">
              <w:rPr>
                <w:rFonts w:cs="Arial"/>
                <w:szCs w:val="22"/>
              </w:rPr>
              <w:t>м.Сокаль</w:t>
            </w:r>
            <w:proofErr w:type="spellEnd"/>
            <w:r w:rsidRPr="000675D0">
              <w:rPr>
                <w:rFonts w:cs="Arial"/>
                <w:szCs w:val="22"/>
              </w:rPr>
              <w:t xml:space="preserve">, Львівської області, Капітальний ремонт дорожнього покриття по </w:t>
            </w:r>
            <w:proofErr w:type="spellStart"/>
            <w:r w:rsidRPr="000675D0">
              <w:rPr>
                <w:rFonts w:cs="Arial"/>
                <w:szCs w:val="22"/>
              </w:rPr>
              <w:t>вул.Полуботка</w:t>
            </w:r>
            <w:proofErr w:type="spellEnd"/>
            <w:r w:rsidRPr="000675D0">
              <w:rPr>
                <w:rFonts w:cs="Arial"/>
                <w:szCs w:val="22"/>
              </w:rPr>
              <w:t xml:space="preserve"> в </w:t>
            </w:r>
            <w:proofErr w:type="spellStart"/>
            <w:r w:rsidRPr="000675D0">
              <w:rPr>
                <w:rFonts w:cs="Arial"/>
                <w:szCs w:val="22"/>
              </w:rPr>
              <w:t>м.Сокаль</w:t>
            </w:r>
            <w:proofErr w:type="spellEnd"/>
            <w:r w:rsidRPr="000675D0">
              <w:rPr>
                <w:rFonts w:cs="Arial"/>
                <w:szCs w:val="22"/>
              </w:rPr>
              <w:t xml:space="preserve">, Львівської області, Капітальний ремонт дорожнього покриття по </w:t>
            </w:r>
            <w:proofErr w:type="spellStart"/>
            <w:r w:rsidRPr="000675D0">
              <w:rPr>
                <w:rFonts w:cs="Arial"/>
                <w:szCs w:val="22"/>
              </w:rPr>
              <w:t>вул.Григоренка</w:t>
            </w:r>
            <w:proofErr w:type="spellEnd"/>
            <w:r w:rsidRPr="000675D0">
              <w:rPr>
                <w:rFonts w:cs="Arial"/>
                <w:szCs w:val="22"/>
              </w:rPr>
              <w:t xml:space="preserve"> в </w:t>
            </w:r>
            <w:proofErr w:type="spellStart"/>
            <w:r w:rsidRPr="000675D0">
              <w:rPr>
                <w:rFonts w:cs="Arial"/>
                <w:szCs w:val="22"/>
              </w:rPr>
              <w:t>м.Сокаль</w:t>
            </w:r>
            <w:proofErr w:type="spellEnd"/>
            <w:r w:rsidRPr="000675D0">
              <w:rPr>
                <w:rFonts w:cs="Arial"/>
                <w:szCs w:val="22"/>
              </w:rPr>
              <w:t xml:space="preserve">, Львівської області, Капітальний ремонт дорожнього покриття по </w:t>
            </w:r>
            <w:proofErr w:type="spellStart"/>
            <w:r w:rsidRPr="000675D0">
              <w:rPr>
                <w:rFonts w:cs="Arial"/>
                <w:szCs w:val="22"/>
              </w:rPr>
              <w:t>вул.Петра</w:t>
            </w:r>
            <w:proofErr w:type="spellEnd"/>
            <w:r w:rsidRPr="000675D0">
              <w:rPr>
                <w:rFonts w:cs="Arial"/>
                <w:szCs w:val="22"/>
              </w:rPr>
              <w:t xml:space="preserve"> Сагайдачного в </w:t>
            </w:r>
            <w:proofErr w:type="spellStart"/>
            <w:r w:rsidRPr="000675D0">
              <w:rPr>
                <w:rFonts w:cs="Arial"/>
                <w:szCs w:val="22"/>
              </w:rPr>
              <w:t>м.Сокаль</w:t>
            </w:r>
            <w:proofErr w:type="spellEnd"/>
            <w:r w:rsidRPr="000675D0">
              <w:rPr>
                <w:rFonts w:cs="Arial"/>
                <w:szCs w:val="22"/>
              </w:rPr>
              <w:t>, Львівської області та ін.).</w:t>
            </w:r>
          </w:p>
        </w:tc>
      </w:tr>
      <w:tr w:rsidR="00820249" w:rsidRPr="000675D0" w:rsidTr="00D73CCB">
        <w:trPr>
          <w:jc w:val="right"/>
        </w:trPr>
        <w:tc>
          <w:tcPr>
            <w:tcW w:w="2880" w:type="dxa"/>
            <w:shd w:val="clear" w:color="auto" w:fill="FFFFFF"/>
            <w:vAlign w:val="center"/>
          </w:tcPr>
          <w:p w:rsidR="00820249" w:rsidRPr="000675D0" w:rsidRDefault="00820249" w:rsidP="00D73CCB">
            <w:pPr>
              <w:rPr>
                <w:rFonts w:cs="Arial"/>
                <w:b/>
                <w:color w:val="000000"/>
                <w:szCs w:val="22"/>
              </w:rPr>
            </w:pPr>
            <w:r w:rsidRPr="000675D0">
              <w:rPr>
                <w:rFonts w:cs="Arial"/>
                <w:b/>
                <w:color w:val="000000"/>
                <w:szCs w:val="22"/>
              </w:rPr>
              <w:t xml:space="preserve">Період здійснення: </w:t>
            </w:r>
          </w:p>
        </w:tc>
        <w:tc>
          <w:tcPr>
            <w:tcW w:w="6794" w:type="dxa"/>
            <w:gridSpan w:val="4"/>
            <w:vAlign w:val="center"/>
          </w:tcPr>
          <w:p w:rsidR="00820249" w:rsidRPr="000675D0" w:rsidRDefault="00820249" w:rsidP="00D73CCB">
            <w:pPr>
              <w:rPr>
                <w:rFonts w:cs="Arial"/>
                <w:color w:val="000000"/>
                <w:szCs w:val="22"/>
                <w:lang w:eastAsia="it-IT"/>
              </w:rPr>
            </w:pPr>
            <w:r w:rsidRPr="000675D0">
              <w:rPr>
                <w:rFonts w:cs="Arial"/>
                <w:b/>
                <w:color w:val="000000"/>
                <w:szCs w:val="22"/>
              </w:rPr>
              <w:t>2022 – 2024 роки:</w:t>
            </w:r>
          </w:p>
        </w:tc>
      </w:tr>
      <w:tr w:rsidR="00820249" w:rsidRPr="000675D0" w:rsidTr="00D73CCB">
        <w:trPr>
          <w:jc w:val="right"/>
        </w:trPr>
        <w:tc>
          <w:tcPr>
            <w:tcW w:w="2880" w:type="dxa"/>
            <w:vMerge w:val="restart"/>
            <w:shd w:val="clear" w:color="auto" w:fill="FFFFFF"/>
            <w:vAlign w:val="center"/>
          </w:tcPr>
          <w:p w:rsidR="00820249" w:rsidRPr="000675D0" w:rsidRDefault="00820249" w:rsidP="00D73CCB">
            <w:pPr>
              <w:rPr>
                <w:rFonts w:cs="Arial"/>
                <w:b/>
                <w:bCs/>
                <w:color w:val="000000"/>
                <w:szCs w:val="22"/>
              </w:rPr>
            </w:pPr>
            <w:r w:rsidRPr="000675D0">
              <w:rPr>
                <w:rFonts w:cs="Arial"/>
                <w:b/>
                <w:bCs/>
                <w:color w:val="000000"/>
                <w:szCs w:val="22"/>
              </w:rPr>
              <w:t>Орієнтовна вартість проекту, тис. грн.</w:t>
            </w:r>
          </w:p>
        </w:tc>
        <w:tc>
          <w:tcPr>
            <w:tcW w:w="1679" w:type="dxa"/>
            <w:shd w:val="clear" w:color="auto" w:fill="E6E6E6"/>
            <w:vAlign w:val="center"/>
          </w:tcPr>
          <w:p w:rsidR="00820249" w:rsidRPr="000675D0" w:rsidRDefault="00820249" w:rsidP="00D73CCB">
            <w:pPr>
              <w:jc w:val="center"/>
              <w:rPr>
                <w:rFonts w:cs="Arial"/>
                <w:b/>
                <w:color w:val="000000"/>
                <w:szCs w:val="22"/>
                <w:lang w:eastAsia="it-IT"/>
              </w:rPr>
            </w:pPr>
            <w:r w:rsidRPr="000675D0">
              <w:rPr>
                <w:rFonts w:cs="Arial"/>
                <w:b/>
                <w:color w:val="000000"/>
                <w:szCs w:val="22"/>
                <w:lang w:eastAsia="it-IT"/>
              </w:rPr>
              <w:t>2022</w:t>
            </w:r>
          </w:p>
        </w:tc>
        <w:tc>
          <w:tcPr>
            <w:tcW w:w="1559" w:type="dxa"/>
            <w:shd w:val="clear" w:color="auto" w:fill="E6E6E6"/>
            <w:vAlign w:val="center"/>
          </w:tcPr>
          <w:p w:rsidR="00820249" w:rsidRPr="000675D0" w:rsidRDefault="00820249" w:rsidP="00D73CCB">
            <w:pPr>
              <w:jc w:val="center"/>
              <w:rPr>
                <w:rFonts w:cs="Arial"/>
                <w:b/>
                <w:color w:val="000000"/>
                <w:szCs w:val="22"/>
                <w:lang w:eastAsia="it-IT"/>
              </w:rPr>
            </w:pPr>
            <w:r w:rsidRPr="000675D0">
              <w:rPr>
                <w:rFonts w:cs="Arial"/>
                <w:b/>
                <w:color w:val="000000"/>
                <w:szCs w:val="22"/>
                <w:lang w:eastAsia="it-IT"/>
              </w:rPr>
              <w:t>2023</w:t>
            </w:r>
          </w:p>
        </w:tc>
        <w:tc>
          <w:tcPr>
            <w:tcW w:w="1559" w:type="dxa"/>
            <w:tcBorders>
              <w:bottom w:val="single" w:sz="4" w:space="0" w:color="auto"/>
            </w:tcBorders>
            <w:shd w:val="clear" w:color="auto" w:fill="E6E6E6"/>
            <w:vAlign w:val="center"/>
          </w:tcPr>
          <w:p w:rsidR="00820249" w:rsidRPr="000675D0" w:rsidRDefault="00820249" w:rsidP="00D73CCB">
            <w:pPr>
              <w:jc w:val="center"/>
              <w:rPr>
                <w:rFonts w:cs="Arial"/>
                <w:b/>
                <w:color w:val="000000"/>
                <w:szCs w:val="22"/>
                <w:lang w:eastAsia="it-IT"/>
              </w:rPr>
            </w:pPr>
            <w:r w:rsidRPr="000675D0">
              <w:rPr>
                <w:rFonts w:cs="Arial"/>
                <w:b/>
                <w:color w:val="000000"/>
                <w:szCs w:val="22"/>
                <w:lang w:eastAsia="it-IT"/>
              </w:rPr>
              <w:t>2024</w:t>
            </w:r>
          </w:p>
        </w:tc>
        <w:tc>
          <w:tcPr>
            <w:tcW w:w="1997" w:type="dxa"/>
            <w:shd w:val="clear" w:color="auto" w:fill="E6E6E6"/>
            <w:vAlign w:val="center"/>
          </w:tcPr>
          <w:p w:rsidR="00820249" w:rsidRPr="000675D0" w:rsidRDefault="00820249" w:rsidP="00D73CCB">
            <w:pPr>
              <w:ind w:firstLine="104"/>
              <w:jc w:val="center"/>
              <w:rPr>
                <w:rFonts w:cs="Arial"/>
                <w:b/>
                <w:color w:val="000000"/>
                <w:szCs w:val="22"/>
                <w:lang w:eastAsia="it-IT"/>
              </w:rPr>
            </w:pPr>
            <w:r w:rsidRPr="000675D0">
              <w:rPr>
                <w:rFonts w:cs="Arial"/>
                <w:b/>
                <w:color w:val="000000"/>
                <w:szCs w:val="22"/>
                <w:lang w:eastAsia="it-IT"/>
              </w:rPr>
              <w:t>Разом</w:t>
            </w:r>
          </w:p>
        </w:tc>
      </w:tr>
      <w:tr w:rsidR="00820249" w:rsidRPr="000675D0" w:rsidTr="00D73CCB">
        <w:trPr>
          <w:jc w:val="right"/>
        </w:trPr>
        <w:tc>
          <w:tcPr>
            <w:tcW w:w="2880" w:type="dxa"/>
            <w:vMerge/>
            <w:shd w:val="clear" w:color="auto" w:fill="FFFFFF"/>
            <w:vAlign w:val="center"/>
          </w:tcPr>
          <w:p w:rsidR="00820249" w:rsidRPr="000675D0" w:rsidRDefault="00820249" w:rsidP="00D73CCB">
            <w:pPr>
              <w:rPr>
                <w:rFonts w:cs="Arial"/>
                <w:b/>
                <w:bCs/>
                <w:color w:val="000000"/>
                <w:szCs w:val="22"/>
              </w:rPr>
            </w:pPr>
          </w:p>
        </w:tc>
        <w:tc>
          <w:tcPr>
            <w:tcW w:w="1679" w:type="dxa"/>
            <w:vAlign w:val="center"/>
          </w:tcPr>
          <w:p w:rsidR="00820249" w:rsidRPr="000675D0" w:rsidRDefault="00820249" w:rsidP="00D73CCB">
            <w:pPr>
              <w:jc w:val="center"/>
              <w:rPr>
                <w:rFonts w:cs="Arial"/>
                <w:b/>
                <w:color w:val="000000"/>
                <w:szCs w:val="22"/>
                <w:lang w:eastAsia="it-IT"/>
              </w:rPr>
            </w:pPr>
            <w:r w:rsidRPr="000675D0">
              <w:rPr>
                <w:rFonts w:cs="Arial"/>
                <w:b/>
                <w:color w:val="000000"/>
                <w:szCs w:val="22"/>
                <w:lang w:eastAsia="it-IT"/>
              </w:rPr>
              <w:t>4 000,0</w:t>
            </w:r>
          </w:p>
        </w:tc>
        <w:tc>
          <w:tcPr>
            <w:tcW w:w="1559" w:type="dxa"/>
            <w:shd w:val="clear" w:color="auto" w:fill="FFFFFF"/>
            <w:vAlign w:val="center"/>
          </w:tcPr>
          <w:p w:rsidR="00820249" w:rsidRPr="000675D0" w:rsidRDefault="00820249" w:rsidP="00D73CCB">
            <w:pPr>
              <w:jc w:val="center"/>
              <w:rPr>
                <w:rFonts w:cs="Arial"/>
                <w:b/>
                <w:color w:val="000000"/>
                <w:szCs w:val="22"/>
                <w:lang w:eastAsia="it-IT"/>
              </w:rPr>
            </w:pPr>
            <w:r w:rsidRPr="000675D0">
              <w:rPr>
                <w:rFonts w:cs="Arial"/>
                <w:b/>
                <w:color w:val="000000"/>
                <w:szCs w:val="22"/>
                <w:lang w:eastAsia="it-IT"/>
              </w:rPr>
              <w:t>6 000,0</w:t>
            </w:r>
          </w:p>
        </w:tc>
        <w:tc>
          <w:tcPr>
            <w:tcW w:w="1559" w:type="dxa"/>
            <w:shd w:val="clear" w:color="auto" w:fill="auto"/>
            <w:vAlign w:val="center"/>
          </w:tcPr>
          <w:p w:rsidR="00820249" w:rsidRPr="000675D0" w:rsidRDefault="00820249" w:rsidP="00D73CCB">
            <w:pPr>
              <w:jc w:val="center"/>
              <w:rPr>
                <w:rFonts w:cs="Arial"/>
                <w:b/>
                <w:color w:val="000000"/>
                <w:szCs w:val="22"/>
                <w:lang w:eastAsia="it-IT"/>
              </w:rPr>
            </w:pPr>
            <w:r w:rsidRPr="000675D0">
              <w:rPr>
                <w:rFonts w:cs="Arial"/>
                <w:b/>
                <w:color w:val="000000"/>
                <w:szCs w:val="22"/>
                <w:lang w:eastAsia="it-IT"/>
              </w:rPr>
              <w:t>8 000,0</w:t>
            </w:r>
          </w:p>
        </w:tc>
        <w:tc>
          <w:tcPr>
            <w:tcW w:w="1997" w:type="dxa"/>
            <w:shd w:val="clear" w:color="auto" w:fill="FFFFFF"/>
            <w:vAlign w:val="center"/>
          </w:tcPr>
          <w:p w:rsidR="00820249" w:rsidRPr="000675D0" w:rsidRDefault="00820249" w:rsidP="00D73CCB">
            <w:pPr>
              <w:jc w:val="center"/>
              <w:rPr>
                <w:rFonts w:cs="Arial"/>
                <w:b/>
                <w:color w:val="000000"/>
                <w:szCs w:val="22"/>
                <w:lang w:eastAsia="it-IT"/>
              </w:rPr>
            </w:pPr>
            <w:r w:rsidRPr="000675D0">
              <w:rPr>
                <w:rFonts w:cs="Arial"/>
                <w:b/>
                <w:color w:val="000000"/>
                <w:szCs w:val="22"/>
                <w:lang w:eastAsia="it-IT"/>
              </w:rPr>
              <w:t>18 000,0</w:t>
            </w:r>
          </w:p>
        </w:tc>
      </w:tr>
      <w:tr w:rsidR="00820249" w:rsidRPr="000675D0" w:rsidTr="00D73CCB">
        <w:trPr>
          <w:jc w:val="right"/>
        </w:trPr>
        <w:tc>
          <w:tcPr>
            <w:tcW w:w="2880" w:type="dxa"/>
            <w:shd w:val="clear" w:color="auto" w:fill="FFFFFF"/>
            <w:vAlign w:val="center"/>
          </w:tcPr>
          <w:p w:rsidR="00820249" w:rsidRPr="000675D0" w:rsidRDefault="00820249" w:rsidP="00D73CCB">
            <w:pPr>
              <w:rPr>
                <w:rFonts w:cs="Arial"/>
                <w:b/>
                <w:bCs/>
                <w:color w:val="000000"/>
                <w:szCs w:val="22"/>
              </w:rPr>
            </w:pPr>
            <w:r w:rsidRPr="000675D0">
              <w:rPr>
                <w:rFonts w:cs="Arial"/>
                <w:b/>
                <w:bCs/>
                <w:color w:val="000000"/>
                <w:szCs w:val="22"/>
              </w:rPr>
              <w:t>Джерела фінансування:</w:t>
            </w:r>
          </w:p>
        </w:tc>
        <w:tc>
          <w:tcPr>
            <w:tcW w:w="6794" w:type="dxa"/>
            <w:gridSpan w:val="4"/>
            <w:vAlign w:val="center"/>
          </w:tcPr>
          <w:p w:rsidR="00820249" w:rsidRPr="000675D0" w:rsidRDefault="00820249" w:rsidP="00D73CCB">
            <w:pPr>
              <w:jc w:val="both"/>
              <w:rPr>
                <w:rFonts w:cs="Arial"/>
                <w:color w:val="000000"/>
                <w:szCs w:val="22"/>
                <w:lang w:eastAsia="it-IT"/>
              </w:rPr>
            </w:pPr>
            <w:r w:rsidRPr="000675D0">
              <w:rPr>
                <w:rFonts w:cs="Arial"/>
                <w:color w:val="000000"/>
                <w:szCs w:val="22"/>
                <w:lang w:eastAsia="it-IT"/>
              </w:rPr>
              <w:t>Державний, обласний, районний, місцевий бюджети та інші джерела не заборонені чинним законодавством</w:t>
            </w:r>
          </w:p>
        </w:tc>
      </w:tr>
      <w:tr w:rsidR="00820249" w:rsidRPr="000675D0" w:rsidTr="00D73CCB">
        <w:trPr>
          <w:jc w:val="right"/>
        </w:trPr>
        <w:tc>
          <w:tcPr>
            <w:tcW w:w="2880" w:type="dxa"/>
            <w:shd w:val="clear" w:color="auto" w:fill="FFFFFF"/>
            <w:vAlign w:val="center"/>
          </w:tcPr>
          <w:p w:rsidR="00820249" w:rsidRPr="000675D0" w:rsidRDefault="00820249" w:rsidP="00D73CCB">
            <w:pPr>
              <w:rPr>
                <w:rFonts w:cs="Arial"/>
                <w:b/>
                <w:bCs/>
                <w:color w:val="000000"/>
                <w:szCs w:val="22"/>
              </w:rPr>
            </w:pPr>
            <w:r w:rsidRPr="000675D0">
              <w:rPr>
                <w:rFonts w:cs="Arial"/>
                <w:b/>
                <w:color w:val="000000"/>
                <w:szCs w:val="22"/>
              </w:rPr>
              <w:t>Ключові потенційні учасники реалізації проекту:</w:t>
            </w:r>
          </w:p>
        </w:tc>
        <w:tc>
          <w:tcPr>
            <w:tcW w:w="6794" w:type="dxa"/>
            <w:gridSpan w:val="4"/>
            <w:vAlign w:val="center"/>
          </w:tcPr>
          <w:p w:rsidR="00820249" w:rsidRPr="000675D0" w:rsidRDefault="00820249" w:rsidP="00D73CCB">
            <w:pPr>
              <w:jc w:val="both"/>
              <w:rPr>
                <w:rFonts w:cs="Arial"/>
                <w:color w:val="000000"/>
                <w:szCs w:val="22"/>
                <w:lang w:eastAsia="it-IT"/>
              </w:rPr>
            </w:pPr>
            <w:r w:rsidRPr="000675D0">
              <w:rPr>
                <w:rFonts w:cs="Arial"/>
                <w:color w:val="000000"/>
                <w:szCs w:val="22"/>
                <w:lang w:eastAsia="it-IT"/>
              </w:rPr>
              <w:t xml:space="preserve">Служба автомобільних доріг у Львівській області; Львівська ОДА; </w:t>
            </w:r>
            <w:proofErr w:type="spellStart"/>
            <w:r w:rsidRPr="000675D0">
              <w:rPr>
                <w:rFonts w:cs="Arial"/>
                <w:color w:val="000000"/>
                <w:szCs w:val="22"/>
                <w:lang w:eastAsia="it-IT"/>
              </w:rPr>
              <w:t>Сокальська</w:t>
            </w:r>
            <w:proofErr w:type="spellEnd"/>
            <w:r w:rsidRPr="000675D0">
              <w:rPr>
                <w:rFonts w:cs="Arial"/>
                <w:color w:val="000000"/>
                <w:szCs w:val="22"/>
                <w:lang w:eastAsia="it-IT"/>
              </w:rPr>
              <w:t xml:space="preserve"> міська рада; КП «</w:t>
            </w:r>
            <w:proofErr w:type="spellStart"/>
            <w:r w:rsidRPr="000675D0">
              <w:rPr>
                <w:rFonts w:cs="Arial"/>
                <w:color w:val="000000"/>
                <w:szCs w:val="22"/>
                <w:lang w:eastAsia="it-IT"/>
              </w:rPr>
              <w:t>Сокальжитлокомунсервіс</w:t>
            </w:r>
            <w:proofErr w:type="spellEnd"/>
            <w:r w:rsidRPr="000675D0">
              <w:rPr>
                <w:rFonts w:cs="Arial"/>
                <w:color w:val="000000"/>
                <w:szCs w:val="22"/>
                <w:lang w:eastAsia="it-IT"/>
              </w:rPr>
              <w:t>»</w:t>
            </w:r>
          </w:p>
        </w:tc>
      </w:tr>
      <w:tr w:rsidR="00820249" w:rsidRPr="000675D0" w:rsidTr="00D73CCB">
        <w:trPr>
          <w:jc w:val="right"/>
        </w:trPr>
        <w:tc>
          <w:tcPr>
            <w:tcW w:w="2880" w:type="dxa"/>
            <w:shd w:val="clear" w:color="auto" w:fill="FFFFFF"/>
            <w:vAlign w:val="center"/>
          </w:tcPr>
          <w:p w:rsidR="00820249" w:rsidRPr="000675D0" w:rsidRDefault="00820249" w:rsidP="00D73CCB">
            <w:pPr>
              <w:rPr>
                <w:rFonts w:cs="Arial"/>
                <w:b/>
                <w:bCs/>
                <w:color w:val="000000"/>
                <w:szCs w:val="22"/>
              </w:rPr>
            </w:pPr>
            <w:r w:rsidRPr="000675D0">
              <w:rPr>
                <w:rFonts w:cs="Arial"/>
                <w:b/>
                <w:bCs/>
                <w:color w:val="000000"/>
                <w:szCs w:val="22"/>
              </w:rPr>
              <w:t>Інше:</w:t>
            </w:r>
          </w:p>
        </w:tc>
        <w:tc>
          <w:tcPr>
            <w:tcW w:w="6794" w:type="dxa"/>
            <w:gridSpan w:val="4"/>
            <w:vAlign w:val="center"/>
          </w:tcPr>
          <w:p w:rsidR="00820249" w:rsidRPr="000675D0" w:rsidRDefault="00820249" w:rsidP="00D73CCB">
            <w:pPr>
              <w:rPr>
                <w:rFonts w:cs="Arial"/>
                <w:color w:val="000000"/>
                <w:szCs w:val="22"/>
                <w:lang w:eastAsia="it-IT"/>
              </w:rPr>
            </w:pPr>
          </w:p>
        </w:tc>
      </w:tr>
    </w:tbl>
    <w:p w:rsidR="00820249" w:rsidRDefault="00820249"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D9147C" w:rsidRPr="00D84A59" w:rsidTr="00D73CCB">
        <w:trPr>
          <w:jc w:val="right"/>
        </w:trPr>
        <w:tc>
          <w:tcPr>
            <w:tcW w:w="2880" w:type="dxa"/>
            <w:vAlign w:val="center"/>
          </w:tcPr>
          <w:p w:rsidR="00D9147C" w:rsidRPr="00D84A59" w:rsidRDefault="00D9147C" w:rsidP="00D73CCB">
            <w:pPr>
              <w:pStyle w:val="6"/>
              <w:spacing w:before="0" w:after="0"/>
              <w:rPr>
                <w:rFonts w:ascii="Arial" w:hAnsi="Arial" w:cs="Arial"/>
                <w:color w:val="000000"/>
                <w:lang w:val="uk-UA"/>
              </w:rPr>
            </w:pPr>
            <w:r w:rsidRPr="00D84A59">
              <w:rPr>
                <w:rFonts w:ascii="Arial" w:hAnsi="Arial" w:cs="Arial"/>
                <w:color w:val="000000"/>
                <w:lang w:val="uk-UA"/>
              </w:rPr>
              <w:t>Завдання Стратегії, якому відповідає проект:</w:t>
            </w:r>
          </w:p>
        </w:tc>
        <w:tc>
          <w:tcPr>
            <w:tcW w:w="6794" w:type="dxa"/>
            <w:gridSpan w:val="4"/>
          </w:tcPr>
          <w:p w:rsidR="00D9147C" w:rsidRPr="00D84A59" w:rsidRDefault="00D9147C" w:rsidP="00D73CCB">
            <w:pPr>
              <w:pBdr>
                <w:left w:val="single" w:sz="18" w:space="4" w:color="auto"/>
              </w:pBdr>
              <w:rPr>
                <w:rFonts w:cs="Arial"/>
                <w:szCs w:val="22"/>
                <w:lang w:eastAsia="it-IT"/>
              </w:rPr>
            </w:pPr>
            <w:r w:rsidRPr="00D84A59">
              <w:rPr>
                <w:rFonts w:cs="Arial"/>
                <w:szCs w:val="22"/>
                <w:lang w:eastAsia="en-US"/>
              </w:rPr>
              <w:t>2.1.1. Модернізація доріг, тротуарів, зелених зон та громадських просторів</w:t>
            </w:r>
            <w:r w:rsidRPr="00D84A59">
              <w:rPr>
                <w:rFonts w:cs="Arial"/>
                <w:szCs w:val="22"/>
                <w:lang w:eastAsia="it-IT"/>
              </w:rPr>
              <w:t xml:space="preserve"> </w:t>
            </w:r>
          </w:p>
        </w:tc>
      </w:tr>
      <w:tr w:rsidR="00D9147C" w:rsidRPr="00D84A59" w:rsidTr="00D73CCB">
        <w:trPr>
          <w:jc w:val="right"/>
        </w:trPr>
        <w:tc>
          <w:tcPr>
            <w:tcW w:w="2880" w:type="dxa"/>
            <w:vAlign w:val="center"/>
          </w:tcPr>
          <w:p w:rsidR="00D9147C" w:rsidRPr="00D84A59" w:rsidRDefault="00D9147C" w:rsidP="00D73CCB">
            <w:pPr>
              <w:rPr>
                <w:rFonts w:cs="Arial"/>
                <w:b/>
                <w:bCs/>
                <w:color w:val="000000"/>
                <w:szCs w:val="22"/>
              </w:rPr>
            </w:pPr>
            <w:r w:rsidRPr="00D84A59">
              <w:rPr>
                <w:rFonts w:cs="Arial"/>
                <w:b/>
                <w:bCs/>
                <w:color w:val="000000"/>
                <w:szCs w:val="22"/>
              </w:rPr>
              <w:t>Назва проекту:</w:t>
            </w:r>
          </w:p>
        </w:tc>
        <w:tc>
          <w:tcPr>
            <w:tcW w:w="6794" w:type="dxa"/>
            <w:gridSpan w:val="4"/>
          </w:tcPr>
          <w:p w:rsidR="00D9147C" w:rsidRPr="00D84A59" w:rsidRDefault="00D9147C" w:rsidP="00D73CCB">
            <w:pPr>
              <w:rPr>
                <w:rFonts w:cs="Arial"/>
                <w:b/>
                <w:szCs w:val="22"/>
                <w:lang w:eastAsia="it-IT"/>
              </w:rPr>
            </w:pPr>
            <w:r w:rsidRPr="00D84A59">
              <w:rPr>
                <w:rFonts w:cs="Arial"/>
                <w:b/>
                <w:szCs w:val="22"/>
                <w:lang w:eastAsia="it-IT"/>
              </w:rPr>
              <w:t xml:space="preserve">«Капітальний ремонт дороги місцевого значення, загального користування  </w:t>
            </w:r>
            <w:r w:rsidRPr="00D84A59">
              <w:rPr>
                <w:rFonts w:cs="Arial"/>
                <w:b/>
                <w:szCs w:val="22"/>
              </w:rPr>
              <w:t xml:space="preserve">С141606 </w:t>
            </w:r>
            <w:r w:rsidRPr="00D84A59">
              <w:rPr>
                <w:rFonts w:cs="Arial"/>
                <w:b/>
                <w:szCs w:val="22"/>
                <w:lang w:eastAsia="it-IT"/>
              </w:rPr>
              <w:t xml:space="preserve">Скоморохи – </w:t>
            </w:r>
            <w:proofErr w:type="spellStart"/>
            <w:r w:rsidRPr="00D84A59">
              <w:rPr>
                <w:rFonts w:cs="Arial"/>
                <w:b/>
                <w:szCs w:val="22"/>
                <w:lang w:eastAsia="it-IT"/>
              </w:rPr>
              <w:t>Стенятин</w:t>
            </w:r>
            <w:proofErr w:type="spellEnd"/>
            <w:r w:rsidRPr="00D84A59">
              <w:rPr>
                <w:rFonts w:cs="Arial"/>
                <w:b/>
                <w:szCs w:val="22"/>
                <w:lang w:eastAsia="it-IT"/>
              </w:rPr>
              <w:t>»</w:t>
            </w:r>
          </w:p>
        </w:tc>
      </w:tr>
      <w:tr w:rsidR="00D9147C" w:rsidRPr="00D84A59" w:rsidTr="00D73CCB">
        <w:trPr>
          <w:jc w:val="right"/>
        </w:trPr>
        <w:tc>
          <w:tcPr>
            <w:tcW w:w="2880" w:type="dxa"/>
            <w:vAlign w:val="center"/>
          </w:tcPr>
          <w:p w:rsidR="00D9147C" w:rsidRPr="00D84A59" w:rsidRDefault="00D9147C" w:rsidP="00D73CCB">
            <w:pPr>
              <w:rPr>
                <w:rFonts w:cs="Arial"/>
                <w:b/>
                <w:bCs/>
                <w:color w:val="000000"/>
                <w:szCs w:val="22"/>
              </w:rPr>
            </w:pPr>
            <w:r w:rsidRPr="00D84A59">
              <w:rPr>
                <w:rFonts w:cs="Arial"/>
                <w:b/>
                <w:bCs/>
                <w:color w:val="000000"/>
                <w:szCs w:val="22"/>
              </w:rPr>
              <w:t>Цілі проекту:</w:t>
            </w:r>
          </w:p>
        </w:tc>
        <w:tc>
          <w:tcPr>
            <w:tcW w:w="6794" w:type="dxa"/>
            <w:gridSpan w:val="4"/>
          </w:tcPr>
          <w:p w:rsidR="00D9147C" w:rsidRPr="00D84A59" w:rsidRDefault="00D9147C" w:rsidP="00D73CCB">
            <w:pPr>
              <w:rPr>
                <w:rFonts w:cs="Arial"/>
                <w:szCs w:val="22"/>
                <w:lang w:eastAsia="it-IT"/>
              </w:rPr>
            </w:pPr>
            <w:r w:rsidRPr="00D84A59">
              <w:rPr>
                <w:rFonts w:cs="Arial"/>
                <w:szCs w:val="22"/>
                <w:lang w:eastAsia="it-IT"/>
              </w:rPr>
              <w:t xml:space="preserve">Вдосконалення інженерної, дорожньої, екологічної інфраструктури та благоустрою. Покращання якості соціальних </w:t>
            </w:r>
            <w:r w:rsidRPr="00D84A59">
              <w:rPr>
                <w:rFonts w:cs="Arial"/>
                <w:szCs w:val="22"/>
                <w:lang w:eastAsia="it-IT"/>
              </w:rPr>
              <w:lastRenderedPageBreak/>
              <w:t>та адміністративних послуг.</w:t>
            </w:r>
            <w:r w:rsidRPr="00D84A59">
              <w:rPr>
                <w:rFonts w:cs="Arial"/>
                <w:szCs w:val="22"/>
              </w:rPr>
              <w:t xml:space="preserve"> Забезпечення якісного та безпечного транспортного сполучення для жителів с. </w:t>
            </w:r>
            <w:proofErr w:type="spellStart"/>
            <w:r w:rsidRPr="00D84A59">
              <w:rPr>
                <w:rFonts w:cs="Arial"/>
                <w:szCs w:val="22"/>
              </w:rPr>
              <w:t>Стенятин</w:t>
            </w:r>
            <w:proofErr w:type="spellEnd"/>
            <w:r w:rsidRPr="00D84A59">
              <w:rPr>
                <w:rFonts w:cs="Arial"/>
                <w:szCs w:val="22"/>
              </w:rPr>
              <w:t xml:space="preserve"> , </w:t>
            </w:r>
            <w:proofErr w:type="spellStart"/>
            <w:r w:rsidRPr="00D84A59">
              <w:rPr>
                <w:rFonts w:cs="Arial"/>
                <w:szCs w:val="22"/>
              </w:rPr>
              <w:t>Роятин</w:t>
            </w:r>
            <w:proofErr w:type="spellEnd"/>
            <w:r w:rsidRPr="00D84A59">
              <w:rPr>
                <w:rFonts w:cs="Arial"/>
                <w:szCs w:val="22"/>
              </w:rPr>
              <w:t xml:space="preserve"> з об’єктами, розташованими по вул. Центральній </w:t>
            </w:r>
            <w:proofErr w:type="spellStart"/>
            <w:r w:rsidRPr="00D84A59">
              <w:rPr>
                <w:rFonts w:cs="Arial"/>
                <w:szCs w:val="22"/>
              </w:rPr>
              <w:t>с.Стенятин</w:t>
            </w:r>
            <w:proofErr w:type="spellEnd"/>
            <w:r w:rsidRPr="00D84A59">
              <w:rPr>
                <w:rFonts w:cs="Arial"/>
                <w:szCs w:val="22"/>
              </w:rPr>
              <w:t xml:space="preserve"> та до населених пунктів </w:t>
            </w:r>
            <w:proofErr w:type="spellStart"/>
            <w:r w:rsidRPr="00D84A59">
              <w:rPr>
                <w:rFonts w:cs="Arial"/>
                <w:szCs w:val="22"/>
              </w:rPr>
              <w:t>Сокальської</w:t>
            </w:r>
            <w:proofErr w:type="spellEnd"/>
            <w:r w:rsidRPr="00D84A59">
              <w:rPr>
                <w:rFonts w:cs="Arial"/>
                <w:szCs w:val="22"/>
              </w:rPr>
              <w:t xml:space="preserve"> ОТГ</w:t>
            </w:r>
          </w:p>
        </w:tc>
      </w:tr>
      <w:tr w:rsidR="00D9147C" w:rsidRPr="00D84A59" w:rsidTr="00D73CCB">
        <w:trPr>
          <w:jc w:val="right"/>
        </w:trPr>
        <w:tc>
          <w:tcPr>
            <w:tcW w:w="2880" w:type="dxa"/>
            <w:vAlign w:val="center"/>
          </w:tcPr>
          <w:p w:rsidR="00D9147C" w:rsidRPr="00D84A59" w:rsidRDefault="00D9147C" w:rsidP="00D73CCB">
            <w:pPr>
              <w:autoSpaceDE w:val="0"/>
              <w:autoSpaceDN w:val="0"/>
              <w:adjustRightInd w:val="0"/>
              <w:rPr>
                <w:rFonts w:cs="Arial"/>
                <w:b/>
                <w:color w:val="000000"/>
                <w:szCs w:val="22"/>
              </w:rPr>
            </w:pPr>
            <w:r w:rsidRPr="00D84A59">
              <w:rPr>
                <w:rFonts w:cs="Arial"/>
                <w:b/>
                <w:color w:val="000000"/>
                <w:szCs w:val="22"/>
              </w:rPr>
              <w:lastRenderedPageBreak/>
              <w:t>Територія на яку проект матиме вплив:</w:t>
            </w:r>
          </w:p>
        </w:tc>
        <w:tc>
          <w:tcPr>
            <w:tcW w:w="6794" w:type="dxa"/>
            <w:gridSpan w:val="4"/>
          </w:tcPr>
          <w:p w:rsidR="00D9147C" w:rsidRPr="00D84A59" w:rsidRDefault="00D9147C" w:rsidP="00D73CCB">
            <w:pPr>
              <w:rPr>
                <w:rFonts w:cs="Arial"/>
                <w:szCs w:val="22"/>
                <w:lang w:eastAsia="it-IT"/>
              </w:rPr>
            </w:pPr>
            <w:r w:rsidRPr="00D84A59">
              <w:rPr>
                <w:rFonts w:cs="Arial"/>
                <w:szCs w:val="22"/>
                <w:lang w:val="en-US" w:eastAsia="it-IT"/>
              </w:rPr>
              <w:t>C</w:t>
            </w:r>
            <w:proofErr w:type="spellStart"/>
            <w:r w:rsidRPr="00D84A59">
              <w:rPr>
                <w:rFonts w:cs="Arial"/>
                <w:szCs w:val="22"/>
                <w:lang w:eastAsia="it-IT"/>
              </w:rPr>
              <w:t>окальська</w:t>
            </w:r>
            <w:proofErr w:type="spellEnd"/>
            <w:r w:rsidRPr="00D84A59">
              <w:rPr>
                <w:rFonts w:cs="Arial"/>
                <w:szCs w:val="22"/>
                <w:lang w:eastAsia="it-IT"/>
              </w:rPr>
              <w:t xml:space="preserve"> ОТГ, села Скоморохи – </w:t>
            </w:r>
            <w:proofErr w:type="spellStart"/>
            <w:r w:rsidRPr="00D84A59">
              <w:rPr>
                <w:rFonts w:cs="Arial"/>
                <w:szCs w:val="22"/>
                <w:lang w:eastAsia="it-IT"/>
              </w:rPr>
              <w:t>Стенятин</w:t>
            </w:r>
            <w:proofErr w:type="spellEnd"/>
            <w:r w:rsidRPr="00D84A59">
              <w:rPr>
                <w:rFonts w:cs="Arial"/>
                <w:szCs w:val="22"/>
                <w:lang w:eastAsia="it-IT"/>
              </w:rPr>
              <w:t xml:space="preserve"> - </w:t>
            </w:r>
            <w:proofErr w:type="spellStart"/>
            <w:r w:rsidRPr="00D84A59">
              <w:rPr>
                <w:rFonts w:cs="Arial"/>
                <w:szCs w:val="22"/>
                <w:lang w:eastAsia="it-IT"/>
              </w:rPr>
              <w:t>Роятин</w:t>
            </w:r>
            <w:proofErr w:type="spellEnd"/>
          </w:p>
        </w:tc>
      </w:tr>
      <w:tr w:rsidR="00D9147C" w:rsidRPr="00D84A59" w:rsidTr="00D73CCB">
        <w:trPr>
          <w:jc w:val="right"/>
        </w:trPr>
        <w:tc>
          <w:tcPr>
            <w:tcW w:w="2880" w:type="dxa"/>
            <w:vAlign w:val="center"/>
          </w:tcPr>
          <w:p w:rsidR="00D9147C" w:rsidRPr="00D84A59" w:rsidRDefault="00D9147C" w:rsidP="00D73CCB">
            <w:pPr>
              <w:autoSpaceDE w:val="0"/>
              <w:autoSpaceDN w:val="0"/>
              <w:adjustRightInd w:val="0"/>
              <w:rPr>
                <w:rFonts w:cs="Arial"/>
                <w:b/>
                <w:color w:val="000000"/>
                <w:szCs w:val="22"/>
              </w:rPr>
            </w:pPr>
            <w:r w:rsidRPr="00D84A59">
              <w:rPr>
                <w:rFonts w:cs="Arial"/>
                <w:b/>
                <w:color w:val="000000"/>
                <w:szCs w:val="22"/>
              </w:rPr>
              <w:t>Орієнтовна кількість отримувачів вигод</w:t>
            </w:r>
          </w:p>
        </w:tc>
        <w:tc>
          <w:tcPr>
            <w:tcW w:w="6794" w:type="dxa"/>
            <w:gridSpan w:val="4"/>
          </w:tcPr>
          <w:p w:rsidR="00D9147C" w:rsidRPr="00D84A59" w:rsidRDefault="00D9147C" w:rsidP="00D73CCB">
            <w:pPr>
              <w:rPr>
                <w:rFonts w:cs="Arial"/>
                <w:szCs w:val="22"/>
                <w:lang w:eastAsia="it-IT"/>
              </w:rPr>
            </w:pPr>
            <w:r w:rsidRPr="00D84A59">
              <w:rPr>
                <w:rFonts w:cs="Arial"/>
                <w:szCs w:val="22"/>
                <w:lang w:eastAsia="it-IT"/>
              </w:rPr>
              <w:t xml:space="preserve">Жителі сіл Скоморохи </w:t>
            </w:r>
            <w:proofErr w:type="spellStart"/>
            <w:r w:rsidRPr="00D84A59">
              <w:rPr>
                <w:rFonts w:cs="Arial"/>
                <w:szCs w:val="22"/>
                <w:lang w:eastAsia="it-IT"/>
              </w:rPr>
              <w:t>–Стенятин</w:t>
            </w:r>
            <w:proofErr w:type="spellEnd"/>
            <w:r w:rsidRPr="00D84A59">
              <w:rPr>
                <w:rFonts w:cs="Arial"/>
                <w:szCs w:val="22"/>
                <w:lang w:eastAsia="it-IT"/>
              </w:rPr>
              <w:t xml:space="preserve"> – </w:t>
            </w:r>
            <w:proofErr w:type="spellStart"/>
            <w:r w:rsidRPr="00D84A59">
              <w:rPr>
                <w:rFonts w:cs="Arial"/>
                <w:szCs w:val="22"/>
                <w:lang w:eastAsia="it-IT"/>
              </w:rPr>
              <w:t>Роятин</w:t>
            </w:r>
            <w:proofErr w:type="spellEnd"/>
            <w:r w:rsidRPr="00D84A59">
              <w:rPr>
                <w:rFonts w:cs="Arial"/>
                <w:szCs w:val="22"/>
                <w:lang w:eastAsia="it-IT"/>
              </w:rPr>
              <w:t xml:space="preserve">  до 3000 осіб</w:t>
            </w:r>
          </w:p>
        </w:tc>
      </w:tr>
      <w:tr w:rsidR="00D9147C" w:rsidRPr="00D84A59" w:rsidTr="00D73CCB">
        <w:trPr>
          <w:jc w:val="right"/>
        </w:trPr>
        <w:tc>
          <w:tcPr>
            <w:tcW w:w="2880" w:type="dxa"/>
            <w:shd w:val="clear" w:color="auto" w:fill="FFFFFF"/>
            <w:vAlign w:val="center"/>
          </w:tcPr>
          <w:p w:rsidR="00D9147C" w:rsidRPr="00D84A59" w:rsidRDefault="00D9147C" w:rsidP="00D73CCB">
            <w:pPr>
              <w:rPr>
                <w:rFonts w:cs="Arial"/>
                <w:b/>
                <w:bCs/>
                <w:color w:val="000000"/>
                <w:szCs w:val="22"/>
              </w:rPr>
            </w:pPr>
            <w:r w:rsidRPr="00D84A59">
              <w:rPr>
                <w:rFonts w:cs="Arial"/>
                <w:b/>
                <w:bCs/>
                <w:color w:val="000000"/>
                <w:szCs w:val="22"/>
              </w:rPr>
              <w:t>Стислий опис проекту:</w:t>
            </w:r>
          </w:p>
        </w:tc>
        <w:tc>
          <w:tcPr>
            <w:tcW w:w="6794" w:type="dxa"/>
            <w:gridSpan w:val="4"/>
          </w:tcPr>
          <w:p w:rsidR="00D9147C" w:rsidRPr="00D84A59" w:rsidRDefault="00D9147C" w:rsidP="00D73CCB">
            <w:pPr>
              <w:rPr>
                <w:rFonts w:cs="Arial"/>
                <w:szCs w:val="22"/>
                <w:lang w:eastAsia="it-IT"/>
              </w:rPr>
            </w:pPr>
            <w:r w:rsidRPr="00D84A59">
              <w:rPr>
                <w:rFonts w:cs="Arial"/>
                <w:szCs w:val="22"/>
              </w:rPr>
              <w:t xml:space="preserve">Стан дороги на ділянці незадовільний, дорога має значні дефекти. Зруйноване і дуже пошкоджене існуюче покриття, спостерігається </w:t>
            </w:r>
            <w:proofErr w:type="spellStart"/>
            <w:r w:rsidRPr="00D84A59">
              <w:rPr>
                <w:rFonts w:cs="Arial"/>
                <w:szCs w:val="22"/>
              </w:rPr>
              <w:t>ямковість</w:t>
            </w:r>
            <w:proofErr w:type="spellEnd"/>
            <w:r w:rsidRPr="00D84A59">
              <w:rPr>
                <w:rFonts w:cs="Arial"/>
                <w:szCs w:val="22"/>
              </w:rPr>
              <w:t>, відсутній поперечний профіль на проїзній частині. Незадовільний стан дороги ускладнює проїзд транспортних засобів.</w:t>
            </w:r>
          </w:p>
          <w:p w:rsidR="00D9147C" w:rsidRPr="00D84A59" w:rsidRDefault="00D9147C" w:rsidP="00D73CCB">
            <w:pPr>
              <w:rPr>
                <w:rFonts w:cs="Arial"/>
                <w:szCs w:val="22"/>
                <w:lang w:eastAsia="it-IT"/>
              </w:rPr>
            </w:pPr>
            <w:r w:rsidRPr="00D84A59">
              <w:rPr>
                <w:rFonts w:cs="Arial"/>
                <w:szCs w:val="22"/>
                <w:lang w:eastAsia="it-IT"/>
              </w:rPr>
              <w:t>Даний проект забезпечить безпечним проїздом поданому відрізку дороги. Тому , що дорога це є життєва артерія по якій повинні в першу чергу приїхати до школи усі учасники освітнього процесу, швидко та вчасно  повинна приїхати на допомогу медична швидка чи пожежна .</w:t>
            </w:r>
          </w:p>
        </w:tc>
      </w:tr>
      <w:tr w:rsidR="00D9147C" w:rsidRPr="00D84A59" w:rsidTr="00D73CCB">
        <w:trPr>
          <w:jc w:val="right"/>
        </w:trPr>
        <w:tc>
          <w:tcPr>
            <w:tcW w:w="2880" w:type="dxa"/>
            <w:shd w:val="clear" w:color="auto" w:fill="FFFFFF"/>
            <w:vAlign w:val="center"/>
          </w:tcPr>
          <w:p w:rsidR="00D9147C" w:rsidRPr="00D84A59" w:rsidRDefault="00D9147C" w:rsidP="00D73CCB">
            <w:pPr>
              <w:rPr>
                <w:rFonts w:cs="Arial"/>
                <w:b/>
                <w:bCs/>
                <w:color w:val="000000"/>
                <w:szCs w:val="22"/>
              </w:rPr>
            </w:pPr>
            <w:r w:rsidRPr="00D84A59">
              <w:rPr>
                <w:rFonts w:cs="Arial"/>
                <w:b/>
                <w:bCs/>
                <w:color w:val="000000"/>
                <w:szCs w:val="22"/>
              </w:rPr>
              <w:t>Очікувані результати:</w:t>
            </w:r>
          </w:p>
        </w:tc>
        <w:tc>
          <w:tcPr>
            <w:tcW w:w="6794" w:type="dxa"/>
            <w:gridSpan w:val="4"/>
            <w:shd w:val="clear" w:color="auto" w:fill="FFFFFF"/>
          </w:tcPr>
          <w:p w:rsidR="00D9147C" w:rsidRPr="00D84A59" w:rsidRDefault="00D9147C" w:rsidP="00D73CCB">
            <w:pPr>
              <w:rPr>
                <w:rFonts w:cs="Arial"/>
                <w:color w:val="000000"/>
                <w:szCs w:val="22"/>
                <w:lang w:eastAsia="it-IT"/>
              </w:rPr>
            </w:pPr>
            <w:r w:rsidRPr="00D84A59">
              <w:rPr>
                <w:rFonts w:cs="Arial"/>
                <w:color w:val="000000"/>
                <w:szCs w:val="22"/>
                <w:shd w:val="clear" w:color="auto" w:fill="FFFFFF"/>
              </w:rPr>
              <w:t>Реалізація даного проекту дасть змогу привести в якісний стан (асфальтування) д</w:t>
            </w:r>
            <w:r>
              <w:rPr>
                <w:rFonts w:cs="Arial"/>
                <w:color w:val="000000"/>
                <w:shd w:val="clear" w:color="auto" w:fill="FFFFFF"/>
              </w:rPr>
              <w:t>орожнє покриття  сіл Скоморохи т</w:t>
            </w:r>
            <w:r w:rsidRPr="00D84A59">
              <w:rPr>
                <w:rFonts w:cs="Arial"/>
                <w:color w:val="000000"/>
                <w:szCs w:val="22"/>
                <w:shd w:val="clear" w:color="auto" w:fill="FFFFFF"/>
              </w:rPr>
              <w:t xml:space="preserve">а </w:t>
            </w:r>
            <w:proofErr w:type="spellStart"/>
            <w:r w:rsidRPr="00D84A59">
              <w:rPr>
                <w:rFonts w:cs="Arial"/>
                <w:color w:val="000000"/>
                <w:szCs w:val="22"/>
                <w:shd w:val="clear" w:color="auto" w:fill="FFFFFF"/>
              </w:rPr>
              <w:t>Стенятин</w:t>
            </w:r>
            <w:proofErr w:type="spellEnd"/>
            <w:r w:rsidRPr="00D84A59">
              <w:rPr>
                <w:rFonts w:cs="Arial"/>
                <w:color w:val="000000"/>
                <w:szCs w:val="22"/>
                <w:shd w:val="clear" w:color="auto" w:fill="FFFFFF"/>
              </w:rPr>
              <w:t xml:space="preserve">  (3 000 </w:t>
            </w:r>
            <w:proofErr w:type="spellStart"/>
            <w:r w:rsidRPr="00D84A59">
              <w:rPr>
                <w:rFonts w:cs="Arial"/>
                <w:color w:val="000000"/>
                <w:szCs w:val="22"/>
                <w:shd w:val="clear" w:color="auto" w:fill="FFFFFF"/>
              </w:rPr>
              <w:t>м\п</w:t>
            </w:r>
            <w:proofErr w:type="spellEnd"/>
            <w:r w:rsidRPr="00D84A59">
              <w:rPr>
                <w:rFonts w:cs="Arial"/>
                <w:color w:val="000000"/>
                <w:szCs w:val="22"/>
                <w:shd w:val="clear" w:color="auto" w:fill="FFFFFF"/>
              </w:rPr>
              <w:t>).</w:t>
            </w:r>
            <w:r w:rsidRPr="00D84A59">
              <w:rPr>
                <w:rFonts w:cs="Arial"/>
                <w:color w:val="000000"/>
                <w:szCs w:val="22"/>
                <w:lang w:eastAsia="it-IT"/>
              </w:rPr>
              <w:t xml:space="preserve"> </w:t>
            </w:r>
          </w:p>
        </w:tc>
      </w:tr>
      <w:tr w:rsidR="00D9147C" w:rsidRPr="00D84A59" w:rsidTr="00D73CCB">
        <w:trPr>
          <w:jc w:val="right"/>
        </w:trPr>
        <w:tc>
          <w:tcPr>
            <w:tcW w:w="2880" w:type="dxa"/>
            <w:shd w:val="clear" w:color="auto" w:fill="FFFFFF"/>
            <w:vAlign w:val="center"/>
          </w:tcPr>
          <w:p w:rsidR="00D9147C" w:rsidRPr="00D84A59" w:rsidRDefault="00D9147C" w:rsidP="00D73CCB">
            <w:pPr>
              <w:rPr>
                <w:rFonts w:cs="Arial"/>
                <w:b/>
                <w:bCs/>
                <w:color w:val="000000"/>
                <w:szCs w:val="22"/>
              </w:rPr>
            </w:pPr>
            <w:r w:rsidRPr="00D84A59">
              <w:rPr>
                <w:rFonts w:cs="Arial"/>
                <w:b/>
                <w:bCs/>
                <w:color w:val="000000"/>
                <w:szCs w:val="22"/>
              </w:rPr>
              <w:t>Ключові заходи проекту:</w:t>
            </w:r>
          </w:p>
        </w:tc>
        <w:tc>
          <w:tcPr>
            <w:tcW w:w="6794" w:type="dxa"/>
            <w:gridSpan w:val="4"/>
          </w:tcPr>
          <w:p w:rsidR="00D9147C" w:rsidRPr="00D84A59" w:rsidRDefault="00D9147C" w:rsidP="00025051">
            <w:pPr>
              <w:numPr>
                <w:ilvl w:val="0"/>
                <w:numId w:val="39"/>
              </w:numPr>
              <w:rPr>
                <w:rFonts w:cs="Arial"/>
                <w:szCs w:val="22"/>
              </w:rPr>
            </w:pPr>
            <w:r w:rsidRPr="00D84A59">
              <w:rPr>
                <w:rFonts w:cs="Arial"/>
                <w:szCs w:val="22"/>
              </w:rPr>
              <w:t>виготовлення проектно-кошторисної документації та отримання дозвільних документів для реалізації даного проекту;</w:t>
            </w:r>
          </w:p>
          <w:p w:rsidR="00D9147C" w:rsidRPr="00D84A59" w:rsidRDefault="00D9147C" w:rsidP="00025051">
            <w:pPr>
              <w:numPr>
                <w:ilvl w:val="0"/>
                <w:numId w:val="39"/>
              </w:numPr>
              <w:rPr>
                <w:rFonts w:cs="Arial"/>
                <w:szCs w:val="22"/>
              </w:rPr>
            </w:pPr>
            <w:r w:rsidRPr="00D84A59">
              <w:rPr>
                <w:rFonts w:cs="Arial"/>
                <w:szCs w:val="22"/>
              </w:rPr>
              <w:t xml:space="preserve">капітальний ремонт автомобільної дороги загального користування місцевого значення С141606  Скоморохи – </w:t>
            </w:r>
            <w:proofErr w:type="spellStart"/>
            <w:r w:rsidRPr="00D84A59">
              <w:rPr>
                <w:rFonts w:cs="Arial"/>
                <w:szCs w:val="22"/>
              </w:rPr>
              <w:t>Стенятин</w:t>
            </w:r>
            <w:proofErr w:type="spellEnd"/>
            <w:r w:rsidRPr="00D84A59">
              <w:rPr>
                <w:rFonts w:cs="Arial"/>
                <w:szCs w:val="22"/>
              </w:rPr>
              <w:t xml:space="preserve">  </w:t>
            </w:r>
          </w:p>
          <w:p w:rsidR="00D9147C" w:rsidRDefault="00D9147C" w:rsidP="00025051">
            <w:pPr>
              <w:numPr>
                <w:ilvl w:val="0"/>
                <w:numId w:val="39"/>
              </w:numPr>
              <w:rPr>
                <w:rFonts w:cs="Arial"/>
              </w:rPr>
            </w:pPr>
            <w:r>
              <w:rPr>
                <w:rFonts w:cs="Arial"/>
              </w:rPr>
              <w:t>здача об’єкту в експлуатацію</w:t>
            </w:r>
          </w:p>
          <w:p w:rsidR="00D9147C" w:rsidRPr="00D84A59" w:rsidRDefault="00D9147C" w:rsidP="00025051">
            <w:pPr>
              <w:numPr>
                <w:ilvl w:val="0"/>
                <w:numId w:val="38"/>
              </w:numPr>
              <w:rPr>
                <w:rFonts w:cs="Arial"/>
                <w:szCs w:val="22"/>
                <w:lang w:eastAsia="uk-UA"/>
              </w:rPr>
            </w:pPr>
            <w:r w:rsidRPr="00D84A59">
              <w:rPr>
                <w:rFonts w:cs="Arial"/>
                <w:szCs w:val="22"/>
              </w:rPr>
              <w:t xml:space="preserve">інформування представників громад, преси; </w:t>
            </w:r>
          </w:p>
        </w:tc>
      </w:tr>
      <w:tr w:rsidR="00D9147C" w:rsidRPr="00D84A59" w:rsidTr="00D73CCB">
        <w:trPr>
          <w:jc w:val="right"/>
        </w:trPr>
        <w:tc>
          <w:tcPr>
            <w:tcW w:w="2880" w:type="dxa"/>
            <w:shd w:val="clear" w:color="auto" w:fill="FFFFFF"/>
            <w:vAlign w:val="center"/>
          </w:tcPr>
          <w:p w:rsidR="00D9147C" w:rsidRPr="00D84A59" w:rsidRDefault="00D9147C" w:rsidP="00D73CCB">
            <w:pPr>
              <w:rPr>
                <w:rFonts w:cs="Arial"/>
                <w:b/>
                <w:color w:val="000000"/>
                <w:szCs w:val="22"/>
              </w:rPr>
            </w:pPr>
            <w:r w:rsidRPr="00D84A59">
              <w:rPr>
                <w:rFonts w:cs="Arial"/>
                <w:b/>
                <w:color w:val="000000"/>
                <w:szCs w:val="22"/>
              </w:rPr>
              <w:t xml:space="preserve">Період здійснення: </w:t>
            </w:r>
          </w:p>
        </w:tc>
        <w:tc>
          <w:tcPr>
            <w:tcW w:w="6794" w:type="dxa"/>
            <w:gridSpan w:val="4"/>
            <w:vAlign w:val="center"/>
          </w:tcPr>
          <w:p w:rsidR="00D9147C" w:rsidRPr="00D84A59" w:rsidRDefault="00D9147C" w:rsidP="00D73CCB">
            <w:pPr>
              <w:rPr>
                <w:rFonts w:cs="Arial"/>
                <w:color w:val="000000"/>
                <w:szCs w:val="22"/>
                <w:lang w:eastAsia="it-IT"/>
              </w:rPr>
            </w:pPr>
            <w:r w:rsidRPr="00D84A59">
              <w:rPr>
                <w:rFonts w:cs="Arial"/>
                <w:b/>
                <w:color w:val="000000"/>
                <w:szCs w:val="22"/>
              </w:rPr>
              <w:t>2022 – 2024 роки:</w:t>
            </w:r>
          </w:p>
        </w:tc>
      </w:tr>
      <w:tr w:rsidR="00D9147C" w:rsidRPr="00D84A59" w:rsidTr="00D73CCB">
        <w:trPr>
          <w:jc w:val="right"/>
        </w:trPr>
        <w:tc>
          <w:tcPr>
            <w:tcW w:w="2880" w:type="dxa"/>
            <w:vMerge w:val="restart"/>
            <w:shd w:val="clear" w:color="auto" w:fill="FFFFFF"/>
            <w:vAlign w:val="center"/>
          </w:tcPr>
          <w:p w:rsidR="00D9147C" w:rsidRPr="00D84A59" w:rsidRDefault="00D9147C" w:rsidP="00D73CCB">
            <w:pPr>
              <w:rPr>
                <w:rFonts w:cs="Arial"/>
                <w:b/>
                <w:bCs/>
                <w:color w:val="000000"/>
                <w:szCs w:val="22"/>
              </w:rPr>
            </w:pPr>
            <w:r w:rsidRPr="00D84A59">
              <w:rPr>
                <w:rFonts w:cs="Arial"/>
                <w:b/>
                <w:bCs/>
                <w:color w:val="000000"/>
                <w:szCs w:val="22"/>
              </w:rPr>
              <w:t>Орієнтовна вартість проекту, тис. грн.</w:t>
            </w:r>
          </w:p>
        </w:tc>
        <w:tc>
          <w:tcPr>
            <w:tcW w:w="1679" w:type="dxa"/>
            <w:shd w:val="clear" w:color="auto" w:fill="E6E6E6"/>
            <w:vAlign w:val="center"/>
          </w:tcPr>
          <w:p w:rsidR="00D9147C" w:rsidRPr="00D84A59" w:rsidRDefault="00D9147C" w:rsidP="00D73CCB">
            <w:pPr>
              <w:jc w:val="center"/>
              <w:rPr>
                <w:rFonts w:cs="Arial"/>
                <w:b/>
                <w:color w:val="000000"/>
                <w:szCs w:val="22"/>
                <w:lang w:eastAsia="it-IT"/>
              </w:rPr>
            </w:pPr>
            <w:r w:rsidRPr="00D84A59">
              <w:rPr>
                <w:rFonts w:cs="Arial"/>
                <w:b/>
                <w:color w:val="000000"/>
                <w:szCs w:val="22"/>
                <w:lang w:eastAsia="it-IT"/>
              </w:rPr>
              <w:t>2022</w:t>
            </w:r>
          </w:p>
        </w:tc>
        <w:tc>
          <w:tcPr>
            <w:tcW w:w="1559" w:type="dxa"/>
            <w:shd w:val="clear" w:color="auto" w:fill="E6E6E6"/>
            <w:vAlign w:val="center"/>
          </w:tcPr>
          <w:p w:rsidR="00D9147C" w:rsidRPr="00D84A59" w:rsidRDefault="00D9147C" w:rsidP="00D73CCB">
            <w:pPr>
              <w:jc w:val="center"/>
              <w:rPr>
                <w:rFonts w:cs="Arial"/>
                <w:b/>
                <w:color w:val="000000"/>
                <w:szCs w:val="22"/>
                <w:lang w:eastAsia="it-IT"/>
              </w:rPr>
            </w:pPr>
            <w:r w:rsidRPr="00D84A59">
              <w:rPr>
                <w:rFonts w:cs="Arial"/>
                <w:b/>
                <w:color w:val="000000"/>
                <w:szCs w:val="22"/>
                <w:lang w:eastAsia="it-IT"/>
              </w:rPr>
              <w:t>2023</w:t>
            </w:r>
          </w:p>
        </w:tc>
        <w:tc>
          <w:tcPr>
            <w:tcW w:w="1559" w:type="dxa"/>
            <w:shd w:val="clear" w:color="auto" w:fill="E6E6E6"/>
            <w:vAlign w:val="center"/>
          </w:tcPr>
          <w:p w:rsidR="00D9147C" w:rsidRPr="00D84A59" w:rsidRDefault="00D9147C" w:rsidP="00D73CCB">
            <w:pPr>
              <w:jc w:val="center"/>
              <w:rPr>
                <w:rFonts w:cs="Arial"/>
                <w:b/>
                <w:color w:val="000000"/>
                <w:szCs w:val="22"/>
                <w:lang w:eastAsia="it-IT"/>
              </w:rPr>
            </w:pPr>
            <w:r w:rsidRPr="00D84A59">
              <w:rPr>
                <w:rFonts w:cs="Arial"/>
                <w:b/>
                <w:color w:val="000000"/>
                <w:szCs w:val="22"/>
                <w:lang w:eastAsia="it-IT"/>
              </w:rPr>
              <w:t>2024</w:t>
            </w:r>
          </w:p>
        </w:tc>
        <w:tc>
          <w:tcPr>
            <w:tcW w:w="1997" w:type="dxa"/>
            <w:shd w:val="clear" w:color="auto" w:fill="E6E6E6"/>
            <w:vAlign w:val="center"/>
          </w:tcPr>
          <w:p w:rsidR="00D9147C" w:rsidRPr="00D84A59" w:rsidRDefault="00D9147C" w:rsidP="00D73CCB">
            <w:pPr>
              <w:ind w:firstLine="104"/>
              <w:jc w:val="center"/>
              <w:rPr>
                <w:rFonts w:cs="Arial"/>
                <w:b/>
                <w:color w:val="000000"/>
                <w:szCs w:val="22"/>
                <w:lang w:eastAsia="it-IT"/>
              </w:rPr>
            </w:pPr>
            <w:r w:rsidRPr="00D84A59">
              <w:rPr>
                <w:rFonts w:cs="Arial"/>
                <w:b/>
                <w:color w:val="000000"/>
                <w:szCs w:val="22"/>
                <w:lang w:eastAsia="it-IT"/>
              </w:rPr>
              <w:t>Разом</w:t>
            </w:r>
          </w:p>
        </w:tc>
      </w:tr>
      <w:tr w:rsidR="00D9147C" w:rsidRPr="00D84A59" w:rsidTr="00D73CCB">
        <w:trPr>
          <w:trHeight w:val="208"/>
          <w:jc w:val="right"/>
        </w:trPr>
        <w:tc>
          <w:tcPr>
            <w:tcW w:w="2880" w:type="dxa"/>
            <w:vMerge/>
            <w:shd w:val="clear" w:color="auto" w:fill="FFFFFF"/>
            <w:vAlign w:val="center"/>
          </w:tcPr>
          <w:p w:rsidR="00D9147C" w:rsidRPr="00D84A59" w:rsidRDefault="00D9147C" w:rsidP="00D73CCB">
            <w:pPr>
              <w:rPr>
                <w:rFonts w:cs="Arial"/>
                <w:b/>
                <w:bCs/>
                <w:color w:val="000000"/>
                <w:szCs w:val="22"/>
              </w:rPr>
            </w:pPr>
          </w:p>
        </w:tc>
        <w:tc>
          <w:tcPr>
            <w:tcW w:w="1679" w:type="dxa"/>
            <w:vAlign w:val="center"/>
          </w:tcPr>
          <w:p w:rsidR="00D9147C" w:rsidRPr="00D84A59" w:rsidRDefault="00D9147C" w:rsidP="00D73CCB">
            <w:pPr>
              <w:jc w:val="center"/>
              <w:rPr>
                <w:rFonts w:cs="Arial"/>
                <w:b/>
                <w:color w:val="000000"/>
                <w:szCs w:val="22"/>
                <w:lang w:eastAsia="it-IT"/>
              </w:rPr>
            </w:pPr>
            <w:r>
              <w:rPr>
                <w:rFonts w:cs="Arial"/>
                <w:b/>
                <w:color w:val="000000"/>
                <w:lang w:eastAsia="it-IT"/>
              </w:rPr>
              <w:t>8 000</w:t>
            </w:r>
          </w:p>
        </w:tc>
        <w:tc>
          <w:tcPr>
            <w:tcW w:w="1559" w:type="dxa"/>
            <w:shd w:val="clear" w:color="auto" w:fill="FFFFFF"/>
            <w:vAlign w:val="center"/>
          </w:tcPr>
          <w:p w:rsidR="00D9147C" w:rsidRPr="00D84A59" w:rsidRDefault="00D9147C" w:rsidP="00D73CCB">
            <w:pPr>
              <w:jc w:val="center"/>
              <w:rPr>
                <w:rFonts w:cs="Arial"/>
                <w:b/>
                <w:color w:val="000000"/>
                <w:szCs w:val="22"/>
                <w:lang w:eastAsia="it-IT"/>
              </w:rPr>
            </w:pPr>
            <w:r w:rsidRPr="00D84A59">
              <w:rPr>
                <w:rFonts w:cs="Arial"/>
                <w:b/>
                <w:color w:val="000000"/>
                <w:szCs w:val="22"/>
                <w:lang w:eastAsia="it-IT"/>
              </w:rPr>
              <w:t>8 000</w:t>
            </w:r>
          </w:p>
        </w:tc>
        <w:tc>
          <w:tcPr>
            <w:tcW w:w="1559" w:type="dxa"/>
            <w:vAlign w:val="center"/>
          </w:tcPr>
          <w:p w:rsidR="00D9147C" w:rsidRPr="00D84A59" w:rsidRDefault="00D9147C" w:rsidP="00D73CCB">
            <w:pPr>
              <w:jc w:val="center"/>
              <w:rPr>
                <w:rFonts w:cs="Arial"/>
                <w:b/>
                <w:color w:val="000000"/>
                <w:szCs w:val="22"/>
                <w:lang w:eastAsia="it-IT"/>
              </w:rPr>
            </w:pPr>
          </w:p>
        </w:tc>
        <w:tc>
          <w:tcPr>
            <w:tcW w:w="1997" w:type="dxa"/>
            <w:shd w:val="clear" w:color="auto" w:fill="FFFFFF"/>
            <w:vAlign w:val="center"/>
          </w:tcPr>
          <w:p w:rsidR="00D9147C" w:rsidRPr="00D84A59" w:rsidRDefault="00D9147C" w:rsidP="00D73CCB">
            <w:pPr>
              <w:jc w:val="center"/>
              <w:rPr>
                <w:rFonts w:cs="Arial"/>
                <w:b/>
                <w:color w:val="000000"/>
                <w:szCs w:val="22"/>
                <w:lang w:eastAsia="it-IT"/>
              </w:rPr>
            </w:pPr>
            <w:r w:rsidRPr="00D84A59">
              <w:rPr>
                <w:rFonts w:cs="Arial"/>
                <w:b/>
                <w:color w:val="000000"/>
                <w:szCs w:val="22"/>
                <w:lang w:eastAsia="it-IT"/>
              </w:rPr>
              <w:t>16 000</w:t>
            </w:r>
          </w:p>
        </w:tc>
      </w:tr>
      <w:tr w:rsidR="00D9147C" w:rsidRPr="00D84A59" w:rsidTr="00D73CCB">
        <w:trPr>
          <w:jc w:val="right"/>
        </w:trPr>
        <w:tc>
          <w:tcPr>
            <w:tcW w:w="2880" w:type="dxa"/>
            <w:shd w:val="clear" w:color="auto" w:fill="FFFFFF"/>
            <w:vAlign w:val="center"/>
          </w:tcPr>
          <w:p w:rsidR="00D9147C" w:rsidRPr="00D84A59" w:rsidRDefault="00D9147C" w:rsidP="00D73CCB">
            <w:pPr>
              <w:rPr>
                <w:rFonts w:cs="Arial"/>
                <w:b/>
                <w:bCs/>
                <w:color w:val="000000"/>
                <w:szCs w:val="22"/>
              </w:rPr>
            </w:pPr>
            <w:r w:rsidRPr="00D84A59">
              <w:rPr>
                <w:rFonts w:cs="Arial"/>
                <w:b/>
                <w:bCs/>
                <w:color w:val="000000"/>
                <w:szCs w:val="22"/>
              </w:rPr>
              <w:t>Джерела фінансування:</w:t>
            </w:r>
          </w:p>
        </w:tc>
        <w:tc>
          <w:tcPr>
            <w:tcW w:w="6794" w:type="dxa"/>
            <w:gridSpan w:val="4"/>
            <w:vAlign w:val="center"/>
          </w:tcPr>
          <w:p w:rsidR="00D9147C" w:rsidRPr="00D84A59" w:rsidRDefault="00D9147C" w:rsidP="00D73CCB">
            <w:pPr>
              <w:jc w:val="both"/>
              <w:rPr>
                <w:rFonts w:cs="Arial"/>
                <w:color w:val="000000"/>
                <w:szCs w:val="22"/>
                <w:lang w:eastAsia="it-IT"/>
              </w:rPr>
            </w:pPr>
            <w:r w:rsidRPr="00D84A59">
              <w:rPr>
                <w:rFonts w:cs="Arial"/>
                <w:szCs w:val="22"/>
              </w:rPr>
              <w:t xml:space="preserve">Кошти державного бюджету (субвенція з державного бюджету місцевим бюджетам на формування інфраструктури об’єднаних територіальних громад)  Кошти </w:t>
            </w:r>
            <w:proofErr w:type="spellStart"/>
            <w:r w:rsidRPr="00D84A59">
              <w:rPr>
                <w:rFonts w:cs="Arial"/>
                <w:szCs w:val="22"/>
              </w:rPr>
              <w:t>Сокальської</w:t>
            </w:r>
            <w:proofErr w:type="spellEnd"/>
            <w:r w:rsidRPr="00D84A59">
              <w:rPr>
                <w:rFonts w:cs="Arial"/>
                <w:szCs w:val="22"/>
              </w:rPr>
              <w:t xml:space="preserve"> міської ради  </w:t>
            </w:r>
          </w:p>
        </w:tc>
      </w:tr>
      <w:tr w:rsidR="00D9147C" w:rsidRPr="00D84A59" w:rsidTr="00D73CCB">
        <w:trPr>
          <w:jc w:val="right"/>
        </w:trPr>
        <w:tc>
          <w:tcPr>
            <w:tcW w:w="2880" w:type="dxa"/>
            <w:shd w:val="clear" w:color="auto" w:fill="FFFFFF"/>
            <w:vAlign w:val="center"/>
          </w:tcPr>
          <w:p w:rsidR="00D9147C" w:rsidRPr="00D84A59" w:rsidRDefault="00D9147C" w:rsidP="00D73CCB">
            <w:pPr>
              <w:rPr>
                <w:rFonts w:cs="Arial"/>
                <w:b/>
                <w:bCs/>
                <w:color w:val="000000"/>
                <w:szCs w:val="22"/>
              </w:rPr>
            </w:pPr>
            <w:r w:rsidRPr="00D84A59">
              <w:rPr>
                <w:rFonts w:cs="Arial"/>
                <w:b/>
                <w:color w:val="000000"/>
                <w:szCs w:val="22"/>
              </w:rPr>
              <w:t>Ключові потенційні учасники реалізації проекту:</w:t>
            </w:r>
          </w:p>
        </w:tc>
        <w:tc>
          <w:tcPr>
            <w:tcW w:w="6794" w:type="dxa"/>
            <w:gridSpan w:val="4"/>
            <w:vAlign w:val="center"/>
          </w:tcPr>
          <w:p w:rsidR="00D9147C" w:rsidRPr="00D84A59" w:rsidRDefault="00D9147C" w:rsidP="00D73CCB">
            <w:pPr>
              <w:jc w:val="both"/>
              <w:rPr>
                <w:rFonts w:cs="Arial"/>
                <w:szCs w:val="22"/>
              </w:rPr>
            </w:pPr>
            <w:r w:rsidRPr="00D84A59">
              <w:rPr>
                <w:rFonts w:cs="Arial"/>
                <w:szCs w:val="22"/>
              </w:rPr>
              <w:t xml:space="preserve">Жителі сіл Скоморохи, </w:t>
            </w:r>
            <w:proofErr w:type="spellStart"/>
            <w:r w:rsidRPr="00D84A59">
              <w:rPr>
                <w:rFonts w:cs="Arial"/>
                <w:szCs w:val="22"/>
              </w:rPr>
              <w:t>Стенятин</w:t>
            </w:r>
            <w:proofErr w:type="spellEnd"/>
            <w:r w:rsidRPr="00D84A59">
              <w:rPr>
                <w:rFonts w:cs="Arial"/>
                <w:szCs w:val="22"/>
              </w:rPr>
              <w:t xml:space="preserve">,, </w:t>
            </w:r>
            <w:proofErr w:type="spellStart"/>
            <w:r w:rsidRPr="00D84A59">
              <w:rPr>
                <w:rFonts w:cs="Arial"/>
                <w:szCs w:val="22"/>
              </w:rPr>
              <w:t>Роятин</w:t>
            </w:r>
            <w:proofErr w:type="spellEnd"/>
            <w:r w:rsidRPr="00D84A59">
              <w:rPr>
                <w:rFonts w:cs="Arial"/>
                <w:szCs w:val="22"/>
              </w:rPr>
              <w:t xml:space="preserve"> </w:t>
            </w:r>
            <w:proofErr w:type="spellStart"/>
            <w:r w:rsidRPr="00D84A59">
              <w:rPr>
                <w:rFonts w:cs="Arial"/>
                <w:szCs w:val="22"/>
              </w:rPr>
              <w:t>Сокальської</w:t>
            </w:r>
            <w:proofErr w:type="spellEnd"/>
            <w:r w:rsidRPr="00D84A59">
              <w:rPr>
                <w:rFonts w:cs="Arial"/>
                <w:szCs w:val="22"/>
              </w:rPr>
              <w:t xml:space="preserve">  ОТГ; -  місцеві підприємці, їхні працівники; учні школи які підвозяться до навчання - перевізники, шофери автобусів;</w:t>
            </w:r>
          </w:p>
        </w:tc>
      </w:tr>
      <w:tr w:rsidR="00D9147C" w:rsidRPr="00D84A59" w:rsidTr="00D73CCB">
        <w:trPr>
          <w:jc w:val="right"/>
        </w:trPr>
        <w:tc>
          <w:tcPr>
            <w:tcW w:w="2880" w:type="dxa"/>
            <w:shd w:val="clear" w:color="auto" w:fill="FFFFFF"/>
            <w:vAlign w:val="center"/>
          </w:tcPr>
          <w:p w:rsidR="00D9147C" w:rsidRPr="00D84A59" w:rsidRDefault="00D9147C" w:rsidP="00D73CCB">
            <w:pPr>
              <w:rPr>
                <w:rFonts w:cs="Arial"/>
                <w:b/>
                <w:bCs/>
                <w:color w:val="000000"/>
                <w:szCs w:val="22"/>
              </w:rPr>
            </w:pPr>
            <w:r w:rsidRPr="00D84A59">
              <w:rPr>
                <w:rFonts w:cs="Arial"/>
                <w:b/>
                <w:bCs/>
                <w:color w:val="000000"/>
                <w:szCs w:val="22"/>
              </w:rPr>
              <w:t>Інше:</w:t>
            </w:r>
          </w:p>
        </w:tc>
        <w:tc>
          <w:tcPr>
            <w:tcW w:w="6794" w:type="dxa"/>
            <w:gridSpan w:val="4"/>
            <w:vAlign w:val="center"/>
          </w:tcPr>
          <w:p w:rsidR="00D9147C" w:rsidRPr="00D84A59" w:rsidRDefault="00D9147C" w:rsidP="00D73CCB">
            <w:pPr>
              <w:rPr>
                <w:rFonts w:cs="Arial"/>
                <w:color w:val="000000"/>
                <w:szCs w:val="22"/>
                <w:lang w:eastAsia="it-IT"/>
              </w:rPr>
            </w:pPr>
          </w:p>
        </w:tc>
      </w:tr>
    </w:tbl>
    <w:p w:rsidR="00820249" w:rsidRDefault="00820249" w:rsidP="00820249">
      <w:pPr>
        <w:rPr>
          <w:sz w:val="20"/>
          <w:lang w:eastAsia="en-US"/>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559"/>
        <w:gridCol w:w="1559"/>
        <w:gridCol w:w="1997"/>
      </w:tblGrid>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9147C" w:rsidRPr="00E454AC" w:rsidRDefault="00D9147C" w:rsidP="00D73CCB">
            <w:pPr>
              <w:pStyle w:val="6"/>
              <w:spacing w:before="0" w:after="0"/>
              <w:rPr>
                <w:rFonts w:ascii="Arial" w:hAnsi="Arial" w:cs="Arial"/>
                <w:color w:val="000000"/>
                <w:lang w:val="uk-UA"/>
              </w:rPr>
            </w:pPr>
            <w:r w:rsidRPr="00E454AC">
              <w:rPr>
                <w:rFonts w:ascii="Arial" w:hAnsi="Arial" w:cs="Arial"/>
                <w:color w:val="000000"/>
                <w:lang w:val="uk-UA"/>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tcPr>
          <w:p w:rsidR="00D9147C" w:rsidRPr="00E454AC" w:rsidRDefault="00D9147C" w:rsidP="00D73CCB">
            <w:pPr>
              <w:pBdr>
                <w:left w:val="single" w:sz="18" w:space="4" w:color="auto"/>
              </w:pBdr>
              <w:rPr>
                <w:rFonts w:cs="Arial"/>
                <w:szCs w:val="22"/>
                <w:lang w:eastAsia="it-IT"/>
              </w:rPr>
            </w:pPr>
            <w:r w:rsidRPr="00E454AC">
              <w:rPr>
                <w:rFonts w:eastAsia="Calibri" w:cs="Arial"/>
                <w:szCs w:val="22"/>
                <w:lang w:eastAsia="en-US"/>
              </w:rPr>
              <w:t>2.1.1.  Модернізація доріг, тротуарів, зелених зон та громадських просторів</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9147C" w:rsidRPr="00E454AC" w:rsidRDefault="00D9147C" w:rsidP="00D73CCB">
            <w:pPr>
              <w:rPr>
                <w:rFonts w:cs="Arial"/>
                <w:b/>
                <w:bCs/>
                <w:color w:val="000000"/>
                <w:szCs w:val="22"/>
                <w:lang w:eastAsia="uk-UA"/>
              </w:rPr>
            </w:pPr>
            <w:r w:rsidRPr="00E454AC">
              <w:rPr>
                <w:rFonts w:cs="Arial"/>
                <w:b/>
                <w:bCs/>
                <w:color w:val="000000"/>
                <w:szCs w:val="22"/>
                <w:lang w:eastAsia="uk-UA"/>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D9147C" w:rsidRPr="00E454AC" w:rsidRDefault="00D9147C" w:rsidP="00D73CCB">
            <w:pPr>
              <w:rPr>
                <w:rFonts w:cs="Arial"/>
                <w:b/>
                <w:szCs w:val="22"/>
                <w:lang w:val="en-US" w:eastAsia="it-IT"/>
              </w:rPr>
            </w:pPr>
            <w:r w:rsidRPr="00E454AC">
              <w:rPr>
                <w:rFonts w:cs="Arial"/>
                <w:b/>
                <w:szCs w:val="22"/>
                <w:lang w:eastAsia="it-IT"/>
              </w:rPr>
              <w:t>Капітальний ремонт пішохідного моста</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9147C" w:rsidRPr="00E454AC" w:rsidRDefault="00D9147C" w:rsidP="00D73CCB">
            <w:pPr>
              <w:rPr>
                <w:rFonts w:cs="Arial"/>
                <w:b/>
                <w:bCs/>
                <w:color w:val="000000"/>
                <w:szCs w:val="22"/>
                <w:lang w:eastAsia="uk-UA"/>
              </w:rPr>
            </w:pPr>
            <w:r w:rsidRPr="00E454AC">
              <w:rPr>
                <w:rFonts w:cs="Arial"/>
                <w:b/>
                <w:bCs/>
                <w:color w:val="000000"/>
                <w:szCs w:val="22"/>
                <w:lang w:eastAsia="uk-UA"/>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D9147C" w:rsidRPr="00E454AC" w:rsidRDefault="00D9147C" w:rsidP="00D73CCB">
            <w:pPr>
              <w:rPr>
                <w:rFonts w:cs="Arial"/>
                <w:szCs w:val="22"/>
                <w:lang w:eastAsia="it-IT"/>
              </w:rPr>
            </w:pPr>
            <w:r w:rsidRPr="00E454AC">
              <w:rPr>
                <w:rFonts w:cs="Arial"/>
                <w:szCs w:val="22"/>
                <w:lang w:eastAsia="it-IT"/>
              </w:rPr>
              <w:t xml:space="preserve">Відремонтувати пішохідний міст через Західний Буг, який з’єднує </w:t>
            </w:r>
            <w:proofErr w:type="spellStart"/>
            <w:r w:rsidRPr="00E454AC">
              <w:rPr>
                <w:rFonts w:cs="Arial"/>
                <w:szCs w:val="22"/>
                <w:lang w:eastAsia="it-IT"/>
              </w:rPr>
              <w:t>с.Забужжя</w:t>
            </w:r>
            <w:proofErr w:type="spellEnd"/>
            <w:r w:rsidRPr="00E454AC">
              <w:rPr>
                <w:rFonts w:cs="Arial"/>
                <w:szCs w:val="22"/>
                <w:lang w:eastAsia="it-IT"/>
              </w:rPr>
              <w:t xml:space="preserve"> та </w:t>
            </w:r>
            <w:proofErr w:type="spellStart"/>
            <w:r w:rsidRPr="00E454AC">
              <w:rPr>
                <w:rFonts w:cs="Arial"/>
                <w:szCs w:val="22"/>
                <w:lang w:eastAsia="it-IT"/>
              </w:rPr>
              <w:t>м.Сокаль</w:t>
            </w:r>
            <w:proofErr w:type="spellEnd"/>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9147C" w:rsidRPr="00E454AC" w:rsidRDefault="00D9147C" w:rsidP="00D73CCB">
            <w:pPr>
              <w:autoSpaceDE w:val="0"/>
              <w:autoSpaceDN w:val="0"/>
              <w:adjustRightInd w:val="0"/>
              <w:rPr>
                <w:rFonts w:cs="Arial"/>
                <w:b/>
                <w:color w:val="000000"/>
                <w:szCs w:val="22"/>
                <w:lang w:eastAsia="uk-UA"/>
              </w:rPr>
            </w:pPr>
            <w:r w:rsidRPr="00E454AC">
              <w:rPr>
                <w:rFonts w:cs="Arial"/>
                <w:b/>
                <w:color w:val="000000"/>
                <w:szCs w:val="22"/>
                <w:lang w:eastAsia="uk-UA"/>
              </w:rPr>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D9147C" w:rsidRPr="00E454AC" w:rsidRDefault="00D9147C" w:rsidP="00D73CCB">
            <w:pPr>
              <w:rPr>
                <w:rFonts w:cs="Arial"/>
                <w:szCs w:val="22"/>
                <w:lang w:eastAsia="it-IT"/>
              </w:rPr>
            </w:pPr>
            <w:proofErr w:type="spellStart"/>
            <w:r w:rsidRPr="00E454AC">
              <w:rPr>
                <w:rFonts w:cs="Arial"/>
                <w:szCs w:val="22"/>
                <w:lang w:eastAsia="it-IT"/>
              </w:rPr>
              <w:t>Сокальська</w:t>
            </w:r>
            <w:proofErr w:type="spellEnd"/>
            <w:r w:rsidRPr="00E454AC">
              <w:rPr>
                <w:rFonts w:cs="Arial"/>
                <w:szCs w:val="22"/>
                <w:lang w:eastAsia="it-IT"/>
              </w:rPr>
              <w:t xml:space="preserve"> ТГ</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9147C" w:rsidRPr="00E454AC" w:rsidRDefault="00D9147C" w:rsidP="00D73CCB">
            <w:pPr>
              <w:autoSpaceDE w:val="0"/>
              <w:autoSpaceDN w:val="0"/>
              <w:adjustRightInd w:val="0"/>
              <w:rPr>
                <w:rFonts w:cs="Arial"/>
                <w:b/>
                <w:color w:val="000000"/>
                <w:szCs w:val="22"/>
                <w:lang w:eastAsia="uk-UA"/>
              </w:rPr>
            </w:pPr>
            <w:r w:rsidRPr="00E454AC">
              <w:rPr>
                <w:rFonts w:cs="Arial"/>
                <w:b/>
                <w:color w:val="000000"/>
                <w:szCs w:val="22"/>
                <w:lang w:eastAsia="uk-UA"/>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D9147C" w:rsidRPr="00E454AC" w:rsidRDefault="00D9147C" w:rsidP="00D73CCB">
            <w:pPr>
              <w:rPr>
                <w:rFonts w:cs="Arial"/>
                <w:szCs w:val="22"/>
                <w:lang w:eastAsia="it-IT"/>
              </w:rPr>
            </w:pPr>
            <w:r w:rsidRPr="00E454AC">
              <w:rPr>
                <w:rFonts w:cs="Arial"/>
                <w:szCs w:val="22"/>
                <w:lang w:eastAsia="it-IT"/>
              </w:rPr>
              <w:t xml:space="preserve">Мешканці  </w:t>
            </w:r>
            <w:proofErr w:type="spellStart"/>
            <w:r w:rsidRPr="00E454AC">
              <w:rPr>
                <w:rFonts w:cs="Arial"/>
                <w:szCs w:val="22"/>
                <w:lang w:eastAsia="it-IT"/>
              </w:rPr>
              <w:t>с.Забужжя</w:t>
            </w:r>
            <w:proofErr w:type="spellEnd"/>
            <w:r w:rsidRPr="00E454AC">
              <w:rPr>
                <w:rFonts w:cs="Arial"/>
                <w:szCs w:val="22"/>
                <w:lang w:eastAsia="it-IT"/>
              </w:rPr>
              <w:t xml:space="preserve"> (1420 людей), </w:t>
            </w:r>
            <w:proofErr w:type="spellStart"/>
            <w:r w:rsidRPr="00E454AC">
              <w:rPr>
                <w:rFonts w:cs="Arial"/>
                <w:szCs w:val="22"/>
                <w:lang w:eastAsia="it-IT"/>
              </w:rPr>
              <w:t>с.Конотопи</w:t>
            </w:r>
            <w:proofErr w:type="spellEnd"/>
            <w:r w:rsidRPr="00E454AC">
              <w:rPr>
                <w:rFonts w:cs="Arial"/>
                <w:szCs w:val="22"/>
                <w:lang w:eastAsia="it-IT"/>
              </w:rPr>
              <w:t xml:space="preserve">(240 людей), частково мешканці </w:t>
            </w:r>
            <w:proofErr w:type="spellStart"/>
            <w:r w:rsidRPr="00E454AC">
              <w:rPr>
                <w:rFonts w:cs="Arial"/>
                <w:szCs w:val="22"/>
                <w:lang w:eastAsia="it-IT"/>
              </w:rPr>
              <w:t>с.Опільсько</w:t>
            </w:r>
            <w:proofErr w:type="spellEnd"/>
            <w:r w:rsidRPr="00E454AC">
              <w:rPr>
                <w:rFonts w:cs="Arial"/>
                <w:szCs w:val="22"/>
                <w:lang w:eastAsia="it-IT"/>
              </w:rPr>
              <w:t xml:space="preserve">, </w:t>
            </w:r>
            <w:proofErr w:type="spellStart"/>
            <w:r w:rsidRPr="00E454AC">
              <w:rPr>
                <w:rFonts w:cs="Arial"/>
                <w:szCs w:val="22"/>
                <w:lang w:eastAsia="it-IT"/>
              </w:rPr>
              <w:t>с.Бояничі</w:t>
            </w:r>
            <w:proofErr w:type="spellEnd"/>
            <w:r w:rsidRPr="00E454AC">
              <w:rPr>
                <w:rFonts w:cs="Arial"/>
                <w:szCs w:val="22"/>
                <w:lang w:eastAsia="it-IT"/>
              </w:rPr>
              <w:t xml:space="preserve">, </w:t>
            </w:r>
            <w:proofErr w:type="spellStart"/>
            <w:r w:rsidRPr="00E454AC">
              <w:rPr>
                <w:rFonts w:cs="Arial"/>
                <w:szCs w:val="22"/>
                <w:lang w:eastAsia="it-IT"/>
              </w:rPr>
              <w:t>с.Теляж</w:t>
            </w:r>
            <w:proofErr w:type="spellEnd"/>
            <w:r w:rsidRPr="00E454AC">
              <w:rPr>
                <w:rFonts w:cs="Arial"/>
                <w:szCs w:val="22"/>
                <w:lang w:eastAsia="it-IT"/>
              </w:rPr>
              <w:t xml:space="preserve">, </w:t>
            </w:r>
            <w:proofErr w:type="spellStart"/>
            <w:r w:rsidRPr="00E454AC">
              <w:rPr>
                <w:rFonts w:cs="Arial"/>
                <w:szCs w:val="22"/>
                <w:lang w:eastAsia="it-IT"/>
              </w:rPr>
              <w:t>с.Бояничі</w:t>
            </w:r>
            <w:proofErr w:type="spellEnd"/>
            <w:r w:rsidRPr="00E454AC">
              <w:rPr>
                <w:rFonts w:cs="Arial"/>
                <w:szCs w:val="22"/>
                <w:lang w:eastAsia="it-IT"/>
              </w:rPr>
              <w:t xml:space="preserve">, </w:t>
            </w:r>
            <w:proofErr w:type="spellStart"/>
            <w:r w:rsidRPr="00E454AC">
              <w:rPr>
                <w:rFonts w:cs="Arial"/>
                <w:szCs w:val="22"/>
                <w:lang w:eastAsia="it-IT"/>
              </w:rPr>
              <w:t>смт</w:t>
            </w:r>
            <w:proofErr w:type="spellEnd"/>
            <w:r w:rsidRPr="00E454AC">
              <w:rPr>
                <w:rFonts w:cs="Arial"/>
                <w:szCs w:val="22"/>
                <w:lang w:eastAsia="it-IT"/>
              </w:rPr>
              <w:t xml:space="preserve"> </w:t>
            </w:r>
            <w:proofErr w:type="spellStart"/>
            <w:r w:rsidRPr="00E454AC">
              <w:rPr>
                <w:rFonts w:cs="Arial"/>
                <w:szCs w:val="22"/>
                <w:lang w:eastAsia="it-IT"/>
              </w:rPr>
              <w:t>Жвирка</w:t>
            </w:r>
            <w:proofErr w:type="spellEnd"/>
            <w:r w:rsidRPr="00E454AC">
              <w:rPr>
                <w:rFonts w:cs="Arial"/>
                <w:szCs w:val="22"/>
                <w:lang w:eastAsia="it-IT"/>
              </w:rPr>
              <w:t xml:space="preserve">, </w:t>
            </w:r>
            <w:proofErr w:type="spellStart"/>
            <w:r w:rsidRPr="00E454AC">
              <w:rPr>
                <w:rFonts w:cs="Arial"/>
                <w:szCs w:val="22"/>
                <w:lang w:eastAsia="it-IT"/>
              </w:rPr>
              <w:t>м.Сокаль</w:t>
            </w:r>
            <w:proofErr w:type="spellEnd"/>
            <w:r w:rsidRPr="00E454AC">
              <w:rPr>
                <w:rFonts w:cs="Arial"/>
                <w:szCs w:val="22"/>
                <w:lang w:eastAsia="it-IT"/>
              </w:rPr>
              <w:t xml:space="preserve"> (ще приблизно 3 тисячі людей) Це люди, які працюють в </w:t>
            </w:r>
            <w:proofErr w:type="spellStart"/>
            <w:r w:rsidRPr="00E454AC">
              <w:rPr>
                <w:rFonts w:cs="Arial"/>
                <w:szCs w:val="22"/>
                <w:lang w:eastAsia="it-IT"/>
              </w:rPr>
              <w:t>м.Сокаль</w:t>
            </w:r>
            <w:proofErr w:type="spellEnd"/>
            <w:r w:rsidRPr="00E454AC">
              <w:rPr>
                <w:rFonts w:cs="Arial"/>
                <w:szCs w:val="22"/>
                <w:lang w:eastAsia="it-IT"/>
              </w:rPr>
              <w:t xml:space="preserve">, діти, що вчаться в школах міста, люди, що відвідують установи міста (ЦНАП, міську раду, держадміністрацію, медичні установи і </w:t>
            </w:r>
            <w:proofErr w:type="spellStart"/>
            <w:r w:rsidRPr="00E454AC">
              <w:rPr>
                <w:rFonts w:cs="Arial"/>
                <w:szCs w:val="22"/>
                <w:lang w:eastAsia="it-IT"/>
              </w:rPr>
              <w:t>т.п</w:t>
            </w:r>
            <w:proofErr w:type="spellEnd"/>
            <w:r w:rsidRPr="00E454AC">
              <w:rPr>
                <w:rFonts w:cs="Arial"/>
                <w:szCs w:val="22"/>
                <w:lang w:eastAsia="it-IT"/>
              </w:rPr>
              <w:t>)</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147C" w:rsidRPr="00E454AC" w:rsidRDefault="00D9147C" w:rsidP="00D73CCB">
            <w:pPr>
              <w:rPr>
                <w:rFonts w:cs="Arial"/>
                <w:b/>
                <w:bCs/>
                <w:color w:val="000000"/>
                <w:szCs w:val="22"/>
                <w:lang w:eastAsia="uk-UA"/>
              </w:rPr>
            </w:pPr>
            <w:r w:rsidRPr="00E454AC">
              <w:rPr>
                <w:rFonts w:cs="Arial"/>
                <w:b/>
                <w:bCs/>
                <w:color w:val="000000"/>
                <w:szCs w:val="22"/>
                <w:lang w:eastAsia="uk-UA"/>
              </w:rPr>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D9147C" w:rsidRPr="00E454AC" w:rsidRDefault="00D9147C" w:rsidP="00D73CCB">
            <w:pPr>
              <w:rPr>
                <w:rFonts w:cs="Arial"/>
                <w:szCs w:val="22"/>
                <w:lang w:eastAsia="it-IT"/>
              </w:rPr>
            </w:pPr>
            <w:r w:rsidRPr="00E454AC">
              <w:rPr>
                <w:rFonts w:cs="Arial"/>
                <w:szCs w:val="22"/>
                <w:lang w:eastAsia="it-IT"/>
              </w:rPr>
              <w:t xml:space="preserve">   Перед новоствореною </w:t>
            </w:r>
            <w:proofErr w:type="spellStart"/>
            <w:r w:rsidRPr="00E454AC">
              <w:rPr>
                <w:rFonts w:cs="Arial"/>
                <w:szCs w:val="22"/>
                <w:lang w:eastAsia="it-IT"/>
              </w:rPr>
              <w:t>Сокальською</w:t>
            </w:r>
            <w:proofErr w:type="spellEnd"/>
            <w:r w:rsidRPr="00E454AC">
              <w:rPr>
                <w:rFonts w:cs="Arial"/>
                <w:szCs w:val="22"/>
                <w:lang w:eastAsia="it-IT"/>
              </w:rPr>
              <w:t xml:space="preserve"> ТГ стоїть багато завдань і першочергово потрібно вирішувати найбільш нагальні. До таких </w:t>
            </w:r>
            <w:r w:rsidRPr="00E454AC">
              <w:rPr>
                <w:rFonts w:cs="Arial"/>
                <w:szCs w:val="22"/>
                <w:lang w:eastAsia="it-IT"/>
              </w:rPr>
              <w:lastRenderedPageBreak/>
              <w:t xml:space="preserve">відноситься незадовільний стан пішохідного  моста через ріку Західний Буг, який з’єднує </w:t>
            </w:r>
            <w:proofErr w:type="spellStart"/>
            <w:r w:rsidRPr="00E454AC">
              <w:rPr>
                <w:rFonts w:cs="Arial"/>
                <w:szCs w:val="22"/>
                <w:lang w:eastAsia="it-IT"/>
              </w:rPr>
              <w:t>м.Сокаль</w:t>
            </w:r>
            <w:proofErr w:type="spellEnd"/>
            <w:r w:rsidRPr="00E454AC">
              <w:rPr>
                <w:rFonts w:cs="Arial"/>
                <w:szCs w:val="22"/>
                <w:lang w:eastAsia="it-IT"/>
              </w:rPr>
              <w:t xml:space="preserve"> та </w:t>
            </w:r>
            <w:proofErr w:type="spellStart"/>
            <w:r w:rsidRPr="00E454AC">
              <w:rPr>
                <w:rFonts w:cs="Arial"/>
                <w:szCs w:val="22"/>
                <w:lang w:eastAsia="it-IT"/>
              </w:rPr>
              <w:t>с.Забужжя</w:t>
            </w:r>
            <w:proofErr w:type="spellEnd"/>
            <w:r w:rsidRPr="00E454AC">
              <w:rPr>
                <w:rFonts w:cs="Arial"/>
                <w:szCs w:val="22"/>
                <w:lang w:eastAsia="it-IT"/>
              </w:rPr>
              <w:t xml:space="preserve">. Протяжність моста 260 метрів. </w:t>
            </w:r>
          </w:p>
          <w:p w:rsidR="00D9147C" w:rsidRPr="00E454AC" w:rsidRDefault="00D9147C" w:rsidP="00D73CCB">
            <w:pPr>
              <w:rPr>
                <w:rFonts w:cs="Arial"/>
                <w:szCs w:val="22"/>
                <w:lang w:eastAsia="it-IT"/>
              </w:rPr>
            </w:pPr>
            <w:r w:rsidRPr="00E454AC">
              <w:rPr>
                <w:rFonts w:cs="Arial"/>
                <w:szCs w:val="22"/>
                <w:lang w:eastAsia="it-IT"/>
              </w:rPr>
              <w:t xml:space="preserve">    Міст використовується дуже інтенсивно: ним постійно користуються мешканці </w:t>
            </w:r>
            <w:proofErr w:type="spellStart"/>
            <w:r w:rsidRPr="00E454AC">
              <w:rPr>
                <w:rFonts w:cs="Arial"/>
                <w:szCs w:val="22"/>
                <w:lang w:eastAsia="it-IT"/>
              </w:rPr>
              <w:t>Сокальської</w:t>
            </w:r>
            <w:proofErr w:type="spellEnd"/>
            <w:r w:rsidRPr="00E454AC">
              <w:rPr>
                <w:rFonts w:cs="Arial"/>
                <w:szCs w:val="22"/>
                <w:lang w:eastAsia="it-IT"/>
              </w:rPr>
              <w:t xml:space="preserve"> ТГ. Це дозволяє людям економити кошти, час  та добре впливає на екологію. Цим мостом також користуються велосипедисти. </w:t>
            </w:r>
          </w:p>
          <w:p w:rsidR="00D9147C" w:rsidRPr="00E454AC" w:rsidRDefault="00D9147C" w:rsidP="00D73CCB">
            <w:pPr>
              <w:rPr>
                <w:rFonts w:cs="Arial"/>
                <w:szCs w:val="22"/>
                <w:lang w:eastAsia="it-IT"/>
              </w:rPr>
            </w:pPr>
            <w:r w:rsidRPr="00E454AC">
              <w:rPr>
                <w:rFonts w:cs="Arial"/>
                <w:szCs w:val="22"/>
                <w:lang w:eastAsia="it-IT"/>
              </w:rPr>
              <w:t xml:space="preserve">Часто на цьому маршруті можна зустріти велосипедистів з сусідньої Польщі, які подорожують теренами </w:t>
            </w:r>
            <w:proofErr w:type="spellStart"/>
            <w:r w:rsidRPr="00E454AC">
              <w:rPr>
                <w:rFonts w:cs="Arial"/>
                <w:szCs w:val="22"/>
                <w:lang w:eastAsia="it-IT"/>
              </w:rPr>
              <w:t>Сокальщини</w:t>
            </w:r>
            <w:proofErr w:type="spellEnd"/>
            <w:r w:rsidRPr="00E454AC">
              <w:rPr>
                <w:rFonts w:cs="Arial"/>
                <w:szCs w:val="22"/>
                <w:lang w:eastAsia="it-IT"/>
              </w:rPr>
              <w:t xml:space="preserve">. </w:t>
            </w:r>
          </w:p>
          <w:p w:rsidR="00D9147C" w:rsidRPr="00E454AC" w:rsidRDefault="00D9147C" w:rsidP="00D73CCB">
            <w:pPr>
              <w:rPr>
                <w:rFonts w:cs="Arial"/>
                <w:szCs w:val="22"/>
                <w:lang w:eastAsia="it-IT"/>
              </w:rPr>
            </w:pPr>
            <w:r w:rsidRPr="00E454AC">
              <w:rPr>
                <w:rFonts w:cs="Arial"/>
                <w:szCs w:val="22"/>
                <w:lang w:eastAsia="it-IT"/>
              </w:rPr>
              <w:t xml:space="preserve">    Люди як можуть підтримують зовнішній вигляд моста – три роки назад пофарбували поручні у національні кольори. Також в січні 2021 року місцеві волонтери зробили зручний з’їзд – пандус з моста, щоби він став доступним для людей з інвалідністю, матерів з дитячими візками , велосипедистів. Це все вказує на те, що міст громаді дуже потрібний.</w:t>
            </w:r>
          </w:p>
          <w:p w:rsidR="00D9147C" w:rsidRPr="00E454AC" w:rsidRDefault="00D9147C" w:rsidP="00D73CCB">
            <w:pPr>
              <w:rPr>
                <w:rFonts w:cs="Arial"/>
                <w:szCs w:val="22"/>
                <w:lang w:eastAsia="it-IT"/>
              </w:rPr>
            </w:pPr>
            <w:r w:rsidRPr="00E454AC">
              <w:rPr>
                <w:rFonts w:cs="Arial"/>
                <w:szCs w:val="22"/>
                <w:lang w:eastAsia="it-IT"/>
              </w:rPr>
              <w:t xml:space="preserve">    Молодь </w:t>
            </w:r>
            <w:proofErr w:type="spellStart"/>
            <w:r w:rsidRPr="00E454AC">
              <w:rPr>
                <w:rFonts w:cs="Arial"/>
                <w:szCs w:val="22"/>
                <w:lang w:eastAsia="it-IT"/>
              </w:rPr>
              <w:t>с.Забужжя</w:t>
            </w:r>
            <w:proofErr w:type="spellEnd"/>
            <w:r w:rsidRPr="00E454AC">
              <w:rPr>
                <w:rFonts w:cs="Arial"/>
                <w:szCs w:val="22"/>
                <w:lang w:eastAsia="it-IT"/>
              </w:rPr>
              <w:t xml:space="preserve"> планує знову пофарбувати поручні на мості. Проте таких заходів замало – за роки зруйнувалось покриття мосту, з’явились діри,  нерівності, </w:t>
            </w:r>
            <w:proofErr w:type="spellStart"/>
            <w:r w:rsidRPr="00E454AC">
              <w:rPr>
                <w:rFonts w:cs="Arial"/>
                <w:szCs w:val="22"/>
                <w:lang w:eastAsia="it-IT"/>
              </w:rPr>
              <w:t>повилущувався</w:t>
            </w:r>
            <w:proofErr w:type="spellEnd"/>
            <w:r w:rsidRPr="00E454AC">
              <w:rPr>
                <w:rFonts w:cs="Arial"/>
                <w:szCs w:val="22"/>
                <w:lang w:eastAsia="it-IT"/>
              </w:rPr>
              <w:t xml:space="preserve"> асфальт. Мостом тепер важко йти чи їхати велосипедом, котити дитячий візок, пересуватись інвалідною коляскою. Цьому є  причина – міст не стоїть на балансі ніякої організації. Відповідно до цього на нього ніколи і ніхто не виділяв кошти . Це привело до такого стану цю комунікаційну споруду. </w:t>
            </w:r>
          </w:p>
          <w:p w:rsidR="00D9147C" w:rsidRPr="00E454AC" w:rsidRDefault="00D9147C" w:rsidP="00D73CCB">
            <w:pPr>
              <w:rPr>
                <w:rFonts w:cs="Arial"/>
                <w:szCs w:val="22"/>
                <w:lang w:eastAsia="it-IT"/>
              </w:rPr>
            </w:pPr>
            <w:r w:rsidRPr="00E454AC">
              <w:rPr>
                <w:rFonts w:cs="Arial"/>
                <w:szCs w:val="22"/>
                <w:lang w:eastAsia="it-IT"/>
              </w:rPr>
              <w:t xml:space="preserve">   Покриття мосту необхідно відремонтувати, провести вуличне освітлення, щоби в вечірній час пересування мостом було безпечним. А громада допоможе з фарбуванням поручнів. Спільно зробимо добру справу!</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147C" w:rsidRPr="00E454AC" w:rsidRDefault="00D9147C" w:rsidP="00D73CCB">
            <w:pPr>
              <w:rPr>
                <w:rFonts w:cs="Arial"/>
                <w:b/>
                <w:bCs/>
                <w:color w:val="000000"/>
                <w:szCs w:val="22"/>
                <w:lang w:eastAsia="uk-UA"/>
              </w:rPr>
            </w:pPr>
            <w:r w:rsidRPr="00E454AC">
              <w:rPr>
                <w:rFonts w:cs="Arial"/>
                <w:b/>
                <w:bCs/>
                <w:color w:val="000000"/>
                <w:szCs w:val="22"/>
                <w:lang w:eastAsia="uk-UA"/>
              </w:rPr>
              <w:lastRenderedPageBreak/>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tcPr>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 xml:space="preserve">після завершення процедури </w:t>
            </w:r>
            <w:proofErr w:type="spellStart"/>
            <w:r w:rsidRPr="00E454AC">
              <w:rPr>
                <w:rFonts w:ascii="Arial" w:hAnsi="Arial" w:cs="Arial"/>
                <w:lang w:eastAsia="it-IT"/>
              </w:rPr>
              <w:t>віднайдення</w:t>
            </w:r>
            <w:proofErr w:type="spellEnd"/>
            <w:r w:rsidRPr="00E454AC">
              <w:rPr>
                <w:rFonts w:ascii="Arial" w:hAnsi="Arial" w:cs="Arial"/>
                <w:lang w:eastAsia="it-IT"/>
              </w:rPr>
              <w:t xml:space="preserve"> </w:t>
            </w:r>
            <w:proofErr w:type="spellStart"/>
            <w:r w:rsidRPr="00E454AC">
              <w:rPr>
                <w:rFonts w:ascii="Arial" w:hAnsi="Arial" w:cs="Arial"/>
                <w:lang w:eastAsia="it-IT"/>
              </w:rPr>
              <w:t>безгосподарського</w:t>
            </w:r>
            <w:proofErr w:type="spellEnd"/>
            <w:r w:rsidRPr="00E454AC">
              <w:rPr>
                <w:rFonts w:ascii="Arial" w:hAnsi="Arial" w:cs="Arial"/>
                <w:lang w:eastAsia="it-IT"/>
              </w:rPr>
              <w:t xml:space="preserve"> майна міст буде взято на баланс  відділу ЖКГ </w:t>
            </w:r>
            <w:proofErr w:type="spellStart"/>
            <w:r w:rsidRPr="00E454AC">
              <w:rPr>
                <w:rFonts w:ascii="Arial" w:hAnsi="Arial" w:cs="Arial"/>
                <w:lang w:eastAsia="it-IT"/>
              </w:rPr>
              <w:t>Сокальської</w:t>
            </w:r>
            <w:proofErr w:type="spellEnd"/>
            <w:r w:rsidRPr="00E454AC">
              <w:rPr>
                <w:rFonts w:ascii="Arial" w:hAnsi="Arial" w:cs="Arial"/>
                <w:lang w:eastAsia="it-IT"/>
              </w:rPr>
              <w:t xml:space="preserve"> ОТГ, з’явиться можливість обслуговування моста.</w:t>
            </w:r>
          </w:p>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покриття моста буде відремонтовано;</w:t>
            </w:r>
          </w:p>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буде відновлено освітлення моста;</w:t>
            </w:r>
          </w:p>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буде проведена спільна толока мешканців, на якій пофарбують поручні моста;</w:t>
            </w:r>
          </w:p>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важливий об’єкт інфраструктури буде відновлено.</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147C" w:rsidRPr="00E454AC" w:rsidRDefault="00D9147C" w:rsidP="00D73CCB">
            <w:pPr>
              <w:rPr>
                <w:rFonts w:cs="Arial"/>
                <w:b/>
                <w:bCs/>
                <w:color w:val="000000"/>
                <w:szCs w:val="22"/>
                <w:lang w:eastAsia="uk-UA"/>
              </w:rPr>
            </w:pPr>
            <w:r w:rsidRPr="00E454AC">
              <w:rPr>
                <w:rFonts w:cs="Arial"/>
                <w:b/>
                <w:bCs/>
                <w:color w:val="000000"/>
                <w:szCs w:val="22"/>
                <w:lang w:eastAsia="uk-UA"/>
              </w:rPr>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 xml:space="preserve">підготовка та проведення процедури </w:t>
            </w:r>
            <w:proofErr w:type="spellStart"/>
            <w:r w:rsidRPr="00E454AC">
              <w:rPr>
                <w:rFonts w:ascii="Arial" w:hAnsi="Arial" w:cs="Arial"/>
                <w:lang w:eastAsia="it-IT"/>
              </w:rPr>
              <w:t>віднайдення</w:t>
            </w:r>
            <w:proofErr w:type="spellEnd"/>
            <w:r w:rsidRPr="00E454AC">
              <w:rPr>
                <w:rFonts w:ascii="Arial" w:hAnsi="Arial" w:cs="Arial"/>
                <w:lang w:eastAsia="it-IT"/>
              </w:rPr>
              <w:t xml:space="preserve"> </w:t>
            </w:r>
            <w:proofErr w:type="spellStart"/>
            <w:r w:rsidRPr="00E454AC">
              <w:rPr>
                <w:rFonts w:ascii="Arial" w:hAnsi="Arial" w:cs="Arial"/>
                <w:lang w:eastAsia="it-IT"/>
              </w:rPr>
              <w:t>безгосподарського</w:t>
            </w:r>
            <w:proofErr w:type="spellEnd"/>
            <w:r w:rsidRPr="00E454AC">
              <w:rPr>
                <w:rFonts w:ascii="Arial" w:hAnsi="Arial" w:cs="Arial"/>
                <w:lang w:eastAsia="it-IT"/>
              </w:rPr>
              <w:t xml:space="preserve"> майна;</w:t>
            </w:r>
          </w:p>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 xml:space="preserve">прийняття споруди на баланс відділу ЖКГ </w:t>
            </w:r>
            <w:proofErr w:type="spellStart"/>
            <w:r w:rsidRPr="00E454AC">
              <w:rPr>
                <w:rFonts w:ascii="Arial" w:hAnsi="Arial" w:cs="Arial"/>
                <w:lang w:eastAsia="it-IT"/>
              </w:rPr>
              <w:t>Сокальської</w:t>
            </w:r>
            <w:proofErr w:type="spellEnd"/>
            <w:r w:rsidRPr="00E454AC">
              <w:rPr>
                <w:rFonts w:ascii="Arial" w:hAnsi="Arial" w:cs="Arial"/>
                <w:lang w:eastAsia="it-IT"/>
              </w:rPr>
              <w:t xml:space="preserve"> ОТГ;</w:t>
            </w:r>
          </w:p>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ремонт моста та відновлення його освітлення;</w:t>
            </w:r>
          </w:p>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толока мешканців з фарбування поручнів.</w:t>
            </w:r>
          </w:p>
          <w:p w:rsidR="00D9147C" w:rsidRPr="00E454AC" w:rsidRDefault="00D9147C" w:rsidP="00025051">
            <w:pPr>
              <w:pStyle w:val="af5"/>
              <w:numPr>
                <w:ilvl w:val="0"/>
                <w:numId w:val="40"/>
              </w:numPr>
              <w:suppressAutoHyphens w:val="0"/>
              <w:spacing w:after="0" w:line="240" w:lineRule="auto"/>
              <w:contextualSpacing/>
              <w:rPr>
                <w:rFonts w:ascii="Arial" w:hAnsi="Arial" w:cs="Arial"/>
                <w:lang w:eastAsia="it-IT"/>
              </w:rPr>
            </w:pPr>
            <w:r w:rsidRPr="00E454AC">
              <w:rPr>
                <w:rFonts w:ascii="Arial" w:hAnsi="Arial" w:cs="Arial"/>
                <w:lang w:eastAsia="it-IT"/>
              </w:rPr>
              <w:t xml:space="preserve">акція «Нас єднає міст» учнів Забузької ЗШ та </w:t>
            </w:r>
            <w:proofErr w:type="spellStart"/>
            <w:r w:rsidRPr="00E454AC">
              <w:rPr>
                <w:rFonts w:ascii="Arial" w:hAnsi="Arial" w:cs="Arial"/>
                <w:lang w:eastAsia="it-IT"/>
              </w:rPr>
              <w:t>Сокальської</w:t>
            </w:r>
            <w:proofErr w:type="spellEnd"/>
            <w:r w:rsidRPr="00E454AC">
              <w:rPr>
                <w:rFonts w:ascii="Arial" w:hAnsi="Arial" w:cs="Arial"/>
                <w:lang w:eastAsia="it-IT"/>
              </w:rPr>
              <w:t xml:space="preserve"> ЗШ №5</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147C" w:rsidRPr="00E454AC" w:rsidRDefault="00D9147C" w:rsidP="00D73CCB">
            <w:pPr>
              <w:rPr>
                <w:rFonts w:cs="Arial"/>
                <w:b/>
                <w:color w:val="000000"/>
                <w:szCs w:val="22"/>
                <w:lang w:eastAsia="uk-UA"/>
              </w:rPr>
            </w:pPr>
            <w:r w:rsidRPr="00E454AC">
              <w:rPr>
                <w:rFonts w:cs="Arial"/>
                <w:b/>
                <w:color w:val="000000"/>
                <w:szCs w:val="22"/>
                <w:lang w:eastAsia="uk-UA"/>
              </w:rPr>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D9147C" w:rsidRPr="00E454AC" w:rsidRDefault="00D9147C" w:rsidP="00D73CCB">
            <w:pPr>
              <w:rPr>
                <w:rFonts w:cs="Arial"/>
                <w:color w:val="000000"/>
                <w:szCs w:val="22"/>
                <w:lang w:eastAsia="it-IT"/>
              </w:rPr>
            </w:pPr>
            <w:r w:rsidRPr="00E454AC">
              <w:rPr>
                <w:rFonts w:cs="Arial"/>
                <w:b/>
                <w:color w:val="000000"/>
                <w:szCs w:val="22"/>
                <w:lang w:eastAsia="uk-UA"/>
              </w:rPr>
              <w:t>2022 – 2024 роки:</w:t>
            </w:r>
          </w:p>
        </w:tc>
      </w:tr>
      <w:tr w:rsidR="00D9147C" w:rsidRPr="00E454AC" w:rsidTr="00D9147C">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9147C" w:rsidRPr="00E454AC" w:rsidRDefault="00D9147C" w:rsidP="00D73CCB">
            <w:pPr>
              <w:rPr>
                <w:rFonts w:cs="Arial"/>
                <w:b/>
                <w:bCs/>
                <w:color w:val="000000"/>
                <w:szCs w:val="22"/>
                <w:lang w:eastAsia="uk-UA"/>
              </w:rPr>
            </w:pPr>
            <w:r w:rsidRPr="00E454AC">
              <w:rPr>
                <w:rFonts w:cs="Arial"/>
                <w:b/>
                <w:bCs/>
                <w:color w:val="000000"/>
                <w:szCs w:val="22"/>
                <w:lang w:eastAsia="uk-UA"/>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9147C" w:rsidRPr="00E454AC" w:rsidRDefault="00D9147C" w:rsidP="00D73CCB">
            <w:pPr>
              <w:jc w:val="center"/>
              <w:rPr>
                <w:rFonts w:cs="Arial"/>
                <w:b/>
                <w:color w:val="000000"/>
                <w:szCs w:val="22"/>
                <w:lang w:eastAsia="it-IT"/>
              </w:rPr>
            </w:pPr>
            <w:r w:rsidRPr="00E454AC">
              <w:rPr>
                <w:rFonts w:cs="Arial"/>
                <w:b/>
                <w:color w:val="000000"/>
                <w:szCs w:val="22"/>
                <w:lang w:eastAsia="it-IT"/>
              </w:rPr>
              <w:t>2022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9147C" w:rsidRPr="00E454AC" w:rsidRDefault="00D9147C" w:rsidP="00D73CCB">
            <w:pPr>
              <w:jc w:val="center"/>
              <w:rPr>
                <w:rFonts w:cs="Arial"/>
                <w:b/>
                <w:color w:val="000000"/>
                <w:szCs w:val="22"/>
                <w:lang w:eastAsia="it-IT"/>
              </w:rPr>
            </w:pPr>
            <w:r w:rsidRPr="00E454AC">
              <w:rPr>
                <w:rFonts w:cs="Arial"/>
                <w:b/>
                <w:color w:val="000000"/>
                <w:szCs w:val="22"/>
                <w:lang w:eastAsia="it-IT"/>
              </w:rPr>
              <w:t>2023</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9147C" w:rsidRPr="00E454AC" w:rsidRDefault="00D9147C" w:rsidP="00D73CCB">
            <w:pPr>
              <w:jc w:val="center"/>
              <w:rPr>
                <w:rFonts w:cs="Arial"/>
                <w:b/>
                <w:color w:val="000000"/>
                <w:szCs w:val="22"/>
                <w:lang w:eastAsia="it-IT"/>
              </w:rPr>
            </w:pPr>
            <w:r w:rsidRPr="00E454AC">
              <w:rPr>
                <w:rFonts w:cs="Arial"/>
                <w:b/>
                <w:color w:val="000000"/>
                <w:szCs w:val="22"/>
                <w:lang w:eastAsia="it-IT"/>
              </w:rPr>
              <w:t>2024</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9147C" w:rsidRPr="00E454AC" w:rsidRDefault="00D9147C" w:rsidP="00D73CCB">
            <w:pPr>
              <w:ind w:firstLine="104"/>
              <w:jc w:val="center"/>
              <w:rPr>
                <w:rFonts w:cs="Arial"/>
                <w:b/>
                <w:color w:val="000000"/>
                <w:szCs w:val="22"/>
                <w:lang w:eastAsia="it-IT"/>
              </w:rPr>
            </w:pPr>
            <w:r w:rsidRPr="00E454AC">
              <w:rPr>
                <w:rFonts w:cs="Arial"/>
                <w:b/>
                <w:color w:val="000000"/>
                <w:szCs w:val="22"/>
                <w:lang w:eastAsia="it-IT"/>
              </w:rPr>
              <w:t>Разом</w:t>
            </w:r>
          </w:p>
        </w:tc>
      </w:tr>
      <w:tr w:rsidR="00D9147C" w:rsidRPr="00E454AC" w:rsidTr="00D9147C">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D9147C" w:rsidRPr="00E454AC" w:rsidRDefault="00D9147C" w:rsidP="00D73CCB">
            <w:pPr>
              <w:rPr>
                <w:rFonts w:cs="Arial"/>
                <w:b/>
                <w:bCs/>
                <w:color w:val="000000"/>
                <w:szCs w:val="22"/>
                <w:lang w:eastAsia="uk-UA"/>
              </w:rPr>
            </w:pPr>
          </w:p>
        </w:tc>
        <w:tc>
          <w:tcPr>
            <w:tcW w:w="1679" w:type="dxa"/>
            <w:tcBorders>
              <w:top w:val="single" w:sz="4" w:space="0" w:color="auto"/>
              <w:left w:val="single" w:sz="4" w:space="0" w:color="auto"/>
              <w:bottom w:val="single" w:sz="4" w:space="0" w:color="auto"/>
              <w:right w:val="single" w:sz="4" w:space="0" w:color="auto"/>
            </w:tcBorders>
            <w:vAlign w:val="center"/>
          </w:tcPr>
          <w:p w:rsidR="00D9147C" w:rsidRPr="00E454AC" w:rsidRDefault="00D9147C" w:rsidP="00D73CCB">
            <w:pPr>
              <w:jc w:val="center"/>
              <w:rPr>
                <w:rFonts w:cs="Arial"/>
                <w:b/>
                <w:color w:val="000000"/>
                <w:szCs w:val="22"/>
                <w:lang w:eastAsia="it-IT"/>
              </w:rPr>
            </w:pPr>
            <w:r w:rsidRPr="00E454AC">
              <w:rPr>
                <w:rFonts w:cs="Arial"/>
                <w:b/>
                <w:color w:val="000000"/>
                <w:szCs w:val="22"/>
                <w:lang w:eastAsia="it-IT"/>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9147C" w:rsidRPr="00E454AC" w:rsidRDefault="00D9147C" w:rsidP="00D73CCB">
            <w:pPr>
              <w:jc w:val="center"/>
              <w:rPr>
                <w:rFonts w:cs="Arial"/>
                <w:b/>
                <w:color w:val="000000"/>
                <w:szCs w:val="22"/>
                <w:lang w:eastAsia="it-IT"/>
              </w:rPr>
            </w:pPr>
            <w:r w:rsidRPr="00E454AC">
              <w:rPr>
                <w:rFonts w:cs="Arial"/>
                <w:b/>
                <w:color w:val="000000"/>
                <w:szCs w:val="22"/>
                <w:lang w:val="en-US" w:eastAsia="it-IT"/>
              </w:rPr>
              <w:t>1</w:t>
            </w:r>
            <w:r w:rsidRPr="00E454AC">
              <w:rPr>
                <w:rFonts w:cs="Arial"/>
                <w:b/>
                <w:color w:val="000000"/>
                <w:szCs w:val="22"/>
                <w:lang w:eastAsia="it-IT"/>
              </w:rPr>
              <w:t>00</w:t>
            </w:r>
          </w:p>
        </w:tc>
        <w:tc>
          <w:tcPr>
            <w:tcW w:w="1559" w:type="dxa"/>
            <w:tcBorders>
              <w:top w:val="single" w:sz="4" w:space="0" w:color="auto"/>
              <w:left w:val="single" w:sz="4" w:space="0" w:color="auto"/>
              <w:bottom w:val="single" w:sz="4" w:space="0" w:color="auto"/>
              <w:right w:val="single" w:sz="4" w:space="0" w:color="auto"/>
            </w:tcBorders>
            <w:vAlign w:val="center"/>
          </w:tcPr>
          <w:p w:rsidR="00D9147C" w:rsidRPr="00E454AC" w:rsidRDefault="00D9147C" w:rsidP="00D73CCB">
            <w:pPr>
              <w:jc w:val="center"/>
              <w:rPr>
                <w:rFonts w:cs="Arial"/>
                <w:b/>
                <w:color w:val="000000"/>
                <w:szCs w:val="22"/>
                <w:lang w:eastAsia="it-IT"/>
              </w:rPr>
            </w:pPr>
            <w:r w:rsidRPr="00E454AC">
              <w:rPr>
                <w:rFonts w:cs="Arial"/>
                <w:b/>
                <w:color w:val="000000"/>
                <w:szCs w:val="22"/>
                <w:lang w:val="en-US" w:eastAsia="it-IT"/>
              </w:rPr>
              <w:t>8</w:t>
            </w:r>
            <w:r w:rsidRPr="00E454AC">
              <w:rPr>
                <w:rFonts w:cs="Arial"/>
                <w:b/>
                <w:color w:val="000000"/>
                <w:szCs w:val="22"/>
                <w:lang w:eastAsia="it-IT"/>
              </w:rPr>
              <w:t>00</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D9147C" w:rsidRPr="00E454AC" w:rsidRDefault="00D9147C" w:rsidP="00D73CCB">
            <w:pPr>
              <w:jc w:val="center"/>
              <w:rPr>
                <w:rFonts w:cs="Arial"/>
                <w:b/>
                <w:color w:val="000000"/>
                <w:szCs w:val="22"/>
                <w:lang w:val="en-US" w:eastAsia="it-IT"/>
              </w:rPr>
            </w:pPr>
            <w:r w:rsidRPr="00E454AC">
              <w:rPr>
                <w:rFonts w:cs="Arial"/>
                <w:b/>
                <w:color w:val="000000"/>
                <w:szCs w:val="22"/>
                <w:lang w:val="en-US" w:eastAsia="it-IT"/>
              </w:rPr>
              <w:t>900</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147C" w:rsidRPr="00E454AC" w:rsidRDefault="00D9147C" w:rsidP="00D73CCB">
            <w:pPr>
              <w:rPr>
                <w:rFonts w:cs="Arial"/>
                <w:b/>
                <w:bCs/>
                <w:color w:val="000000"/>
                <w:szCs w:val="22"/>
                <w:lang w:eastAsia="uk-UA"/>
              </w:rPr>
            </w:pPr>
            <w:r w:rsidRPr="00E454AC">
              <w:rPr>
                <w:rFonts w:cs="Arial"/>
                <w:b/>
                <w:bCs/>
                <w:color w:val="000000"/>
                <w:szCs w:val="22"/>
                <w:lang w:eastAsia="uk-UA"/>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D9147C" w:rsidRPr="00E454AC" w:rsidRDefault="00D9147C" w:rsidP="00D73CCB">
            <w:pPr>
              <w:jc w:val="both"/>
              <w:rPr>
                <w:rFonts w:cs="Arial"/>
                <w:color w:val="000000"/>
                <w:szCs w:val="22"/>
                <w:lang w:eastAsia="it-IT"/>
              </w:rPr>
            </w:pPr>
            <w:r w:rsidRPr="00E454AC">
              <w:rPr>
                <w:rFonts w:cs="Arial"/>
                <w:color w:val="000000"/>
                <w:szCs w:val="22"/>
                <w:lang w:eastAsia="it-IT"/>
              </w:rPr>
              <w:t xml:space="preserve">Місцевий бюджет, грантові кошти, </w:t>
            </w:r>
            <w:proofErr w:type="spellStart"/>
            <w:r w:rsidRPr="00E454AC">
              <w:rPr>
                <w:rFonts w:cs="Arial"/>
                <w:color w:val="000000"/>
                <w:szCs w:val="22"/>
                <w:lang w:eastAsia="it-IT"/>
              </w:rPr>
              <w:t>кошти</w:t>
            </w:r>
            <w:proofErr w:type="spellEnd"/>
            <w:r w:rsidRPr="00E454AC">
              <w:rPr>
                <w:rFonts w:cs="Arial"/>
                <w:color w:val="000000"/>
                <w:szCs w:val="22"/>
                <w:lang w:eastAsia="it-IT"/>
              </w:rPr>
              <w:t xml:space="preserve"> від власної діяльності</w:t>
            </w:r>
          </w:p>
          <w:p w:rsidR="00D9147C" w:rsidRPr="00E454AC" w:rsidRDefault="00D9147C" w:rsidP="00D73CCB">
            <w:pPr>
              <w:jc w:val="both"/>
              <w:rPr>
                <w:rFonts w:cs="Arial"/>
                <w:color w:val="000000"/>
                <w:szCs w:val="22"/>
                <w:lang w:eastAsia="it-IT"/>
              </w:rPr>
            </w:pPr>
            <w:r w:rsidRPr="00E454AC">
              <w:rPr>
                <w:rFonts w:eastAsia="Calibri" w:cs="Arial"/>
                <w:color w:val="000000"/>
                <w:szCs w:val="22"/>
                <w:lang w:eastAsia="en-US"/>
              </w:rPr>
              <w:t xml:space="preserve">Місцевий, обласний бюджети, кошти </w:t>
            </w:r>
            <w:proofErr w:type="spellStart"/>
            <w:r w:rsidRPr="00E454AC">
              <w:rPr>
                <w:rFonts w:eastAsia="Calibri" w:cs="Arial"/>
                <w:color w:val="000000"/>
                <w:szCs w:val="22"/>
                <w:lang w:eastAsia="en-US"/>
              </w:rPr>
              <w:t>Сокальської</w:t>
            </w:r>
            <w:proofErr w:type="spellEnd"/>
            <w:r w:rsidRPr="00E454AC">
              <w:rPr>
                <w:rFonts w:eastAsia="Calibri" w:cs="Arial"/>
                <w:color w:val="000000"/>
                <w:szCs w:val="22"/>
                <w:lang w:eastAsia="en-US"/>
              </w:rPr>
              <w:t xml:space="preserve"> ОТГ, бізнес, нематеріальний вклад громади.</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147C" w:rsidRPr="00E454AC" w:rsidRDefault="00D9147C" w:rsidP="00D73CCB">
            <w:pPr>
              <w:rPr>
                <w:rFonts w:cs="Arial"/>
                <w:b/>
                <w:bCs/>
                <w:color w:val="000000"/>
                <w:szCs w:val="22"/>
                <w:lang w:eastAsia="uk-UA"/>
              </w:rPr>
            </w:pPr>
            <w:r w:rsidRPr="00E454AC">
              <w:rPr>
                <w:rFonts w:cs="Arial"/>
                <w:b/>
                <w:color w:val="000000"/>
                <w:szCs w:val="22"/>
                <w:lang w:eastAsia="uk-UA"/>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D9147C" w:rsidRPr="00E454AC" w:rsidRDefault="00D9147C" w:rsidP="00D73CCB">
            <w:pPr>
              <w:jc w:val="both"/>
              <w:rPr>
                <w:rFonts w:cs="Arial"/>
                <w:color w:val="000000"/>
                <w:szCs w:val="22"/>
                <w:lang w:eastAsia="it-IT"/>
              </w:rPr>
            </w:pPr>
            <w:r w:rsidRPr="00E454AC">
              <w:rPr>
                <w:rFonts w:eastAsia="Calibri" w:cs="Arial"/>
                <w:color w:val="000000"/>
                <w:szCs w:val="22"/>
                <w:lang w:eastAsia="en-US"/>
              </w:rPr>
              <w:t xml:space="preserve">Виконавчий комітет </w:t>
            </w:r>
            <w:proofErr w:type="spellStart"/>
            <w:r w:rsidRPr="00E454AC">
              <w:rPr>
                <w:rFonts w:eastAsia="Calibri" w:cs="Arial"/>
                <w:color w:val="000000"/>
                <w:szCs w:val="22"/>
                <w:lang w:eastAsia="en-US"/>
              </w:rPr>
              <w:t>Сокальської</w:t>
            </w:r>
            <w:proofErr w:type="spellEnd"/>
            <w:r w:rsidRPr="00E454AC">
              <w:rPr>
                <w:rFonts w:eastAsia="Calibri" w:cs="Arial"/>
                <w:color w:val="000000"/>
                <w:szCs w:val="22"/>
                <w:lang w:eastAsia="en-US"/>
              </w:rPr>
              <w:t xml:space="preserve"> міської ради, представники бізнесу, органи виконавчої влади, громада </w:t>
            </w:r>
            <w:proofErr w:type="spellStart"/>
            <w:r w:rsidRPr="00E454AC">
              <w:rPr>
                <w:rFonts w:eastAsia="Calibri" w:cs="Arial"/>
                <w:color w:val="000000"/>
                <w:szCs w:val="22"/>
                <w:lang w:eastAsia="en-US"/>
              </w:rPr>
              <w:t>с.Забужжя</w:t>
            </w:r>
            <w:proofErr w:type="spellEnd"/>
            <w:r w:rsidRPr="00E454AC">
              <w:rPr>
                <w:rFonts w:eastAsia="Calibri" w:cs="Arial"/>
                <w:color w:val="000000"/>
                <w:szCs w:val="22"/>
                <w:lang w:eastAsia="en-US"/>
              </w:rPr>
              <w:t xml:space="preserve">, староста </w:t>
            </w:r>
            <w:proofErr w:type="spellStart"/>
            <w:r w:rsidRPr="00E454AC">
              <w:rPr>
                <w:rFonts w:eastAsia="Calibri" w:cs="Arial"/>
                <w:color w:val="000000"/>
                <w:szCs w:val="22"/>
                <w:lang w:eastAsia="en-US"/>
              </w:rPr>
              <w:t>Опільського</w:t>
            </w:r>
            <w:proofErr w:type="spellEnd"/>
            <w:r w:rsidRPr="00E454AC">
              <w:rPr>
                <w:rFonts w:eastAsia="Calibri" w:cs="Arial"/>
                <w:color w:val="000000"/>
                <w:szCs w:val="22"/>
                <w:lang w:eastAsia="en-US"/>
              </w:rPr>
              <w:t xml:space="preserve"> </w:t>
            </w:r>
            <w:proofErr w:type="spellStart"/>
            <w:r w:rsidRPr="00E454AC">
              <w:rPr>
                <w:rFonts w:eastAsia="Calibri" w:cs="Arial"/>
                <w:color w:val="000000"/>
                <w:szCs w:val="22"/>
                <w:lang w:eastAsia="en-US"/>
              </w:rPr>
              <w:t>старостинського</w:t>
            </w:r>
            <w:proofErr w:type="spellEnd"/>
            <w:r w:rsidRPr="00E454AC">
              <w:rPr>
                <w:rFonts w:eastAsia="Calibri" w:cs="Arial"/>
                <w:color w:val="000000"/>
                <w:szCs w:val="22"/>
                <w:lang w:eastAsia="en-US"/>
              </w:rPr>
              <w:t xml:space="preserve"> округу. </w:t>
            </w:r>
          </w:p>
        </w:tc>
      </w:tr>
      <w:tr w:rsidR="00D9147C" w:rsidRPr="00E454AC" w:rsidTr="00D9147C">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9147C" w:rsidRPr="00E454AC" w:rsidRDefault="00D9147C" w:rsidP="00D73CCB">
            <w:pPr>
              <w:rPr>
                <w:rFonts w:cs="Arial"/>
                <w:b/>
                <w:bCs/>
                <w:color w:val="000000"/>
                <w:szCs w:val="22"/>
                <w:lang w:eastAsia="uk-UA"/>
              </w:rPr>
            </w:pPr>
            <w:r w:rsidRPr="00E454AC">
              <w:rPr>
                <w:rFonts w:cs="Arial"/>
                <w:b/>
                <w:bCs/>
                <w:color w:val="000000"/>
                <w:szCs w:val="22"/>
                <w:lang w:eastAsia="uk-UA"/>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D9147C" w:rsidRPr="00E454AC" w:rsidRDefault="00D9147C" w:rsidP="00D73CCB">
            <w:pPr>
              <w:rPr>
                <w:rFonts w:cs="Arial"/>
                <w:color w:val="000000"/>
                <w:szCs w:val="22"/>
                <w:lang w:val="en-US" w:eastAsia="it-IT"/>
              </w:rPr>
            </w:pPr>
          </w:p>
        </w:tc>
      </w:tr>
    </w:tbl>
    <w:p w:rsidR="00D47193" w:rsidRDefault="00D47193" w:rsidP="00820249">
      <w:pPr>
        <w:rPr>
          <w:sz w:val="20"/>
          <w:lang w:eastAsia="en-US"/>
        </w:rPr>
      </w:pPr>
    </w:p>
    <w:p w:rsidR="00E042BC" w:rsidRDefault="00E042BC" w:rsidP="00820249">
      <w:pPr>
        <w:rPr>
          <w:sz w:val="20"/>
          <w:lang w:eastAsia="en-US"/>
        </w:rPr>
      </w:pPr>
    </w:p>
    <w:p w:rsidR="00E042BC" w:rsidRDefault="00E042BC"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D47193" w:rsidRPr="004C2601" w:rsidTr="00D73CCB">
        <w:trPr>
          <w:jc w:val="right"/>
        </w:trPr>
        <w:tc>
          <w:tcPr>
            <w:tcW w:w="2880" w:type="dxa"/>
            <w:vAlign w:val="center"/>
          </w:tcPr>
          <w:p w:rsidR="00D47193" w:rsidRPr="004C2601" w:rsidRDefault="00D47193" w:rsidP="00D73CCB">
            <w:pPr>
              <w:pStyle w:val="6"/>
              <w:spacing w:before="0" w:after="0"/>
              <w:rPr>
                <w:rFonts w:ascii="Arial" w:hAnsi="Arial" w:cs="Arial"/>
                <w:color w:val="000000"/>
                <w:lang w:val="uk-UA"/>
              </w:rPr>
            </w:pPr>
            <w:r w:rsidRPr="004C2601">
              <w:rPr>
                <w:rFonts w:ascii="Arial" w:hAnsi="Arial" w:cs="Arial"/>
                <w:color w:val="000000"/>
                <w:lang w:val="uk-UA"/>
              </w:rPr>
              <w:lastRenderedPageBreak/>
              <w:t>Завдання Стратегії, якому відповідає проект:</w:t>
            </w:r>
          </w:p>
        </w:tc>
        <w:tc>
          <w:tcPr>
            <w:tcW w:w="6794" w:type="dxa"/>
            <w:gridSpan w:val="4"/>
          </w:tcPr>
          <w:p w:rsidR="00D47193" w:rsidRPr="004C2601" w:rsidRDefault="005E0DC0" w:rsidP="00D73CCB">
            <w:pPr>
              <w:pBdr>
                <w:left w:val="single" w:sz="18" w:space="4" w:color="auto"/>
              </w:pBdr>
              <w:rPr>
                <w:rFonts w:cs="Arial"/>
                <w:szCs w:val="22"/>
                <w:lang w:eastAsia="it-IT"/>
              </w:rPr>
            </w:pPr>
            <w:r w:rsidRPr="005E0DC0">
              <w:rPr>
                <w:rFonts w:cs="Arial"/>
                <w:szCs w:val="22"/>
                <w:lang w:eastAsia="it-IT"/>
              </w:rPr>
              <w:t xml:space="preserve">2.1.2.  Захист навколишнього середовища громади </w:t>
            </w:r>
          </w:p>
        </w:tc>
      </w:tr>
      <w:tr w:rsidR="00D47193" w:rsidRPr="004C2601" w:rsidTr="00D73CCB">
        <w:trPr>
          <w:jc w:val="right"/>
        </w:trPr>
        <w:tc>
          <w:tcPr>
            <w:tcW w:w="2880" w:type="dxa"/>
            <w:vAlign w:val="center"/>
          </w:tcPr>
          <w:p w:rsidR="00D47193" w:rsidRPr="004C2601" w:rsidRDefault="00D47193" w:rsidP="00D73CCB">
            <w:pPr>
              <w:rPr>
                <w:rFonts w:cs="Arial"/>
                <w:b/>
                <w:bCs/>
                <w:color w:val="000000"/>
                <w:szCs w:val="22"/>
              </w:rPr>
            </w:pPr>
            <w:r w:rsidRPr="004C2601">
              <w:rPr>
                <w:rFonts w:cs="Arial"/>
                <w:b/>
                <w:bCs/>
                <w:color w:val="000000"/>
                <w:szCs w:val="22"/>
              </w:rPr>
              <w:t>Назва проекту:</w:t>
            </w:r>
          </w:p>
        </w:tc>
        <w:tc>
          <w:tcPr>
            <w:tcW w:w="6794" w:type="dxa"/>
            <w:gridSpan w:val="4"/>
          </w:tcPr>
          <w:p w:rsidR="00D47193" w:rsidRPr="004C2601" w:rsidRDefault="00D47193" w:rsidP="00D73CCB">
            <w:pPr>
              <w:rPr>
                <w:rFonts w:cs="Arial"/>
                <w:b/>
                <w:bCs/>
                <w:szCs w:val="22"/>
                <w:lang w:eastAsia="it-IT"/>
              </w:rPr>
            </w:pPr>
            <w:r w:rsidRPr="004C2601">
              <w:rPr>
                <w:rFonts w:cs="Arial"/>
                <w:b/>
                <w:bCs/>
                <w:szCs w:val="22"/>
                <w:lang w:eastAsia="it-IT"/>
              </w:rPr>
              <w:t xml:space="preserve">Впровадження сучасної системи управління відходами на території </w:t>
            </w:r>
            <w:proofErr w:type="spellStart"/>
            <w:r w:rsidRPr="004C2601">
              <w:rPr>
                <w:rFonts w:cs="Arial"/>
                <w:b/>
                <w:bCs/>
                <w:szCs w:val="22"/>
                <w:lang w:eastAsia="it-IT"/>
              </w:rPr>
              <w:t>Сокальської</w:t>
            </w:r>
            <w:proofErr w:type="spellEnd"/>
            <w:r w:rsidRPr="004C2601">
              <w:rPr>
                <w:rFonts w:cs="Arial"/>
                <w:b/>
                <w:bCs/>
                <w:szCs w:val="22"/>
                <w:lang w:eastAsia="it-IT"/>
              </w:rPr>
              <w:t xml:space="preserve"> територіальної громади</w:t>
            </w:r>
          </w:p>
        </w:tc>
      </w:tr>
      <w:tr w:rsidR="00D47193" w:rsidRPr="004C2601" w:rsidTr="00D73CCB">
        <w:trPr>
          <w:jc w:val="right"/>
        </w:trPr>
        <w:tc>
          <w:tcPr>
            <w:tcW w:w="2880" w:type="dxa"/>
            <w:vAlign w:val="center"/>
          </w:tcPr>
          <w:p w:rsidR="00D47193" w:rsidRPr="004C2601" w:rsidRDefault="00D47193" w:rsidP="00D73CCB">
            <w:pPr>
              <w:rPr>
                <w:rFonts w:cs="Arial"/>
                <w:b/>
                <w:bCs/>
                <w:color w:val="000000"/>
                <w:szCs w:val="22"/>
              </w:rPr>
            </w:pPr>
            <w:r w:rsidRPr="004C2601">
              <w:rPr>
                <w:rFonts w:cs="Arial"/>
                <w:b/>
                <w:bCs/>
                <w:color w:val="000000"/>
                <w:szCs w:val="22"/>
              </w:rPr>
              <w:t>Цілі проекту:</w:t>
            </w:r>
          </w:p>
        </w:tc>
        <w:tc>
          <w:tcPr>
            <w:tcW w:w="6794" w:type="dxa"/>
            <w:gridSpan w:val="4"/>
          </w:tcPr>
          <w:p w:rsidR="00D47193" w:rsidRPr="004C2601" w:rsidRDefault="00D47193" w:rsidP="00D73CCB">
            <w:pPr>
              <w:rPr>
                <w:rFonts w:cs="Arial"/>
                <w:szCs w:val="22"/>
                <w:highlight w:val="yellow"/>
                <w:lang w:eastAsia="it-IT"/>
              </w:rPr>
            </w:pPr>
            <w:r>
              <w:rPr>
                <w:rFonts w:cs="Arial"/>
                <w:szCs w:val="22"/>
                <w:lang w:eastAsia="it-IT"/>
              </w:rPr>
              <w:t>З</w:t>
            </w:r>
            <w:r w:rsidRPr="004C2601">
              <w:rPr>
                <w:rFonts w:cs="Arial"/>
                <w:szCs w:val="22"/>
                <w:lang w:eastAsia="it-IT"/>
              </w:rPr>
              <w:t xml:space="preserve">апровадження </w:t>
            </w:r>
            <w:r>
              <w:rPr>
                <w:rFonts w:cs="Arial"/>
                <w:szCs w:val="22"/>
                <w:lang w:eastAsia="it-IT"/>
              </w:rPr>
              <w:t>сучасних підходів і технологій</w:t>
            </w:r>
            <w:r w:rsidRPr="004C2601">
              <w:rPr>
                <w:rFonts w:cs="Arial"/>
                <w:szCs w:val="22"/>
                <w:lang w:eastAsia="it-IT"/>
              </w:rPr>
              <w:t xml:space="preserve"> поводження з твердими побутовими відходами</w:t>
            </w:r>
          </w:p>
        </w:tc>
      </w:tr>
      <w:tr w:rsidR="00D47193" w:rsidRPr="004C2601" w:rsidTr="00D73CCB">
        <w:trPr>
          <w:jc w:val="right"/>
        </w:trPr>
        <w:tc>
          <w:tcPr>
            <w:tcW w:w="2880" w:type="dxa"/>
            <w:vAlign w:val="center"/>
          </w:tcPr>
          <w:p w:rsidR="00D47193" w:rsidRPr="004C2601" w:rsidRDefault="00D47193" w:rsidP="00D73CCB">
            <w:pPr>
              <w:autoSpaceDE w:val="0"/>
              <w:autoSpaceDN w:val="0"/>
              <w:adjustRightInd w:val="0"/>
              <w:rPr>
                <w:rFonts w:cs="Arial"/>
                <w:b/>
                <w:color w:val="000000"/>
                <w:szCs w:val="22"/>
              </w:rPr>
            </w:pPr>
            <w:r w:rsidRPr="004C2601">
              <w:rPr>
                <w:rFonts w:cs="Arial"/>
                <w:b/>
                <w:color w:val="000000"/>
                <w:szCs w:val="22"/>
              </w:rPr>
              <w:t>Територія на яку проект матиме вплив:</w:t>
            </w:r>
          </w:p>
        </w:tc>
        <w:tc>
          <w:tcPr>
            <w:tcW w:w="6794" w:type="dxa"/>
            <w:gridSpan w:val="4"/>
          </w:tcPr>
          <w:p w:rsidR="00D47193" w:rsidRPr="004C2601" w:rsidRDefault="00D47193" w:rsidP="00D73CCB">
            <w:pPr>
              <w:rPr>
                <w:rFonts w:cs="Arial"/>
                <w:szCs w:val="22"/>
                <w:lang w:eastAsia="it-IT"/>
              </w:rPr>
            </w:pPr>
            <w:proofErr w:type="spellStart"/>
            <w:r w:rsidRPr="004C2601">
              <w:rPr>
                <w:rFonts w:cs="Arial"/>
                <w:szCs w:val="22"/>
                <w:lang w:eastAsia="it-IT"/>
              </w:rPr>
              <w:t>Сокальська</w:t>
            </w:r>
            <w:proofErr w:type="spellEnd"/>
            <w:r w:rsidRPr="004C2601">
              <w:rPr>
                <w:rFonts w:cs="Arial"/>
                <w:szCs w:val="22"/>
                <w:lang w:eastAsia="it-IT"/>
              </w:rPr>
              <w:t xml:space="preserve"> міська територіальна громада</w:t>
            </w:r>
          </w:p>
        </w:tc>
      </w:tr>
      <w:tr w:rsidR="00D47193" w:rsidRPr="004C2601" w:rsidTr="00D73CCB">
        <w:trPr>
          <w:jc w:val="right"/>
        </w:trPr>
        <w:tc>
          <w:tcPr>
            <w:tcW w:w="2880" w:type="dxa"/>
            <w:vAlign w:val="center"/>
          </w:tcPr>
          <w:p w:rsidR="00D47193" w:rsidRPr="004C2601" w:rsidRDefault="00D47193" w:rsidP="00D73CCB">
            <w:pPr>
              <w:autoSpaceDE w:val="0"/>
              <w:autoSpaceDN w:val="0"/>
              <w:adjustRightInd w:val="0"/>
              <w:rPr>
                <w:rFonts w:cs="Arial"/>
                <w:b/>
                <w:color w:val="000000"/>
                <w:szCs w:val="22"/>
              </w:rPr>
            </w:pPr>
            <w:r w:rsidRPr="004C2601">
              <w:rPr>
                <w:rFonts w:cs="Arial"/>
                <w:b/>
                <w:color w:val="000000"/>
                <w:szCs w:val="22"/>
              </w:rPr>
              <w:t>Орієнтовна кількість отримувачів вигод</w:t>
            </w:r>
          </w:p>
        </w:tc>
        <w:tc>
          <w:tcPr>
            <w:tcW w:w="6794" w:type="dxa"/>
            <w:gridSpan w:val="4"/>
          </w:tcPr>
          <w:p w:rsidR="00D47193" w:rsidRPr="004C2601" w:rsidRDefault="00D47193" w:rsidP="00D73CCB">
            <w:pPr>
              <w:rPr>
                <w:rFonts w:cs="Arial"/>
                <w:szCs w:val="22"/>
                <w:lang w:eastAsia="it-IT"/>
              </w:rPr>
            </w:pPr>
            <w:r w:rsidRPr="004C2601">
              <w:rPr>
                <w:rFonts w:cs="Arial"/>
                <w:szCs w:val="22"/>
                <w:lang w:eastAsia="it-IT"/>
              </w:rPr>
              <w:t xml:space="preserve">52574 осіб – мешканці </w:t>
            </w:r>
            <w:proofErr w:type="spellStart"/>
            <w:r w:rsidRPr="004C2601">
              <w:rPr>
                <w:rFonts w:cs="Arial"/>
                <w:szCs w:val="22"/>
                <w:lang w:eastAsia="it-IT"/>
              </w:rPr>
              <w:t>Сокальської</w:t>
            </w:r>
            <w:proofErr w:type="spellEnd"/>
            <w:r w:rsidRPr="004C2601">
              <w:rPr>
                <w:rFonts w:cs="Arial"/>
                <w:szCs w:val="22"/>
                <w:lang w:eastAsia="it-IT"/>
              </w:rPr>
              <w:t xml:space="preserve"> територіальної громади, </w:t>
            </w:r>
          </w:p>
          <w:p w:rsidR="00D47193" w:rsidRPr="004C2601" w:rsidRDefault="00D47193" w:rsidP="00D73CCB">
            <w:pPr>
              <w:rPr>
                <w:rFonts w:cs="Arial"/>
                <w:szCs w:val="22"/>
                <w:lang w:eastAsia="it-IT"/>
              </w:rPr>
            </w:pPr>
            <w:r w:rsidRPr="004C2601">
              <w:rPr>
                <w:rFonts w:cs="Arial"/>
                <w:szCs w:val="22"/>
                <w:lang w:eastAsia="it-IT"/>
              </w:rPr>
              <w:t>більше 500 осіб – представники приватного бізнесу</w:t>
            </w:r>
          </w:p>
        </w:tc>
      </w:tr>
      <w:tr w:rsidR="00D47193" w:rsidRPr="004C2601" w:rsidTr="00D73CCB">
        <w:trPr>
          <w:jc w:val="right"/>
        </w:trPr>
        <w:tc>
          <w:tcPr>
            <w:tcW w:w="2880" w:type="dxa"/>
            <w:shd w:val="clear" w:color="auto" w:fill="FFFFFF"/>
            <w:vAlign w:val="center"/>
          </w:tcPr>
          <w:p w:rsidR="00D47193" w:rsidRPr="004C2601" w:rsidRDefault="00D47193" w:rsidP="00D73CCB">
            <w:pPr>
              <w:rPr>
                <w:rFonts w:cs="Arial"/>
                <w:b/>
                <w:bCs/>
                <w:color w:val="000000"/>
                <w:szCs w:val="22"/>
              </w:rPr>
            </w:pPr>
            <w:r w:rsidRPr="004C2601">
              <w:rPr>
                <w:rFonts w:cs="Arial"/>
                <w:b/>
                <w:bCs/>
                <w:color w:val="000000"/>
                <w:szCs w:val="22"/>
              </w:rPr>
              <w:t>Стислий опис проекту:</w:t>
            </w:r>
          </w:p>
        </w:tc>
        <w:tc>
          <w:tcPr>
            <w:tcW w:w="6794" w:type="dxa"/>
            <w:gridSpan w:val="4"/>
          </w:tcPr>
          <w:p w:rsidR="00D47193" w:rsidRPr="004C2601" w:rsidRDefault="00D47193" w:rsidP="00D73CCB">
            <w:pPr>
              <w:rPr>
                <w:rFonts w:cs="Arial"/>
                <w:szCs w:val="22"/>
                <w:lang w:eastAsia="it-IT"/>
              </w:rPr>
            </w:pPr>
            <w:r w:rsidRPr="004C2601">
              <w:rPr>
                <w:rFonts w:cs="Arial"/>
                <w:szCs w:val="22"/>
                <w:lang w:eastAsia="it-IT"/>
              </w:rPr>
              <w:t xml:space="preserve">Проблема поводження з твердими побутовими відходами гостро стоїть перед кожною громадою України, зокрема і перед </w:t>
            </w:r>
            <w:proofErr w:type="spellStart"/>
            <w:r w:rsidRPr="004C2601">
              <w:rPr>
                <w:rFonts w:cs="Arial"/>
                <w:szCs w:val="22"/>
                <w:lang w:eastAsia="it-IT"/>
              </w:rPr>
              <w:t>Сокальською</w:t>
            </w:r>
            <w:proofErr w:type="spellEnd"/>
            <w:r w:rsidRPr="004C2601">
              <w:rPr>
                <w:rFonts w:cs="Arial"/>
                <w:szCs w:val="22"/>
                <w:lang w:eastAsia="it-IT"/>
              </w:rPr>
              <w:t xml:space="preserve">. Сміттєзвалище ТПВ у </w:t>
            </w:r>
            <w:proofErr w:type="spellStart"/>
            <w:r w:rsidRPr="004C2601">
              <w:rPr>
                <w:rFonts w:cs="Arial"/>
                <w:szCs w:val="22"/>
                <w:lang w:eastAsia="it-IT"/>
              </w:rPr>
              <w:t>м.Сокаль</w:t>
            </w:r>
            <w:proofErr w:type="spellEnd"/>
            <w:r w:rsidRPr="004C2601">
              <w:rPr>
                <w:rFonts w:cs="Arial"/>
                <w:szCs w:val="22"/>
                <w:lang w:eastAsia="it-IT"/>
              </w:rPr>
              <w:t xml:space="preserve"> експлуатується більше 50 років (1970р.). На даний час залишкова місткість сміттєзвалища дає можливість ще 18 років приймати сміття, яке продукується на території </w:t>
            </w:r>
            <w:proofErr w:type="spellStart"/>
            <w:r w:rsidRPr="004C2601">
              <w:rPr>
                <w:rFonts w:cs="Arial"/>
                <w:szCs w:val="22"/>
                <w:lang w:eastAsia="it-IT"/>
              </w:rPr>
              <w:t>Сокальської</w:t>
            </w:r>
            <w:proofErr w:type="spellEnd"/>
            <w:r w:rsidRPr="004C2601">
              <w:rPr>
                <w:rFonts w:cs="Arial"/>
                <w:szCs w:val="22"/>
                <w:lang w:eastAsia="it-IT"/>
              </w:rPr>
              <w:t xml:space="preserve"> територіальної громади. Значна кількість побутових відходів не сортується та вивозиться на діюче сміттєзвалище, яке постійно потребує розширення своїх територій, в результаті чого навколишнє середовище все більш забруднюється.</w:t>
            </w:r>
          </w:p>
          <w:p w:rsidR="00D47193" w:rsidRPr="004C2601" w:rsidRDefault="00D47193" w:rsidP="00D73CCB">
            <w:pPr>
              <w:rPr>
                <w:rFonts w:cs="Arial"/>
                <w:szCs w:val="22"/>
                <w:lang w:eastAsia="it-IT"/>
              </w:rPr>
            </w:pPr>
            <w:r w:rsidRPr="004C2601">
              <w:rPr>
                <w:rFonts w:cs="Arial"/>
                <w:szCs w:val="22"/>
                <w:lang w:eastAsia="it-IT"/>
              </w:rPr>
              <w:t>Існуюча практика поводження з твердими побутовими відходами не забезпечує захист населення і навколишнього природного середовища від їх шкідливого впливу.</w:t>
            </w:r>
          </w:p>
          <w:p w:rsidR="00D47193" w:rsidRPr="004C2601" w:rsidRDefault="00D47193" w:rsidP="00D73CCB">
            <w:pPr>
              <w:rPr>
                <w:rFonts w:cs="Arial"/>
                <w:szCs w:val="22"/>
                <w:lang w:eastAsia="it-IT"/>
              </w:rPr>
            </w:pPr>
            <w:r w:rsidRPr="004C2601">
              <w:rPr>
                <w:rFonts w:cs="Arial"/>
                <w:szCs w:val="22"/>
                <w:lang w:eastAsia="it-IT"/>
              </w:rPr>
              <w:t xml:space="preserve">Для запровадження ефективного механізму поводження з твердими побутовими відходами та забезпечення системності у даній сфері в рамках реалізації проекту планується придбати </w:t>
            </w:r>
            <w:proofErr w:type="spellStart"/>
            <w:r w:rsidRPr="004C2601">
              <w:rPr>
                <w:rFonts w:cs="Arial"/>
                <w:szCs w:val="22"/>
                <w:lang w:eastAsia="it-IT"/>
              </w:rPr>
              <w:t>сміттєсортувальний</w:t>
            </w:r>
            <w:proofErr w:type="spellEnd"/>
            <w:r w:rsidRPr="004C2601">
              <w:rPr>
                <w:rFonts w:cs="Arial"/>
                <w:szCs w:val="22"/>
                <w:lang w:eastAsia="it-IT"/>
              </w:rPr>
              <w:t xml:space="preserve"> комплекс, призначений для комплексної переробки твердих побутових відходів шляхом їх сортування з відбором вторинної сировини (</w:t>
            </w:r>
            <w:proofErr w:type="spellStart"/>
            <w:r w:rsidRPr="004C2601">
              <w:rPr>
                <w:rFonts w:cs="Arial"/>
                <w:szCs w:val="22"/>
                <w:lang w:eastAsia="it-IT"/>
              </w:rPr>
              <w:t>ПЕТ-тара</w:t>
            </w:r>
            <w:proofErr w:type="spellEnd"/>
            <w:r w:rsidRPr="004C2601">
              <w:rPr>
                <w:rFonts w:cs="Arial"/>
                <w:szCs w:val="22"/>
                <w:lang w:eastAsia="it-IT"/>
              </w:rPr>
              <w:t>; скло; чорний, кольоровий металобрухт; картон, папір) та подальшим її пресуванням. Відсортовування вторинної сировини дозволить зберегти природні ресурси, покращити екологію  та зменшити собівартість утилізації ТПВ. Реалізація даного проекту дасть змогу зменшити обсяг захоронення твердих побутових відходів, що забезпечить продовження терміну експлуатації сміттєзвалища. Впровадження замкнутого циклу переробки твердих побутових відходів стане вагомим кроком у вирішенні проблеми поводження з відходами. Придбаний, в ході реалізації проекту, сортувальний комплекс буде передано на баланс КП «</w:t>
            </w:r>
            <w:proofErr w:type="spellStart"/>
            <w:r w:rsidRPr="004C2601">
              <w:rPr>
                <w:rFonts w:cs="Arial"/>
                <w:szCs w:val="22"/>
                <w:lang w:eastAsia="it-IT"/>
              </w:rPr>
              <w:t>Сокальжитлокомунсервіс</w:t>
            </w:r>
            <w:proofErr w:type="spellEnd"/>
            <w:r w:rsidRPr="004C2601">
              <w:rPr>
                <w:rFonts w:cs="Arial"/>
                <w:szCs w:val="22"/>
                <w:lang w:eastAsia="it-IT"/>
              </w:rPr>
              <w:t xml:space="preserve">», яке здійснює утримання та обслуговування сміттєзвалища твердих побутових відходів </w:t>
            </w:r>
            <w:proofErr w:type="spellStart"/>
            <w:r w:rsidRPr="004C2601">
              <w:rPr>
                <w:rFonts w:cs="Arial"/>
                <w:szCs w:val="22"/>
                <w:lang w:eastAsia="it-IT"/>
              </w:rPr>
              <w:t>м.Сокаля</w:t>
            </w:r>
            <w:proofErr w:type="spellEnd"/>
            <w:r w:rsidRPr="004C2601">
              <w:rPr>
                <w:rFonts w:cs="Arial"/>
                <w:szCs w:val="22"/>
                <w:lang w:eastAsia="it-IT"/>
              </w:rPr>
              <w:t xml:space="preserve">. </w:t>
            </w:r>
          </w:p>
        </w:tc>
      </w:tr>
      <w:tr w:rsidR="00D47193" w:rsidRPr="004C2601" w:rsidTr="00D73CCB">
        <w:trPr>
          <w:jc w:val="right"/>
        </w:trPr>
        <w:tc>
          <w:tcPr>
            <w:tcW w:w="2880" w:type="dxa"/>
            <w:shd w:val="clear" w:color="auto" w:fill="FFFFFF"/>
            <w:vAlign w:val="center"/>
          </w:tcPr>
          <w:p w:rsidR="00D47193" w:rsidRPr="004C2601" w:rsidRDefault="00D47193" w:rsidP="00D73CCB">
            <w:pPr>
              <w:rPr>
                <w:rFonts w:cs="Arial"/>
                <w:b/>
                <w:bCs/>
                <w:color w:val="000000"/>
                <w:szCs w:val="22"/>
              </w:rPr>
            </w:pPr>
            <w:r w:rsidRPr="004C2601">
              <w:rPr>
                <w:rFonts w:cs="Arial"/>
                <w:b/>
                <w:bCs/>
                <w:color w:val="000000"/>
                <w:szCs w:val="22"/>
              </w:rPr>
              <w:t>Очікувані результати:</w:t>
            </w:r>
          </w:p>
        </w:tc>
        <w:tc>
          <w:tcPr>
            <w:tcW w:w="6794" w:type="dxa"/>
            <w:gridSpan w:val="4"/>
            <w:shd w:val="clear" w:color="auto" w:fill="FFFFFF"/>
          </w:tcPr>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lang w:eastAsia="it-IT"/>
              </w:rPr>
              <w:t xml:space="preserve">введено в експлуатацію </w:t>
            </w:r>
            <w:proofErr w:type="spellStart"/>
            <w:r w:rsidRPr="004C2601">
              <w:rPr>
                <w:rFonts w:ascii="Arial" w:hAnsi="Arial" w:cs="Arial"/>
                <w:lang w:eastAsia="it-IT"/>
              </w:rPr>
              <w:t>сміттєсортувальний</w:t>
            </w:r>
            <w:proofErr w:type="spellEnd"/>
            <w:r w:rsidRPr="004C2601">
              <w:rPr>
                <w:rFonts w:ascii="Arial" w:hAnsi="Arial" w:cs="Arial"/>
                <w:lang w:eastAsia="it-IT"/>
              </w:rPr>
              <w:t xml:space="preserve"> комплекс;  </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lang w:eastAsia="it-IT"/>
              </w:rPr>
              <w:t>покращено умови мінімізації, переробки та утилізації промислових і побутових відходів;</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lang w:eastAsia="it-IT"/>
              </w:rPr>
              <w:t xml:space="preserve">забезпечено швидке та якісне сортування відходів та повернення </w:t>
            </w:r>
            <w:proofErr w:type="spellStart"/>
            <w:r w:rsidRPr="004C2601">
              <w:rPr>
                <w:rFonts w:ascii="Arial" w:hAnsi="Arial" w:cs="Arial"/>
                <w:lang w:eastAsia="it-IT"/>
              </w:rPr>
              <w:t>вторсировини</w:t>
            </w:r>
            <w:proofErr w:type="spellEnd"/>
            <w:r w:rsidRPr="004C2601">
              <w:rPr>
                <w:rFonts w:ascii="Arial" w:hAnsi="Arial" w:cs="Arial"/>
                <w:lang w:eastAsia="it-IT"/>
              </w:rPr>
              <w:t xml:space="preserve"> в господарський оборот;</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lang w:eastAsia="it-IT"/>
              </w:rPr>
              <w:t>додаткові надходження від збуту цінної вторинної сировини (скло, ПЕТ, папір);</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lang w:eastAsia="it-IT"/>
              </w:rPr>
              <w:t>зменшено площі забруднених територій;</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proofErr w:type="spellStart"/>
            <w:r w:rsidRPr="004C2601">
              <w:rPr>
                <w:rFonts w:ascii="Arial" w:hAnsi="Arial" w:cs="Arial"/>
                <w:bCs/>
                <w:lang w:val="ru-RU" w:eastAsia="it-IT"/>
              </w:rPr>
              <w:t>забезпечено</w:t>
            </w:r>
            <w:proofErr w:type="spellEnd"/>
            <w:r w:rsidRPr="004C2601">
              <w:rPr>
                <w:rFonts w:ascii="Arial" w:hAnsi="Arial" w:cs="Arial"/>
                <w:bCs/>
                <w:lang w:val="ru-RU" w:eastAsia="it-IT"/>
              </w:rPr>
              <w:t xml:space="preserve"> </w:t>
            </w:r>
            <w:proofErr w:type="spellStart"/>
            <w:r w:rsidRPr="004C2601">
              <w:rPr>
                <w:rFonts w:ascii="Arial" w:hAnsi="Arial" w:cs="Arial"/>
                <w:bCs/>
                <w:lang w:val="ru-RU" w:eastAsia="it-IT"/>
              </w:rPr>
              <w:t>технічне</w:t>
            </w:r>
            <w:proofErr w:type="spellEnd"/>
            <w:r w:rsidRPr="004C2601">
              <w:rPr>
                <w:rFonts w:ascii="Arial" w:hAnsi="Arial" w:cs="Arial"/>
                <w:bCs/>
                <w:lang w:val="ru-RU" w:eastAsia="it-IT"/>
              </w:rPr>
              <w:t xml:space="preserve"> </w:t>
            </w:r>
            <w:proofErr w:type="spellStart"/>
            <w:r w:rsidRPr="004C2601">
              <w:rPr>
                <w:rFonts w:ascii="Arial" w:hAnsi="Arial" w:cs="Arial"/>
                <w:bCs/>
                <w:lang w:val="ru-RU" w:eastAsia="it-IT"/>
              </w:rPr>
              <w:t>оновлення</w:t>
            </w:r>
            <w:proofErr w:type="spellEnd"/>
            <w:r w:rsidRPr="004C2601">
              <w:rPr>
                <w:rFonts w:ascii="Arial" w:hAnsi="Arial" w:cs="Arial"/>
                <w:bCs/>
                <w:lang w:val="ru-RU" w:eastAsia="it-IT"/>
              </w:rPr>
              <w:t xml:space="preserve"> </w:t>
            </w:r>
            <w:proofErr w:type="spellStart"/>
            <w:r w:rsidRPr="004C2601">
              <w:rPr>
                <w:rFonts w:ascii="Arial" w:hAnsi="Arial" w:cs="Arial"/>
                <w:bCs/>
                <w:lang w:val="ru-RU" w:eastAsia="it-IT"/>
              </w:rPr>
              <w:t>комунального</w:t>
            </w:r>
            <w:proofErr w:type="spellEnd"/>
            <w:r w:rsidRPr="004C2601">
              <w:rPr>
                <w:rFonts w:ascii="Arial" w:hAnsi="Arial" w:cs="Arial"/>
                <w:bCs/>
                <w:lang w:val="ru-RU" w:eastAsia="it-IT"/>
              </w:rPr>
              <w:t xml:space="preserve"> </w:t>
            </w:r>
            <w:proofErr w:type="spellStart"/>
            <w:r w:rsidRPr="004C2601">
              <w:rPr>
                <w:rFonts w:ascii="Arial" w:hAnsi="Arial" w:cs="Arial"/>
                <w:bCs/>
                <w:lang w:val="ru-RU" w:eastAsia="it-IT"/>
              </w:rPr>
              <w:t>підприємства</w:t>
            </w:r>
            <w:proofErr w:type="spellEnd"/>
            <w:r w:rsidRPr="004C2601">
              <w:rPr>
                <w:rFonts w:ascii="Arial" w:hAnsi="Arial" w:cs="Arial"/>
                <w:bCs/>
                <w:lang w:val="ru-RU" w:eastAsia="it-IT"/>
              </w:rPr>
              <w:t>;</w:t>
            </w:r>
          </w:p>
          <w:p w:rsidR="00D47193" w:rsidRPr="004C2601" w:rsidRDefault="00D47193" w:rsidP="00025051">
            <w:pPr>
              <w:pStyle w:val="af5"/>
              <w:numPr>
                <w:ilvl w:val="0"/>
                <w:numId w:val="41"/>
              </w:numPr>
              <w:suppressAutoHyphens w:val="0"/>
              <w:spacing w:after="0" w:line="240" w:lineRule="auto"/>
              <w:contextualSpacing/>
              <w:rPr>
                <w:rFonts w:ascii="Arial" w:hAnsi="Arial" w:cs="Arial"/>
                <w:bCs/>
                <w:lang w:eastAsia="it-IT"/>
              </w:rPr>
            </w:pPr>
            <w:r w:rsidRPr="004C2601">
              <w:rPr>
                <w:rFonts w:ascii="Arial" w:hAnsi="Arial" w:cs="Arial"/>
                <w:bCs/>
                <w:lang w:eastAsia="it-IT"/>
              </w:rPr>
              <w:t>створено нові робочі місця;</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proofErr w:type="spellStart"/>
            <w:r w:rsidRPr="004C2601">
              <w:rPr>
                <w:rFonts w:ascii="Arial" w:hAnsi="Arial" w:cs="Arial"/>
                <w:lang w:val="ru-RU" w:eastAsia="it-IT"/>
              </w:rPr>
              <w:t>збільшено</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кількість</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населених</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пунктів</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охоплених</w:t>
            </w:r>
            <w:proofErr w:type="spellEnd"/>
            <w:r w:rsidRPr="004C2601">
              <w:rPr>
                <w:rFonts w:ascii="Arial" w:hAnsi="Arial" w:cs="Arial"/>
                <w:lang w:val="ru-RU" w:eastAsia="it-IT"/>
              </w:rPr>
              <w:t xml:space="preserve"> системою </w:t>
            </w:r>
            <w:proofErr w:type="spellStart"/>
            <w:r w:rsidRPr="004C2601">
              <w:rPr>
                <w:rFonts w:ascii="Arial" w:hAnsi="Arial" w:cs="Arial"/>
                <w:lang w:val="ru-RU" w:eastAsia="it-IT"/>
              </w:rPr>
              <w:t>збору</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твердих</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побутових</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відходів</w:t>
            </w:r>
            <w:proofErr w:type="spellEnd"/>
            <w:r w:rsidRPr="004C2601">
              <w:rPr>
                <w:rFonts w:ascii="Arial" w:hAnsi="Arial" w:cs="Arial"/>
                <w:lang w:val="ru-RU" w:eastAsia="it-IT"/>
              </w:rPr>
              <w:t>;</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bCs/>
                <w:lang w:eastAsia="it-IT"/>
              </w:rPr>
              <w:t xml:space="preserve">створено можливість </w:t>
            </w:r>
            <w:proofErr w:type="spellStart"/>
            <w:r w:rsidRPr="004C2601">
              <w:rPr>
                <w:rFonts w:ascii="Arial" w:hAnsi="Arial" w:cs="Arial"/>
                <w:bCs/>
                <w:lang w:val="ru-RU" w:eastAsia="it-IT"/>
              </w:rPr>
              <w:t>представникам</w:t>
            </w:r>
            <w:proofErr w:type="spellEnd"/>
            <w:r w:rsidRPr="004C2601">
              <w:rPr>
                <w:rFonts w:ascii="Arial" w:hAnsi="Arial" w:cs="Arial"/>
                <w:bCs/>
                <w:lang w:val="ru-RU" w:eastAsia="it-IT"/>
              </w:rPr>
              <w:t xml:space="preserve"> приватного </w:t>
            </w:r>
            <w:proofErr w:type="spellStart"/>
            <w:r w:rsidRPr="004C2601">
              <w:rPr>
                <w:rFonts w:ascii="Arial" w:hAnsi="Arial" w:cs="Arial"/>
                <w:bCs/>
                <w:lang w:val="ru-RU" w:eastAsia="it-IT"/>
              </w:rPr>
              <w:t>бізнесу</w:t>
            </w:r>
            <w:proofErr w:type="spellEnd"/>
            <w:r w:rsidRPr="004C2601">
              <w:rPr>
                <w:rFonts w:ascii="Arial" w:hAnsi="Arial" w:cs="Arial"/>
                <w:bCs/>
                <w:lang w:val="ru-RU" w:eastAsia="it-IT"/>
              </w:rPr>
              <w:t xml:space="preserve"> </w:t>
            </w:r>
            <w:r w:rsidRPr="004C2601">
              <w:rPr>
                <w:rFonts w:ascii="Arial" w:hAnsi="Arial" w:cs="Arial"/>
                <w:bCs/>
                <w:lang w:eastAsia="it-IT"/>
              </w:rPr>
              <w:lastRenderedPageBreak/>
              <w:t>замовляти послуги з утилізації твердих побутових відходів в КП «</w:t>
            </w:r>
            <w:proofErr w:type="spellStart"/>
            <w:r w:rsidRPr="004C2601">
              <w:rPr>
                <w:rFonts w:ascii="Arial" w:hAnsi="Arial" w:cs="Arial"/>
                <w:bCs/>
                <w:lang w:eastAsia="it-IT"/>
              </w:rPr>
              <w:t>Сокальжитлокомунсервіс</w:t>
            </w:r>
            <w:proofErr w:type="spellEnd"/>
            <w:r w:rsidRPr="004C2601">
              <w:rPr>
                <w:rFonts w:ascii="Arial" w:hAnsi="Arial" w:cs="Arial"/>
                <w:bCs/>
                <w:lang w:eastAsia="it-IT"/>
              </w:rPr>
              <w:t>»;</w:t>
            </w:r>
          </w:p>
          <w:p w:rsidR="00D47193" w:rsidRPr="004C2601" w:rsidRDefault="00D47193" w:rsidP="00025051">
            <w:pPr>
              <w:pStyle w:val="af5"/>
              <w:numPr>
                <w:ilvl w:val="0"/>
                <w:numId w:val="41"/>
              </w:numPr>
              <w:suppressAutoHyphens w:val="0"/>
              <w:spacing w:after="0" w:line="240" w:lineRule="auto"/>
              <w:contextualSpacing/>
              <w:rPr>
                <w:rFonts w:ascii="Arial" w:hAnsi="Arial" w:cs="Arial"/>
                <w:bCs/>
                <w:lang w:eastAsia="it-IT"/>
              </w:rPr>
            </w:pPr>
            <w:proofErr w:type="spellStart"/>
            <w:r w:rsidRPr="004C2601">
              <w:rPr>
                <w:rFonts w:ascii="Arial" w:hAnsi="Arial" w:cs="Arial"/>
                <w:bCs/>
                <w:lang w:val="ru-RU" w:eastAsia="it-IT"/>
              </w:rPr>
              <w:t>продовжено</w:t>
            </w:r>
            <w:proofErr w:type="spellEnd"/>
            <w:r w:rsidRPr="004C2601">
              <w:rPr>
                <w:rFonts w:ascii="Arial" w:hAnsi="Arial" w:cs="Arial"/>
                <w:bCs/>
                <w:lang w:val="ru-RU" w:eastAsia="it-IT"/>
              </w:rPr>
              <w:t xml:space="preserve"> </w:t>
            </w:r>
            <w:proofErr w:type="spellStart"/>
            <w:r w:rsidRPr="004C2601">
              <w:rPr>
                <w:rFonts w:ascii="Arial" w:hAnsi="Arial" w:cs="Arial"/>
                <w:bCs/>
                <w:lang w:val="ru-RU" w:eastAsia="it-IT"/>
              </w:rPr>
              <w:t>термін</w:t>
            </w:r>
            <w:proofErr w:type="spellEnd"/>
            <w:r w:rsidRPr="004C2601">
              <w:rPr>
                <w:rFonts w:ascii="Arial" w:hAnsi="Arial" w:cs="Arial"/>
                <w:bCs/>
                <w:lang w:val="ru-RU" w:eastAsia="it-IT"/>
              </w:rPr>
              <w:t xml:space="preserve"> </w:t>
            </w:r>
            <w:proofErr w:type="spellStart"/>
            <w:r w:rsidRPr="004C2601">
              <w:rPr>
                <w:rFonts w:ascii="Arial" w:hAnsi="Arial" w:cs="Arial"/>
                <w:bCs/>
                <w:lang w:val="ru-RU" w:eastAsia="it-IT"/>
              </w:rPr>
              <w:t>експлуатації</w:t>
            </w:r>
            <w:proofErr w:type="spellEnd"/>
            <w:r w:rsidRPr="004C2601">
              <w:rPr>
                <w:rFonts w:ascii="Arial" w:hAnsi="Arial" w:cs="Arial"/>
                <w:bCs/>
                <w:lang w:val="ru-RU" w:eastAsia="it-IT"/>
              </w:rPr>
              <w:t xml:space="preserve"> </w:t>
            </w:r>
            <w:proofErr w:type="spellStart"/>
            <w:r w:rsidRPr="004C2601">
              <w:rPr>
                <w:rFonts w:ascii="Arial" w:hAnsi="Arial" w:cs="Arial"/>
                <w:bCs/>
                <w:lang w:val="ru-RU" w:eastAsia="it-IT"/>
              </w:rPr>
              <w:t>сміттєзвалища</w:t>
            </w:r>
            <w:proofErr w:type="spellEnd"/>
            <w:r w:rsidRPr="004C2601">
              <w:rPr>
                <w:rFonts w:ascii="Arial" w:hAnsi="Arial" w:cs="Arial"/>
                <w:bCs/>
                <w:lang w:val="ru-RU" w:eastAsia="it-IT"/>
              </w:rPr>
              <w:t>;</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lang w:eastAsia="it-IT"/>
              </w:rPr>
              <w:t xml:space="preserve">покращено екологічну ситуацію в громаді. </w:t>
            </w:r>
          </w:p>
        </w:tc>
      </w:tr>
      <w:tr w:rsidR="00D47193" w:rsidRPr="004C2601" w:rsidTr="00D73CCB">
        <w:trPr>
          <w:jc w:val="right"/>
        </w:trPr>
        <w:tc>
          <w:tcPr>
            <w:tcW w:w="2880" w:type="dxa"/>
            <w:shd w:val="clear" w:color="auto" w:fill="FFFFFF"/>
            <w:vAlign w:val="center"/>
          </w:tcPr>
          <w:p w:rsidR="00D47193" w:rsidRPr="004C2601" w:rsidRDefault="00D47193" w:rsidP="00D73CCB">
            <w:pPr>
              <w:rPr>
                <w:rFonts w:cs="Arial"/>
                <w:b/>
                <w:bCs/>
                <w:color w:val="000000"/>
                <w:szCs w:val="22"/>
              </w:rPr>
            </w:pPr>
            <w:r w:rsidRPr="004C2601">
              <w:rPr>
                <w:rFonts w:cs="Arial"/>
                <w:b/>
                <w:bCs/>
                <w:color w:val="000000"/>
                <w:szCs w:val="22"/>
              </w:rPr>
              <w:lastRenderedPageBreak/>
              <w:t>Ключові заходи проекту:</w:t>
            </w:r>
          </w:p>
        </w:tc>
        <w:tc>
          <w:tcPr>
            <w:tcW w:w="6794" w:type="dxa"/>
            <w:gridSpan w:val="4"/>
          </w:tcPr>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lang w:eastAsia="it-IT"/>
              </w:rPr>
              <w:t xml:space="preserve">провести обстеження території громади для виявлення </w:t>
            </w:r>
            <w:r w:rsidRPr="004C2601">
              <w:rPr>
                <w:rFonts w:ascii="Arial" w:hAnsi="Arial" w:cs="Arial"/>
                <w:bCs/>
                <w:lang w:eastAsia="it-IT"/>
              </w:rPr>
              <w:t>існуючих стихійних та несанкціонованих сміттєзвалищ з метою їх подальшої ліквідації;</w:t>
            </w:r>
          </w:p>
          <w:p w:rsidR="00D47193" w:rsidRPr="004C2601" w:rsidRDefault="00D47193" w:rsidP="00025051">
            <w:pPr>
              <w:pStyle w:val="af5"/>
              <w:numPr>
                <w:ilvl w:val="0"/>
                <w:numId w:val="41"/>
              </w:numPr>
              <w:suppressAutoHyphens w:val="0"/>
              <w:spacing w:after="0" w:line="240" w:lineRule="auto"/>
              <w:contextualSpacing/>
              <w:rPr>
                <w:rFonts w:ascii="Arial" w:hAnsi="Arial" w:cs="Arial"/>
                <w:bCs/>
                <w:lang w:eastAsia="it-IT"/>
              </w:rPr>
            </w:pPr>
            <w:r w:rsidRPr="004C2601">
              <w:rPr>
                <w:rFonts w:ascii="Arial" w:hAnsi="Arial" w:cs="Arial"/>
                <w:bCs/>
                <w:lang w:eastAsia="it-IT"/>
              </w:rPr>
              <w:t>провести інформаційну, роз’яснювальну та агітаційну роботу щодо формування екологічної культури мешканців громади;</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r w:rsidRPr="004C2601">
              <w:rPr>
                <w:rFonts w:ascii="Arial" w:hAnsi="Arial" w:cs="Arial"/>
                <w:bCs/>
                <w:lang w:eastAsia="it-IT"/>
              </w:rPr>
              <w:t xml:space="preserve">визначити місце під розміщення сортувального комплексу та підготувати територію сміттєзвалища до його встановлення; </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proofErr w:type="spellStart"/>
            <w:r w:rsidRPr="004C2601">
              <w:rPr>
                <w:rFonts w:ascii="Arial" w:hAnsi="Arial" w:cs="Arial"/>
                <w:lang w:val="ru-RU" w:eastAsia="it-IT"/>
              </w:rPr>
              <w:t>проведення</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процедури</w:t>
            </w:r>
            <w:proofErr w:type="spellEnd"/>
            <w:r w:rsidRPr="004C2601">
              <w:rPr>
                <w:rFonts w:ascii="Arial" w:hAnsi="Arial" w:cs="Arial"/>
                <w:lang w:val="ru-RU" w:eastAsia="it-IT"/>
              </w:rPr>
              <w:t xml:space="preserve"> тендеру для </w:t>
            </w:r>
            <w:proofErr w:type="spellStart"/>
            <w:r w:rsidRPr="004C2601">
              <w:rPr>
                <w:rFonts w:ascii="Arial" w:hAnsi="Arial" w:cs="Arial"/>
                <w:lang w:val="ru-RU" w:eastAsia="it-IT"/>
              </w:rPr>
              <w:t>закупівлі</w:t>
            </w:r>
            <w:proofErr w:type="spellEnd"/>
            <w:r w:rsidRPr="004C2601">
              <w:rPr>
                <w:rFonts w:ascii="Arial" w:hAnsi="Arial" w:cs="Arial"/>
                <w:lang w:val="ru-RU" w:eastAsia="it-IT"/>
              </w:rPr>
              <w:t xml:space="preserve"> </w:t>
            </w:r>
            <w:proofErr w:type="spellStart"/>
            <w:r w:rsidRPr="004C2601">
              <w:rPr>
                <w:rFonts w:ascii="Arial" w:hAnsi="Arial" w:cs="Arial"/>
                <w:lang w:val="ru-RU" w:eastAsia="it-IT"/>
              </w:rPr>
              <w:t>обладнання</w:t>
            </w:r>
            <w:proofErr w:type="spellEnd"/>
            <w:r w:rsidRPr="004C2601">
              <w:rPr>
                <w:rFonts w:ascii="Arial" w:hAnsi="Arial" w:cs="Arial"/>
                <w:lang w:val="ru-RU" w:eastAsia="it-IT"/>
              </w:rPr>
              <w:t> </w:t>
            </w:r>
            <w:r w:rsidRPr="004C2601">
              <w:rPr>
                <w:rFonts w:ascii="Arial" w:hAnsi="Arial" w:cs="Arial"/>
                <w:bCs/>
                <w:lang w:val="ru-RU" w:eastAsia="it-IT"/>
              </w:rPr>
              <w:t>(</w:t>
            </w:r>
            <w:proofErr w:type="spellStart"/>
            <w:r w:rsidRPr="004C2601">
              <w:rPr>
                <w:rFonts w:ascii="Arial" w:hAnsi="Arial" w:cs="Arial"/>
                <w:bCs/>
                <w:lang w:val="ru-RU" w:eastAsia="it-IT"/>
              </w:rPr>
              <w:t>сміттєсортувального</w:t>
            </w:r>
            <w:proofErr w:type="spellEnd"/>
            <w:r w:rsidRPr="004C2601">
              <w:rPr>
                <w:rFonts w:ascii="Arial" w:hAnsi="Arial" w:cs="Arial"/>
                <w:bCs/>
                <w:lang w:val="ru-RU" w:eastAsia="it-IT"/>
              </w:rPr>
              <w:t xml:space="preserve"> комплексу);</w:t>
            </w:r>
          </w:p>
          <w:p w:rsidR="00D47193" w:rsidRPr="004C2601" w:rsidRDefault="00D47193" w:rsidP="00025051">
            <w:pPr>
              <w:pStyle w:val="af5"/>
              <w:numPr>
                <w:ilvl w:val="0"/>
                <w:numId w:val="41"/>
              </w:numPr>
              <w:suppressAutoHyphens w:val="0"/>
              <w:spacing w:after="0" w:line="240" w:lineRule="auto"/>
              <w:contextualSpacing/>
              <w:rPr>
                <w:rFonts w:ascii="Arial" w:hAnsi="Arial" w:cs="Arial"/>
                <w:lang w:eastAsia="it-IT"/>
              </w:rPr>
            </w:pPr>
            <w:proofErr w:type="spellStart"/>
            <w:r w:rsidRPr="004C2601">
              <w:rPr>
                <w:rFonts w:ascii="Arial" w:hAnsi="Arial" w:cs="Arial"/>
                <w:bCs/>
                <w:lang w:val="ru-RU" w:eastAsia="it-IT"/>
              </w:rPr>
              <w:t>встановлення</w:t>
            </w:r>
            <w:proofErr w:type="spellEnd"/>
            <w:r w:rsidRPr="004C2601">
              <w:rPr>
                <w:rFonts w:ascii="Arial" w:hAnsi="Arial" w:cs="Arial"/>
                <w:bCs/>
                <w:lang w:val="ru-RU" w:eastAsia="it-IT"/>
              </w:rPr>
              <w:t xml:space="preserve"> </w:t>
            </w:r>
            <w:proofErr w:type="spellStart"/>
            <w:r w:rsidRPr="004C2601">
              <w:rPr>
                <w:rFonts w:ascii="Arial" w:hAnsi="Arial" w:cs="Arial"/>
                <w:bCs/>
                <w:lang w:val="ru-RU" w:eastAsia="it-IT"/>
              </w:rPr>
              <w:t>сміттєсортувального</w:t>
            </w:r>
            <w:proofErr w:type="spellEnd"/>
            <w:r w:rsidRPr="004C2601">
              <w:rPr>
                <w:rFonts w:ascii="Arial" w:hAnsi="Arial" w:cs="Arial"/>
                <w:bCs/>
                <w:lang w:val="ru-RU" w:eastAsia="it-IT"/>
              </w:rPr>
              <w:t xml:space="preserve"> комплексу;</w:t>
            </w:r>
          </w:p>
          <w:p w:rsidR="00D47193" w:rsidRPr="004C2601" w:rsidRDefault="00D47193" w:rsidP="00025051">
            <w:pPr>
              <w:pStyle w:val="af5"/>
              <w:numPr>
                <w:ilvl w:val="0"/>
                <w:numId w:val="41"/>
              </w:numPr>
              <w:suppressAutoHyphens w:val="0"/>
              <w:spacing w:after="0" w:line="240" w:lineRule="auto"/>
              <w:ind w:left="357" w:hanging="357"/>
              <w:contextualSpacing/>
              <w:rPr>
                <w:rFonts w:ascii="Arial" w:hAnsi="Arial" w:cs="Arial"/>
                <w:lang w:eastAsia="it-IT"/>
              </w:rPr>
            </w:pPr>
            <w:r w:rsidRPr="004C2601">
              <w:rPr>
                <w:rFonts w:ascii="Arial" w:hAnsi="Arial" w:cs="Arial"/>
                <w:lang w:eastAsia="it-IT"/>
              </w:rPr>
              <w:t>передача обладнання на баланс КП «</w:t>
            </w:r>
            <w:proofErr w:type="spellStart"/>
            <w:r w:rsidRPr="004C2601">
              <w:rPr>
                <w:rFonts w:ascii="Arial" w:hAnsi="Arial" w:cs="Arial"/>
                <w:lang w:eastAsia="it-IT"/>
              </w:rPr>
              <w:t>Сокальжитлокомунсервіс</w:t>
            </w:r>
            <w:proofErr w:type="spellEnd"/>
            <w:r w:rsidRPr="004C2601">
              <w:rPr>
                <w:rFonts w:ascii="Arial" w:hAnsi="Arial" w:cs="Arial"/>
                <w:lang w:eastAsia="it-IT"/>
              </w:rPr>
              <w:t>» для подальшого обслуговування.</w:t>
            </w:r>
          </w:p>
        </w:tc>
      </w:tr>
      <w:tr w:rsidR="00D47193" w:rsidRPr="004C2601" w:rsidTr="00D73CCB">
        <w:trPr>
          <w:jc w:val="right"/>
        </w:trPr>
        <w:tc>
          <w:tcPr>
            <w:tcW w:w="2880" w:type="dxa"/>
            <w:shd w:val="clear" w:color="auto" w:fill="FFFFFF"/>
            <w:vAlign w:val="center"/>
          </w:tcPr>
          <w:p w:rsidR="00D47193" w:rsidRPr="004C2601" w:rsidRDefault="00D47193" w:rsidP="00D73CCB">
            <w:pPr>
              <w:rPr>
                <w:rFonts w:cs="Arial"/>
                <w:b/>
                <w:color w:val="000000"/>
                <w:szCs w:val="22"/>
              </w:rPr>
            </w:pPr>
            <w:r w:rsidRPr="004C2601">
              <w:rPr>
                <w:rFonts w:cs="Arial"/>
                <w:b/>
                <w:color w:val="000000"/>
                <w:szCs w:val="22"/>
              </w:rPr>
              <w:t xml:space="preserve">Період здійснення: </w:t>
            </w:r>
          </w:p>
        </w:tc>
        <w:tc>
          <w:tcPr>
            <w:tcW w:w="6794" w:type="dxa"/>
            <w:gridSpan w:val="4"/>
            <w:vAlign w:val="center"/>
          </w:tcPr>
          <w:p w:rsidR="00D47193" w:rsidRPr="004C2601" w:rsidRDefault="00D47193" w:rsidP="00D73CCB">
            <w:pPr>
              <w:rPr>
                <w:rFonts w:cs="Arial"/>
                <w:color w:val="000000"/>
                <w:szCs w:val="22"/>
                <w:lang w:eastAsia="it-IT"/>
              </w:rPr>
            </w:pPr>
            <w:r w:rsidRPr="004C2601">
              <w:rPr>
                <w:rFonts w:cs="Arial"/>
                <w:b/>
                <w:color w:val="000000"/>
                <w:szCs w:val="22"/>
              </w:rPr>
              <w:t>2022 – 2024 роки:</w:t>
            </w:r>
          </w:p>
        </w:tc>
      </w:tr>
      <w:tr w:rsidR="00D47193" w:rsidRPr="004C2601" w:rsidTr="00D73CCB">
        <w:trPr>
          <w:jc w:val="right"/>
        </w:trPr>
        <w:tc>
          <w:tcPr>
            <w:tcW w:w="2880" w:type="dxa"/>
            <w:vMerge w:val="restart"/>
            <w:shd w:val="clear" w:color="auto" w:fill="FFFFFF"/>
            <w:vAlign w:val="center"/>
          </w:tcPr>
          <w:p w:rsidR="00D47193" w:rsidRPr="004C2601" w:rsidRDefault="00D47193" w:rsidP="00D73CCB">
            <w:pPr>
              <w:rPr>
                <w:rFonts w:cs="Arial"/>
                <w:b/>
                <w:bCs/>
                <w:color w:val="000000"/>
                <w:szCs w:val="22"/>
              </w:rPr>
            </w:pPr>
            <w:r w:rsidRPr="004C2601">
              <w:rPr>
                <w:rFonts w:cs="Arial"/>
                <w:b/>
                <w:bCs/>
                <w:color w:val="000000"/>
                <w:szCs w:val="22"/>
              </w:rPr>
              <w:t>Орієнтовна вартість проекту, тис. грн.</w:t>
            </w:r>
          </w:p>
        </w:tc>
        <w:tc>
          <w:tcPr>
            <w:tcW w:w="1679" w:type="dxa"/>
            <w:shd w:val="clear" w:color="auto" w:fill="E6E6E6"/>
            <w:vAlign w:val="center"/>
          </w:tcPr>
          <w:p w:rsidR="00D47193" w:rsidRPr="004C2601" w:rsidRDefault="00D47193" w:rsidP="00D73CCB">
            <w:pPr>
              <w:jc w:val="center"/>
              <w:rPr>
                <w:rFonts w:cs="Arial"/>
                <w:b/>
                <w:color w:val="000000"/>
                <w:szCs w:val="22"/>
                <w:lang w:eastAsia="it-IT"/>
              </w:rPr>
            </w:pPr>
            <w:r w:rsidRPr="004C2601">
              <w:rPr>
                <w:rFonts w:cs="Arial"/>
                <w:b/>
                <w:color w:val="000000"/>
                <w:szCs w:val="22"/>
                <w:lang w:eastAsia="it-IT"/>
              </w:rPr>
              <w:t>2022</w:t>
            </w:r>
          </w:p>
        </w:tc>
        <w:tc>
          <w:tcPr>
            <w:tcW w:w="1559" w:type="dxa"/>
            <w:shd w:val="clear" w:color="auto" w:fill="E6E6E6"/>
            <w:vAlign w:val="center"/>
          </w:tcPr>
          <w:p w:rsidR="00D47193" w:rsidRPr="004C2601" w:rsidRDefault="00D47193" w:rsidP="00D73CCB">
            <w:pPr>
              <w:jc w:val="center"/>
              <w:rPr>
                <w:rFonts w:cs="Arial"/>
                <w:b/>
                <w:color w:val="000000"/>
                <w:szCs w:val="22"/>
                <w:lang w:eastAsia="it-IT"/>
              </w:rPr>
            </w:pPr>
            <w:r w:rsidRPr="004C2601">
              <w:rPr>
                <w:rFonts w:cs="Arial"/>
                <w:b/>
                <w:color w:val="000000"/>
                <w:szCs w:val="22"/>
                <w:lang w:eastAsia="it-IT"/>
              </w:rPr>
              <w:t>2023</w:t>
            </w:r>
          </w:p>
        </w:tc>
        <w:tc>
          <w:tcPr>
            <w:tcW w:w="1559" w:type="dxa"/>
            <w:tcBorders>
              <w:bottom w:val="single" w:sz="4" w:space="0" w:color="auto"/>
            </w:tcBorders>
            <w:shd w:val="clear" w:color="auto" w:fill="E6E6E6"/>
            <w:vAlign w:val="center"/>
          </w:tcPr>
          <w:p w:rsidR="00D47193" w:rsidRPr="004C2601" w:rsidRDefault="00D47193" w:rsidP="00D73CCB">
            <w:pPr>
              <w:jc w:val="center"/>
              <w:rPr>
                <w:rFonts w:cs="Arial"/>
                <w:b/>
                <w:color w:val="000000"/>
                <w:szCs w:val="22"/>
                <w:lang w:eastAsia="it-IT"/>
              </w:rPr>
            </w:pPr>
            <w:r w:rsidRPr="004C2601">
              <w:rPr>
                <w:rFonts w:cs="Arial"/>
                <w:b/>
                <w:color w:val="000000"/>
                <w:szCs w:val="22"/>
                <w:lang w:eastAsia="it-IT"/>
              </w:rPr>
              <w:t>2024</w:t>
            </w:r>
          </w:p>
        </w:tc>
        <w:tc>
          <w:tcPr>
            <w:tcW w:w="1997" w:type="dxa"/>
            <w:shd w:val="clear" w:color="auto" w:fill="E6E6E6"/>
            <w:vAlign w:val="center"/>
          </w:tcPr>
          <w:p w:rsidR="00D47193" w:rsidRPr="004C2601" w:rsidRDefault="00D47193" w:rsidP="00D73CCB">
            <w:pPr>
              <w:ind w:firstLine="104"/>
              <w:jc w:val="center"/>
              <w:rPr>
                <w:rFonts w:cs="Arial"/>
                <w:b/>
                <w:color w:val="000000"/>
                <w:szCs w:val="22"/>
                <w:lang w:eastAsia="it-IT"/>
              </w:rPr>
            </w:pPr>
            <w:r w:rsidRPr="004C2601">
              <w:rPr>
                <w:rFonts w:cs="Arial"/>
                <w:b/>
                <w:color w:val="000000"/>
                <w:szCs w:val="22"/>
                <w:lang w:eastAsia="it-IT"/>
              </w:rPr>
              <w:t>Разом</w:t>
            </w:r>
          </w:p>
        </w:tc>
      </w:tr>
      <w:tr w:rsidR="00D47193" w:rsidRPr="004C2601" w:rsidTr="00D73CCB">
        <w:trPr>
          <w:jc w:val="right"/>
        </w:trPr>
        <w:tc>
          <w:tcPr>
            <w:tcW w:w="2880" w:type="dxa"/>
            <w:vMerge/>
            <w:shd w:val="clear" w:color="auto" w:fill="FFFFFF"/>
            <w:vAlign w:val="center"/>
          </w:tcPr>
          <w:p w:rsidR="00D47193" w:rsidRPr="004C2601" w:rsidRDefault="00D47193" w:rsidP="00D73CCB">
            <w:pPr>
              <w:rPr>
                <w:rFonts w:cs="Arial"/>
                <w:b/>
                <w:bCs/>
                <w:color w:val="000000"/>
                <w:szCs w:val="22"/>
              </w:rPr>
            </w:pPr>
          </w:p>
        </w:tc>
        <w:tc>
          <w:tcPr>
            <w:tcW w:w="1679" w:type="dxa"/>
            <w:vAlign w:val="center"/>
          </w:tcPr>
          <w:p w:rsidR="00D47193" w:rsidRPr="004C2601" w:rsidRDefault="00D47193" w:rsidP="00D73CCB">
            <w:pPr>
              <w:jc w:val="center"/>
              <w:rPr>
                <w:rFonts w:cs="Arial"/>
                <w:b/>
                <w:color w:val="000000"/>
                <w:szCs w:val="22"/>
                <w:lang w:eastAsia="it-IT"/>
              </w:rPr>
            </w:pPr>
            <w:r w:rsidRPr="004C2601">
              <w:rPr>
                <w:rFonts w:cs="Arial"/>
                <w:b/>
                <w:color w:val="000000"/>
                <w:szCs w:val="22"/>
                <w:lang w:eastAsia="it-IT"/>
              </w:rPr>
              <w:t>7860,0</w:t>
            </w:r>
          </w:p>
        </w:tc>
        <w:tc>
          <w:tcPr>
            <w:tcW w:w="1559" w:type="dxa"/>
            <w:shd w:val="clear" w:color="auto" w:fill="FFFFFF"/>
            <w:vAlign w:val="center"/>
          </w:tcPr>
          <w:p w:rsidR="00D47193" w:rsidRPr="004C2601" w:rsidRDefault="00D47193" w:rsidP="00D73CCB">
            <w:pPr>
              <w:jc w:val="center"/>
              <w:rPr>
                <w:rFonts w:cs="Arial"/>
                <w:b/>
                <w:color w:val="000000"/>
                <w:szCs w:val="22"/>
                <w:lang w:eastAsia="it-IT"/>
              </w:rPr>
            </w:pPr>
            <w:r w:rsidRPr="004C2601">
              <w:rPr>
                <w:rFonts w:cs="Arial"/>
                <w:b/>
                <w:color w:val="000000"/>
                <w:szCs w:val="22"/>
                <w:lang w:eastAsia="it-IT"/>
              </w:rPr>
              <w:t>0,0</w:t>
            </w:r>
          </w:p>
        </w:tc>
        <w:tc>
          <w:tcPr>
            <w:tcW w:w="1559" w:type="dxa"/>
            <w:shd w:val="clear" w:color="auto" w:fill="auto"/>
            <w:vAlign w:val="center"/>
          </w:tcPr>
          <w:p w:rsidR="00D47193" w:rsidRPr="004C2601" w:rsidRDefault="00D47193" w:rsidP="00D73CCB">
            <w:pPr>
              <w:jc w:val="center"/>
              <w:rPr>
                <w:rFonts w:cs="Arial"/>
                <w:b/>
                <w:color w:val="000000"/>
                <w:szCs w:val="22"/>
                <w:lang w:eastAsia="it-IT"/>
              </w:rPr>
            </w:pPr>
            <w:r w:rsidRPr="004C2601">
              <w:rPr>
                <w:rFonts w:cs="Arial"/>
                <w:b/>
                <w:color w:val="000000"/>
                <w:szCs w:val="22"/>
                <w:lang w:eastAsia="it-IT"/>
              </w:rPr>
              <w:t>0,0</w:t>
            </w:r>
          </w:p>
        </w:tc>
        <w:tc>
          <w:tcPr>
            <w:tcW w:w="1997" w:type="dxa"/>
            <w:shd w:val="clear" w:color="auto" w:fill="FFFFFF"/>
            <w:vAlign w:val="center"/>
          </w:tcPr>
          <w:p w:rsidR="00D47193" w:rsidRPr="004C2601" w:rsidRDefault="00D47193" w:rsidP="00D73CCB">
            <w:pPr>
              <w:jc w:val="center"/>
              <w:rPr>
                <w:rFonts w:cs="Arial"/>
                <w:b/>
                <w:color w:val="000000"/>
                <w:szCs w:val="22"/>
                <w:lang w:eastAsia="it-IT"/>
              </w:rPr>
            </w:pPr>
            <w:r w:rsidRPr="004C2601">
              <w:rPr>
                <w:rFonts w:cs="Arial"/>
                <w:b/>
                <w:color w:val="000000"/>
                <w:szCs w:val="22"/>
                <w:lang w:eastAsia="it-IT"/>
              </w:rPr>
              <w:t>7860,0</w:t>
            </w:r>
          </w:p>
        </w:tc>
      </w:tr>
      <w:tr w:rsidR="00D47193" w:rsidRPr="004C2601" w:rsidTr="00D73CCB">
        <w:trPr>
          <w:jc w:val="right"/>
        </w:trPr>
        <w:tc>
          <w:tcPr>
            <w:tcW w:w="2880" w:type="dxa"/>
            <w:shd w:val="clear" w:color="auto" w:fill="FFFFFF"/>
            <w:vAlign w:val="center"/>
          </w:tcPr>
          <w:p w:rsidR="00D47193" w:rsidRPr="004C2601" w:rsidRDefault="00D47193" w:rsidP="00D73CCB">
            <w:pPr>
              <w:rPr>
                <w:rFonts w:cs="Arial"/>
                <w:b/>
                <w:bCs/>
                <w:color w:val="000000"/>
                <w:szCs w:val="22"/>
              </w:rPr>
            </w:pPr>
            <w:r w:rsidRPr="004C2601">
              <w:rPr>
                <w:rFonts w:cs="Arial"/>
                <w:b/>
                <w:bCs/>
                <w:color w:val="000000"/>
                <w:szCs w:val="22"/>
              </w:rPr>
              <w:t>Джерела фінансування:</w:t>
            </w:r>
          </w:p>
        </w:tc>
        <w:tc>
          <w:tcPr>
            <w:tcW w:w="6794" w:type="dxa"/>
            <w:gridSpan w:val="4"/>
            <w:vAlign w:val="center"/>
          </w:tcPr>
          <w:p w:rsidR="00D47193" w:rsidRPr="004C2601" w:rsidRDefault="00D47193" w:rsidP="00D73CCB">
            <w:pPr>
              <w:jc w:val="both"/>
              <w:rPr>
                <w:rFonts w:cs="Arial"/>
                <w:color w:val="000000"/>
                <w:szCs w:val="22"/>
                <w:lang w:eastAsia="it-IT"/>
              </w:rPr>
            </w:pPr>
            <w:r w:rsidRPr="004C2601">
              <w:rPr>
                <w:rFonts w:cs="Arial"/>
                <w:color w:val="000000"/>
                <w:szCs w:val="22"/>
                <w:lang w:eastAsia="it-IT"/>
              </w:rPr>
              <w:t>місцевий, обласний, державний бюджети</w:t>
            </w:r>
          </w:p>
        </w:tc>
      </w:tr>
      <w:tr w:rsidR="00D47193" w:rsidRPr="004C2601" w:rsidTr="00D73CCB">
        <w:trPr>
          <w:jc w:val="right"/>
        </w:trPr>
        <w:tc>
          <w:tcPr>
            <w:tcW w:w="2880" w:type="dxa"/>
            <w:shd w:val="clear" w:color="auto" w:fill="FFFFFF"/>
            <w:vAlign w:val="center"/>
          </w:tcPr>
          <w:p w:rsidR="00D47193" w:rsidRPr="004C2601" w:rsidRDefault="00D47193" w:rsidP="00D73CCB">
            <w:pPr>
              <w:rPr>
                <w:rFonts w:cs="Arial"/>
                <w:b/>
                <w:bCs/>
                <w:color w:val="000000"/>
                <w:szCs w:val="22"/>
              </w:rPr>
            </w:pPr>
            <w:r w:rsidRPr="004C2601">
              <w:rPr>
                <w:rFonts w:cs="Arial"/>
                <w:b/>
                <w:color w:val="000000"/>
                <w:szCs w:val="22"/>
              </w:rPr>
              <w:t>Ключові потенційні учасники реалізації проекту:</w:t>
            </w:r>
          </w:p>
        </w:tc>
        <w:tc>
          <w:tcPr>
            <w:tcW w:w="6794" w:type="dxa"/>
            <w:gridSpan w:val="4"/>
            <w:vAlign w:val="center"/>
          </w:tcPr>
          <w:p w:rsidR="00D47193" w:rsidRPr="004C2601" w:rsidRDefault="00D47193" w:rsidP="00D73CCB">
            <w:pPr>
              <w:jc w:val="both"/>
              <w:rPr>
                <w:rFonts w:cs="Arial"/>
                <w:color w:val="000000"/>
                <w:szCs w:val="22"/>
                <w:lang w:eastAsia="it-IT"/>
              </w:rPr>
            </w:pPr>
            <w:proofErr w:type="spellStart"/>
            <w:r w:rsidRPr="004C2601">
              <w:rPr>
                <w:rFonts w:cs="Arial"/>
                <w:color w:val="000000"/>
                <w:szCs w:val="22"/>
                <w:lang w:eastAsia="it-IT"/>
              </w:rPr>
              <w:t>Сокальська</w:t>
            </w:r>
            <w:proofErr w:type="spellEnd"/>
            <w:r w:rsidRPr="004C2601">
              <w:rPr>
                <w:rFonts w:cs="Arial"/>
                <w:color w:val="000000"/>
                <w:szCs w:val="22"/>
                <w:lang w:eastAsia="it-IT"/>
              </w:rPr>
              <w:t xml:space="preserve"> міська рада, КП «</w:t>
            </w:r>
            <w:proofErr w:type="spellStart"/>
            <w:r w:rsidRPr="004C2601">
              <w:rPr>
                <w:rFonts w:cs="Arial"/>
                <w:color w:val="000000"/>
                <w:szCs w:val="22"/>
                <w:lang w:eastAsia="it-IT"/>
              </w:rPr>
              <w:t>Сокальжитлокомунсервіс</w:t>
            </w:r>
            <w:proofErr w:type="spellEnd"/>
            <w:r w:rsidRPr="004C2601">
              <w:rPr>
                <w:rFonts w:cs="Arial"/>
                <w:color w:val="000000"/>
                <w:szCs w:val="22"/>
                <w:lang w:eastAsia="it-IT"/>
              </w:rPr>
              <w:t>», органи виконавчої влади</w:t>
            </w:r>
          </w:p>
        </w:tc>
      </w:tr>
      <w:tr w:rsidR="00D47193" w:rsidRPr="004C2601" w:rsidTr="00D73CCB">
        <w:trPr>
          <w:jc w:val="right"/>
        </w:trPr>
        <w:tc>
          <w:tcPr>
            <w:tcW w:w="2880" w:type="dxa"/>
            <w:shd w:val="clear" w:color="auto" w:fill="FFFFFF"/>
            <w:vAlign w:val="center"/>
          </w:tcPr>
          <w:p w:rsidR="00D47193" w:rsidRPr="004C2601" w:rsidRDefault="00D47193" w:rsidP="00D73CCB">
            <w:pPr>
              <w:rPr>
                <w:rFonts w:cs="Arial"/>
                <w:b/>
                <w:bCs/>
                <w:color w:val="000000"/>
                <w:szCs w:val="22"/>
              </w:rPr>
            </w:pPr>
            <w:r w:rsidRPr="004C2601">
              <w:rPr>
                <w:rFonts w:cs="Arial"/>
                <w:b/>
                <w:bCs/>
                <w:color w:val="000000"/>
                <w:szCs w:val="22"/>
              </w:rPr>
              <w:t>Інше:</w:t>
            </w:r>
          </w:p>
        </w:tc>
        <w:tc>
          <w:tcPr>
            <w:tcW w:w="6794" w:type="dxa"/>
            <w:gridSpan w:val="4"/>
            <w:vAlign w:val="center"/>
          </w:tcPr>
          <w:p w:rsidR="00D47193" w:rsidRPr="004C2601" w:rsidRDefault="00D47193" w:rsidP="00D73CCB">
            <w:pPr>
              <w:rPr>
                <w:rFonts w:cs="Arial"/>
                <w:color w:val="000000"/>
                <w:szCs w:val="22"/>
                <w:lang w:eastAsia="it-IT"/>
              </w:rPr>
            </w:pPr>
          </w:p>
        </w:tc>
      </w:tr>
    </w:tbl>
    <w:p w:rsidR="00D47193" w:rsidRDefault="00D47193" w:rsidP="00820249">
      <w:pPr>
        <w:rPr>
          <w:sz w:val="20"/>
          <w:lang w:eastAsia="en-US"/>
        </w:rPr>
      </w:pPr>
    </w:p>
    <w:p w:rsidR="00D47193" w:rsidRDefault="00D47193" w:rsidP="00820249">
      <w:pPr>
        <w:rPr>
          <w:sz w:val="20"/>
          <w:lang w:eastAsia="en-US"/>
        </w:rPr>
      </w:pPr>
    </w:p>
    <w:tbl>
      <w:tblPr>
        <w:tblW w:w="9708" w:type="dxa"/>
        <w:jc w:val="right"/>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14"/>
        <w:gridCol w:w="1679"/>
        <w:gridCol w:w="1559"/>
        <w:gridCol w:w="1559"/>
        <w:gridCol w:w="1997"/>
      </w:tblGrid>
      <w:tr w:rsidR="00D47193" w:rsidRPr="00EF2B32" w:rsidTr="00D47193">
        <w:trPr>
          <w:jc w:val="right"/>
        </w:trPr>
        <w:tc>
          <w:tcPr>
            <w:tcW w:w="2914" w:type="dxa"/>
            <w:vAlign w:val="center"/>
          </w:tcPr>
          <w:p w:rsidR="00D47193" w:rsidRPr="00EF2B32" w:rsidRDefault="00D47193" w:rsidP="00D73CCB">
            <w:pPr>
              <w:pStyle w:val="6"/>
              <w:spacing w:before="0" w:after="0"/>
              <w:rPr>
                <w:rFonts w:ascii="Arial" w:hAnsi="Arial" w:cs="Arial"/>
                <w:color w:val="000000"/>
                <w:lang w:val="uk-UA"/>
              </w:rPr>
            </w:pPr>
            <w:r w:rsidRPr="00EF2B32">
              <w:rPr>
                <w:rFonts w:ascii="Arial" w:hAnsi="Arial" w:cs="Arial"/>
                <w:color w:val="000000"/>
                <w:lang w:val="uk-UA"/>
              </w:rPr>
              <w:t>Завдання Стратегії, якому відповідає проект:</w:t>
            </w:r>
          </w:p>
        </w:tc>
        <w:tc>
          <w:tcPr>
            <w:tcW w:w="6794" w:type="dxa"/>
            <w:gridSpan w:val="4"/>
          </w:tcPr>
          <w:p w:rsidR="00D47193" w:rsidRPr="00EF2B32" w:rsidRDefault="00D47193" w:rsidP="00D73CCB">
            <w:pPr>
              <w:pBdr>
                <w:left w:val="single" w:sz="18" w:space="4" w:color="auto"/>
              </w:pBdr>
              <w:rPr>
                <w:rFonts w:cs="Arial"/>
                <w:szCs w:val="22"/>
                <w:lang w:eastAsia="it-IT"/>
              </w:rPr>
            </w:pPr>
            <w:r w:rsidRPr="00EF2B32">
              <w:rPr>
                <w:rFonts w:eastAsia="Calibri" w:cs="Arial"/>
                <w:szCs w:val="20"/>
                <w:lang w:eastAsia="en-US"/>
              </w:rPr>
              <w:t>2.1.2.  Захист навколишнього середовища громади</w:t>
            </w:r>
          </w:p>
        </w:tc>
      </w:tr>
      <w:tr w:rsidR="00D47193" w:rsidRPr="00EF2B32" w:rsidTr="00D47193">
        <w:trPr>
          <w:jc w:val="right"/>
        </w:trPr>
        <w:tc>
          <w:tcPr>
            <w:tcW w:w="2914" w:type="dxa"/>
            <w:vAlign w:val="center"/>
          </w:tcPr>
          <w:p w:rsidR="00D47193" w:rsidRPr="00EF2B32" w:rsidRDefault="00D47193" w:rsidP="00D73CCB">
            <w:pPr>
              <w:rPr>
                <w:rFonts w:cs="Arial"/>
                <w:b/>
                <w:bCs/>
                <w:color w:val="000000"/>
                <w:szCs w:val="22"/>
              </w:rPr>
            </w:pPr>
            <w:r w:rsidRPr="00EF2B32">
              <w:rPr>
                <w:rFonts w:cs="Arial"/>
                <w:b/>
                <w:bCs/>
                <w:color w:val="000000"/>
                <w:szCs w:val="22"/>
              </w:rPr>
              <w:t>Назва проекту:</w:t>
            </w:r>
          </w:p>
        </w:tc>
        <w:tc>
          <w:tcPr>
            <w:tcW w:w="6794" w:type="dxa"/>
            <w:gridSpan w:val="4"/>
          </w:tcPr>
          <w:p w:rsidR="00D47193" w:rsidRPr="00EF2B32" w:rsidRDefault="00D47193" w:rsidP="00D73CCB">
            <w:pPr>
              <w:rPr>
                <w:rFonts w:cs="Arial"/>
                <w:b/>
                <w:bCs/>
                <w:szCs w:val="22"/>
                <w:highlight w:val="yellow"/>
                <w:lang w:eastAsia="it-IT"/>
              </w:rPr>
            </w:pPr>
            <w:proofErr w:type="spellStart"/>
            <w:r w:rsidRPr="00EF2B32">
              <w:rPr>
                <w:rFonts w:cs="Arial"/>
                <w:b/>
                <w:bCs/>
                <w:szCs w:val="22"/>
                <w:lang w:eastAsia="it-IT"/>
              </w:rPr>
              <w:t>Ревіталізація</w:t>
            </w:r>
            <w:proofErr w:type="spellEnd"/>
            <w:r w:rsidRPr="00EF2B32">
              <w:rPr>
                <w:rFonts w:cs="Arial"/>
                <w:b/>
                <w:bCs/>
                <w:szCs w:val="22"/>
                <w:lang w:eastAsia="it-IT"/>
              </w:rPr>
              <w:t xml:space="preserve"> річки </w:t>
            </w:r>
            <w:proofErr w:type="spellStart"/>
            <w:r w:rsidRPr="00EF2B32">
              <w:rPr>
                <w:rFonts w:cs="Arial"/>
                <w:b/>
                <w:bCs/>
                <w:szCs w:val="22"/>
                <w:lang w:eastAsia="it-IT"/>
              </w:rPr>
              <w:t>Красносілка</w:t>
            </w:r>
            <w:proofErr w:type="spellEnd"/>
          </w:p>
        </w:tc>
      </w:tr>
      <w:tr w:rsidR="00D47193" w:rsidRPr="00EF2B32" w:rsidTr="00D47193">
        <w:trPr>
          <w:jc w:val="right"/>
        </w:trPr>
        <w:tc>
          <w:tcPr>
            <w:tcW w:w="2914" w:type="dxa"/>
            <w:vAlign w:val="center"/>
          </w:tcPr>
          <w:p w:rsidR="00D47193" w:rsidRPr="00EF2B32" w:rsidRDefault="00D47193" w:rsidP="00D73CCB">
            <w:pPr>
              <w:rPr>
                <w:rFonts w:cs="Arial"/>
                <w:b/>
                <w:bCs/>
                <w:color w:val="000000"/>
                <w:szCs w:val="22"/>
              </w:rPr>
            </w:pPr>
            <w:r w:rsidRPr="00EF2B32">
              <w:rPr>
                <w:rFonts w:cs="Arial"/>
                <w:b/>
                <w:bCs/>
                <w:color w:val="000000"/>
                <w:szCs w:val="22"/>
              </w:rPr>
              <w:t>Цілі проекту:</w:t>
            </w:r>
          </w:p>
        </w:tc>
        <w:tc>
          <w:tcPr>
            <w:tcW w:w="6794" w:type="dxa"/>
            <w:gridSpan w:val="4"/>
          </w:tcPr>
          <w:p w:rsidR="00D47193" w:rsidRPr="00EF2B32" w:rsidRDefault="00D47193" w:rsidP="00D73CCB">
            <w:pPr>
              <w:rPr>
                <w:rFonts w:cs="Arial"/>
                <w:szCs w:val="22"/>
                <w:highlight w:val="yellow"/>
                <w:lang w:eastAsia="it-IT"/>
              </w:rPr>
            </w:pPr>
            <w:r>
              <w:rPr>
                <w:rFonts w:cs="Arial"/>
                <w:szCs w:val="22"/>
                <w:lang w:eastAsia="it-IT"/>
              </w:rPr>
              <w:t>Е</w:t>
            </w:r>
            <w:r w:rsidRPr="00EF2B32">
              <w:rPr>
                <w:rFonts w:cs="Arial"/>
                <w:szCs w:val="22"/>
                <w:lang w:eastAsia="it-IT"/>
              </w:rPr>
              <w:t>кологічне відновлення річки з максимальним наближенням до її природного стану, усунення штучних перешкод для її вільного руху та повноцінного функціонування</w:t>
            </w:r>
          </w:p>
        </w:tc>
      </w:tr>
      <w:tr w:rsidR="00D47193" w:rsidRPr="00EF2B32" w:rsidTr="00D47193">
        <w:trPr>
          <w:jc w:val="right"/>
        </w:trPr>
        <w:tc>
          <w:tcPr>
            <w:tcW w:w="2914" w:type="dxa"/>
            <w:vAlign w:val="center"/>
          </w:tcPr>
          <w:p w:rsidR="00D47193" w:rsidRPr="00EF2B32" w:rsidRDefault="00D47193" w:rsidP="00D73CCB">
            <w:pPr>
              <w:autoSpaceDE w:val="0"/>
              <w:autoSpaceDN w:val="0"/>
              <w:adjustRightInd w:val="0"/>
              <w:rPr>
                <w:rFonts w:cs="Arial"/>
                <w:b/>
                <w:color w:val="000000"/>
                <w:szCs w:val="22"/>
              </w:rPr>
            </w:pPr>
            <w:r w:rsidRPr="00EF2B32">
              <w:rPr>
                <w:rFonts w:cs="Arial"/>
                <w:b/>
                <w:color w:val="000000"/>
                <w:szCs w:val="22"/>
              </w:rPr>
              <w:t>Територія на яку проект матиме вплив:</w:t>
            </w:r>
          </w:p>
        </w:tc>
        <w:tc>
          <w:tcPr>
            <w:tcW w:w="6794" w:type="dxa"/>
            <w:gridSpan w:val="4"/>
          </w:tcPr>
          <w:p w:rsidR="00D47193" w:rsidRPr="00EF2B32" w:rsidRDefault="00D47193" w:rsidP="00D73CCB">
            <w:pPr>
              <w:rPr>
                <w:rFonts w:cs="Arial"/>
                <w:szCs w:val="22"/>
                <w:lang w:eastAsia="it-IT"/>
              </w:rPr>
            </w:pPr>
            <w:proofErr w:type="spellStart"/>
            <w:r w:rsidRPr="00EF2B32">
              <w:rPr>
                <w:rFonts w:cs="Arial"/>
                <w:szCs w:val="22"/>
                <w:lang w:eastAsia="it-IT"/>
              </w:rPr>
              <w:t>Сокальська</w:t>
            </w:r>
            <w:proofErr w:type="spellEnd"/>
            <w:r w:rsidRPr="00EF2B32">
              <w:rPr>
                <w:rFonts w:cs="Arial"/>
                <w:szCs w:val="22"/>
                <w:lang w:eastAsia="it-IT"/>
              </w:rPr>
              <w:t xml:space="preserve"> міська територіальна громада</w:t>
            </w:r>
          </w:p>
        </w:tc>
      </w:tr>
      <w:tr w:rsidR="00D47193" w:rsidRPr="00EF2B32" w:rsidTr="00D47193">
        <w:trPr>
          <w:jc w:val="right"/>
        </w:trPr>
        <w:tc>
          <w:tcPr>
            <w:tcW w:w="2914" w:type="dxa"/>
            <w:vAlign w:val="center"/>
          </w:tcPr>
          <w:p w:rsidR="00D47193" w:rsidRPr="00EF2B32" w:rsidRDefault="00D47193" w:rsidP="00D73CCB">
            <w:pPr>
              <w:autoSpaceDE w:val="0"/>
              <w:autoSpaceDN w:val="0"/>
              <w:adjustRightInd w:val="0"/>
              <w:rPr>
                <w:rFonts w:cs="Arial"/>
                <w:b/>
                <w:color w:val="000000"/>
                <w:szCs w:val="22"/>
              </w:rPr>
            </w:pPr>
            <w:r w:rsidRPr="00EF2B32">
              <w:rPr>
                <w:rFonts w:cs="Arial"/>
                <w:b/>
                <w:color w:val="000000"/>
                <w:szCs w:val="22"/>
              </w:rPr>
              <w:t>Орієнтовна кількість отримувачів вигод</w:t>
            </w:r>
          </w:p>
        </w:tc>
        <w:tc>
          <w:tcPr>
            <w:tcW w:w="6794" w:type="dxa"/>
            <w:gridSpan w:val="4"/>
          </w:tcPr>
          <w:p w:rsidR="00D47193" w:rsidRPr="00EF2B32" w:rsidRDefault="00D47193" w:rsidP="00D73CCB">
            <w:pPr>
              <w:rPr>
                <w:rFonts w:cs="Arial"/>
                <w:szCs w:val="22"/>
                <w:lang w:eastAsia="it-IT"/>
              </w:rPr>
            </w:pPr>
            <w:r w:rsidRPr="00EF2B32">
              <w:rPr>
                <w:rFonts w:cs="Arial"/>
                <w:szCs w:val="22"/>
                <w:lang w:eastAsia="it-IT"/>
              </w:rPr>
              <w:t xml:space="preserve">мешканці </w:t>
            </w:r>
            <w:proofErr w:type="spellStart"/>
            <w:r w:rsidRPr="00EF2B32">
              <w:rPr>
                <w:rFonts w:cs="Arial"/>
                <w:szCs w:val="22"/>
                <w:lang w:eastAsia="it-IT"/>
              </w:rPr>
              <w:t>Сокальської</w:t>
            </w:r>
            <w:proofErr w:type="spellEnd"/>
            <w:r w:rsidRPr="00EF2B32">
              <w:rPr>
                <w:rFonts w:cs="Arial"/>
                <w:szCs w:val="22"/>
                <w:lang w:eastAsia="it-IT"/>
              </w:rPr>
              <w:t xml:space="preserve"> та </w:t>
            </w:r>
            <w:proofErr w:type="spellStart"/>
            <w:r w:rsidRPr="00EF2B32">
              <w:rPr>
                <w:rFonts w:cs="Arial"/>
                <w:szCs w:val="22"/>
                <w:lang w:eastAsia="it-IT"/>
              </w:rPr>
              <w:t>Белзької</w:t>
            </w:r>
            <w:proofErr w:type="spellEnd"/>
            <w:r w:rsidRPr="00EF2B32">
              <w:rPr>
                <w:rFonts w:cs="Arial"/>
                <w:szCs w:val="22"/>
                <w:lang w:eastAsia="it-IT"/>
              </w:rPr>
              <w:t xml:space="preserve"> територіальних громад </w:t>
            </w:r>
          </w:p>
        </w:tc>
      </w:tr>
      <w:tr w:rsidR="00D47193" w:rsidRPr="00EF2B32" w:rsidTr="00D47193">
        <w:trPr>
          <w:jc w:val="right"/>
        </w:trPr>
        <w:tc>
          <w:tcPr>
            <w:tcW w:w="2914" w:type="dxa"/>
            <w:shd w:val="clear" w:color="auto" w:fill="FFFFFF"/>
            <w:vAlign w:val="center"/>
          </w:tcPr>
          <w:p w:rsidR="00D47193" w:rsidRPr="00EF2B32" w:rsidRDefault="00D47193" w:rsidP="00D73CCB">
            <w:pPr>
              <w:rPr>
                <w:rFonts w:cs="Arial"/>
                <w:b/>
                <w:bCs/>
                <w:color w:val="000000"/>
                <w:szCs w:val="22"/>
              </w:rPr>
            </w:pPr>
            <w:r w:rsidRPr="00EF2B32">
              <w:rPr>
                <w:rFonts w:cs="Arial"/>
                <w:b/>
                <w:bCs/>
                <w:color w:val="000000"/>
                <w:szCs w:val="22"/>
              </w:rPr>
              <w:t>Стислий опис проекту:</w:t>
            </w:r>
          </w:p>
        </w:tc>
        <w:tc>
          <w:tcPr>
            <w:tcW w:w="6794" w:type="dxa"/>
            <w:gridSpan w:val="4"/>
          </w:tcPr>
          <w:p w:rsidR="00D47193" w:rsidRPr="00EF2B32" w:rsidRDefault="00D47193" w:rsidP="00D73CCB">
            <w:pPr>
              <w:rPr>
                <w:rFonts w:cs="Arial"/>
                <w:szCs w:val="22"/>
                <w:lang w:eastAsia="it-IT"/>
              </w:rPr>
            </w:pPr>
            <w:r w:rsidRPr="00EF2B32">
              <w:rPr>
                <w:rFonts w:cs="Arial"/>
                <w:szCs w:val="22"/>
                <w:lang w:eastAsia="it-IT"/>
              </w:rPr>
              <w:t xml:space="preserve">Стан малих річок визначає стан всієї річкової мережі кожної країни. Останніми десятиріччями малі річки повністю або частково зникають внаслідок великого антропогенного навантаження: штучне переформування русел; осушувальна меліорація; надмірний </w:t>
            </w:r>
            <w:proofErr w:type="spellStart"/>
            <w:r w:rsidRPr="00EF2B32">
              <w:rPr>
                <w:rFonts w:cs="Arial"/>
                <w:szCs w:val="22"/>
                <w:lang w:eastAsia="it-IT"/>
              </w:rPr>
              <w:t>забор</w:t>
            </w:r>
            <w:proofErr w:type="spellEnd"/>
            <w:r w:rsidRPr="00EF2B32">
              <w:rPr>
                <w:rFonts w:cs="Arial"/>
                <w:szCs w:val="22"/>
                <w:lang w:eastAsia="it-IT"/>
              </w:rPr>
              <w:t xml:space="preserve"> води для господарських цілей; будівництво водосховищ, промислових об’єктів та автошляхів;  вирубування лісів; розорювання земель. </w:t>
            </w:r>
          </w:p>
          <w:p w:rsidR="00D47193" w:rsidRPr="00EF2B32" w:rsidRDefault="00D47193" w:rsidP="00D73CCB">
            <w:pPr>
              <w:rPr>
                <w:rFonts w:cs="Arial"/>
                <w:szCs w:val="22"/>
                <w:lang w:eastAsia="it-IT"/>
              </w:rPr>
            </w:pPr>
            <w:r w:rsidRPr="00EF2B32">
              <w:rPr>
                <w:rFonts w:cs="Arial"/>
                <w:szCs w:val="22"/>
                <w:lang w:eastAsia="it-IT"/>
              </w:rPr>
              <w:t>Саме малі річки формують водні ресурси, якість води середніх та великих річок, створюють природні ландшафти великих територій. Враховуючи важливість існування малих річок для належного функціонування всіх елементів довкілля, доцільно об’єднувати зусилля органів влади та місцевого населення для пошуку спільних та дієвих рішень для управління та охорони малих річок, які є індикаторами доброго стану довкілля.</w:t>
            </w:r>
          </w:p>
        </w:tc>
      </w:tr>
      <w:tr w:rsidR="00D47193" w:rsidRPr="00EF2B32" w:rsidTr="00D47193">
        <w:trPr>
          <w:jc w:val="right"/>
        </w:trPr>
        <w:tc>
          <w:tcPr>
            <w:tcW w:w="2914" w:type="dxa"/>
            <w:shd w:val="clear" w:color="auto" w:fill="FFFFFF"/>
            <w:vAlign w:val="center"/>
          </w:tcPr>
          <w:p w:rsidR="00D47193" w:rsidRPr="00EF2B32" w:rsidRDefault="00D47193" w:rsidP="00D73CCB">
            <w:pPr>
              <w:rPr>
                <w:rFonts w:cs="Arial"/>
                <w:b/>
                <w:bCs/>
                <w:color w:val="000000"/>
                <w:szCs w:val="22"/>
              </w:rPr>
            </w:pPr>
            <w:r w:rsidRPr="00EF2B32">
              <w:rPr>
                <w:rFonts w:cs="Arial"/>
                <w:b/>
                <w:bCs/>
                <w:color w:val="000000"/>
                <w:szCs w:val="22"/>
              </w:rPr>
              <w:t>Очікувані результати:</w:t>
            </w:r>
          </w:p>
        </w:tc>
        <w:tc>
          <w:tcPr>
            <w:tcW w:w="6794" w:type="dxa"/>
            <w:gridSpan w:val="4"/>
            <w:shd w:val="clear" w:color="auto" w:fill="FFFFFF"/>
          </w:tcPr>
          <w:p w:rsidR="00D47193" w:rsidRPr="00EF2B32" w:rsidRDefault="00D47193" w:rsidP="00D73CCB">
            <w:pPr>
              <w:rPr>
                <w:rFonts w:cs="Arial"/>
                <w:szCs w:val="22"/>
                <w:lang w:eastAsia="it-IT"/>
              </w:rPr>
            </w:pPr>
            <w:r w:rsidRPr="00EF2B32">
              <w:rPr>
                <w:rFonts w:cs="Arial"/>
                <w:szCs w:val="22"/>
                <w:lang w:eastAsia="it-IT"/>
              </w:rPr>
              <w:t>- приведено річку до її природного стану, чим забезпечено її вільне протікання та повноцінне функціонування;</w:t>
            </w:r>
          </w:p>
          <w:p w:rsidR="00D47193" w:rsidRPr="00EF2B32" w:rsidRDefault="00D47193" w:rsidP="00D73CCB">
            <w:pPr>
              <w:rPr>
                <w:rFonts w:cs="Arial"/>
                <w:szCs w:val="22"/>
                <w:lang w:eastAsia="it-IT"/>
              </w:rPr>
            </w:pPr>
            <w:r w:rsidRPr="00EF2B32">
              <w:rPr>
                <w:rFonts w:cs="Arial"/>
                <w:szCs w:val="22"/>
                <w:lang w:eastAsia="it-IT"/>
              </w:rPr>
              <w:t>- впорядковано водоохоронні зони та прибережні захисні смуги;</w:t>
            </w:r>
          </w:p>
          <w:p w:rsidR="00D47193" w:rsidRPr="00EF2B32" w:rsidRDefault="00D47193" w:rsidP="00D73CCB">
            <w:pPr>
              <w:rPr>
                <w:rFonts w:cs="Arial"/>
                <w:szCs w:val="22"/>
                <w:lang w:eastAsia="it-IT"/>
              </w:rPr>
            </w:pPr>
            <w:r w:rsidRPr="00EF2B32">
              <w:rPr>
                <w:rFonts w:cs="Arial"/>
                <w:szCs w:val="22"/>
                <w:lang w:eastAsia="it-IT"/>
              </w:rPr>
              <w:t>- підвищено екологічну свідомість місцевих жителів;</w:t>
            </w:r>
          </w:p>
          <w:p w:rsidR="00D47193" w:rsidRPr="00EF2B32" w:rsidRDefault="00D47193" w:rsidP="00D73CCB">
            <w:pPr>
              <w:rPr>
                <w:rFonts w:cs="Arial"/>
                <w:szCs w:val="22"/>
                <w:lang w:eastAsia="it-IT"/>
              </w:rPr>
            </w:pPr>
            <w:r w:rsidRPr="00EF2B32">
              <w:rPr>
                <w:rFonts w:cs="Arial"/>
                <w:szCs w:val="22"/>
                <w:lang w:eastAsia="it-IT"/>
              </w:rPr>
              <w:t xml:space="preserve">- збережено природні ресурси нашої держави у довгостроковій </w:t>
            </w:r>
            <w:r w:rsidRPr="00EF2B32">
              <w:rPr>
                <w:rFonts w:cs="Arial"/>
                <w:szCs w:val="22"/>
                <w:lang w:eastAsia="it-IT"/>
              </w:rPr>
              <w:lastRenderedPageBreak/>
              <w:t>перспективі;</w:t>
            </w:r>
          </w:p>
          <w:p w:rsidR="00D47193" w:rsidRPr="00EF2B32" w:rsidRDefault="00D47193" w:rsidP="00D73CCB">
            <w:pPr>
              <w:rPr>
                <w:rFonts w:cs="Arial"/>
                <w:szCs w:val="22"/>
                <w:lang w:eastAsia="it-IT"/>
              </w:rPr>
            </w:pPr>
            <w:r w:rsidRPr="00EF2B32">
              <w:rPr>
                <w:rFonts w:cs="Arial"/>
                <w:szCs w:val="22"/>
                <w:lang w:eastAsia="it-IT"/>
              </w:rPr>
              <w:t>- створено можливість розвитку зеленого туризму;</w:t>
            </w:r>
          </w:p>
          <w:p w:rsidR="00D47193" w:rsidRPr="00EF2B32" w:rsidRDefault="00D47193" w:rsidP="00D73CCB">
            <w:pPr>
              <w:rPr>
                <w:rFonts w:cs="Arial"/>
                <w:szCs w:val="22"/>
                <w:lang w:eastAsia="it-IT"/>
              </w:rPr>
            </w:pPr>
            <w:r w:rsidRPr="00EF2B32">
              <w:rPr>
                <w:rFonts w:cs="Arial"/>
                <w:szCs w:val="22"/>
                <w:lang w:eastAsia="it-IT"/>
              </w:rPr>
              <w:t>- збільшено площі земель с/г призначення.</w:t>
            </w:r>
          </w:p>
        </w:tc>
      </w:tr>
      <w:tr w:rsidR="00D47193" w:rsidRPr="00EF2B32" w:rsidTr="00D47193">
        <w:trPr>
          <w:jc w:val="right"/>
        </w:trPr>
        <w:tc>
          <w:tcPr>
            <w:tcW w:w="2914" w:type="dxa"/>
            <w:shd w:val="clear" w:color="auto" w:fill="FFFFFF"/>
            <w:vAlign w:val="center"/>
          </w:tcPr>
          <w:p w:rsidR="00D47193" w:rsidRPr="00EF2B32" w:rsidRDefault="00D47193" w:rsidP="00D73CCB">
            <w:pPr>
              <w:rPr>
                <w:rFonts w:cs="Arial"/>
                <w:b/>
                <w:bCs/>
                <w:color w:val="000000"/>
                <w:szCs w:val="22"/>
              </w:rPr>
            </w:pPr>
            <w:r w:rsidRPr="00EF2B32">
              <w:rPr>
                <w:rFonts w:cs="Arial"/>
                <w:b/>
                <w:bCs/>
                <w:color w:val="000000"/>
                <w:szCs w:val="22"/>
              </w:rPr>
              <w:lastRenderedPageBreak/>
              <w:t>Ключові заходи проекту:</w:t>
            </w:r>
          </w:p>
        </w:tc>
        <w:tc>
          <w:tcPr>
            <w:tcW w:w="6794" w:type="dxa"/>
            <w:gridSpan w:val="4"/>
          </w:tcPr>
          <w:p w:rsidR="00D47193" w:rsidRPr="00EF2B32" w:rsidRDefault="00D47193" w:rsidP="00D73CCB">
            <w:pPr>
              <w:rPr>
                <w:rFonts w:cs="Arial"/>
                <w:bCs/>
                <w:szCs w:val="22"/>
                <w:lang w:eastAsia="it-IT"/>
              </w:rPr>
            </w:pPr>
            <w:r w:rsidRPr="00EF2B32">
              <w:rPr>
                <w:rFonts w:cs="Arial"/>
                <w:bCs/>
                <w:szCs w:val="22"/>
                <w:lang w:eastAsia="it-IT"/>
              </w:rPr>
              <w:t xml:space="preserve">1. Підготовчі роботи. Збір вихідних даних (збір та аналіз всіх наявних даних і матеріалів стосовно річки (містобудівна документація, паспорти водних об’єктів, топографічні матеріали, кадастрові матеріали, дані гідрологічного, гідрохімічного та гідрогеологічного моніторингу, попередні геологічні, географічні, </w:t>
            </w:r>
            <w:proofErr w:type="spellStart"/>
            <w:r w:rsidRPr="00EF2B32">
              <w:rPr>
                <w:rFonts w:cs="Arial"/>
                <w:bCs/>
                <w:szCs w:val="22"/>
                <w:lang w:eastAsia="it-IT"/>
              </w:rPr>
              <w:t>гідроекологічні</w:t>
            </w:r>
            <w:proofErr w:type="spellEnd"/>
            <w:r w:rsidRPr="00EF2B32">
              <w:rPr>
                <w:rFonts w:cs="Arial"/>
                <w:bCs/>
                <w:szCs w:val="22"/>
                <w:lang w:eastAsia="it-IT"/>
              </w:rPr>
              <w:t xml:space="preserve"> та </w:t>
            </w:r>
            <w:proofErr w:type="spellStart"/>
            <w:r w:rsidRPr="00EF2B32">
              <w:rPr>
                <w:rFonts w:cs="Arial"/>
                <w:bCs/>
                <w:szCs w:val="22"/>
                <w:lang w:eastAsia="it-IT"/>
              </w:rPr>
              <w:t>санітарногігієнічні</w:t>
            </w:r>
            <w:proofErr w:type="spellEnd"/>
            <w:r w:rsidRPr="00EF2B32">
              <w:rPr>
                <w:rFonts w:cs="Arial"/>
                <w:bCs/>
                <w:szCs w:val="22"/>
                <w:lang w:eastAsia="it-IT"/>
              </w:rPr>
              <w:t xml:space="preserve"> дослідження)).</w:t>
            </w:r>
          </w:p>
          <w:p w:rsidR="00D47193" w:rsidRPr="00EF2B32" w:rsidRDefault="00D47193" w:rsidP="00D73CCB">
            <w:pPr>
              <w:rPr>
                <w:rFonts w:cs="Arial"/>
                <w:bCs/>
                <w:szCs w:val="22"/>
                <w:lang w:eastAsia="it-IT"/>
              </w:rPr>
            </w:pPr>
            <w:r w:rsidRPr="00EF2B32">
              <w:rPr>
                <w:rFonts w:cs="Arial"/>
                <w:bCs/>
                <w:szCs w:val="22"/>
                <w:lang w:eastAsia="it-IT"/>
              </w:rPr>
              <w:t xml:space="preserve">2. Вишукувальні та дослідні роботи. Робота з громадськістю (-інженерно-гідрометеорологічні вишукування; -інженерно-геодезичні та батиметричні вишукування; </w:t>
            </w:r>
            <w:proofErr w:type="spellStart"/>
            <w:r w:rsidRPr="00EF2B32">
              <w:rPr>
                <w:rFonts w:cs="Arial"/>
                <w:bCs/>
                <w:szCs w:val="22"/>
                <w:lang w:eastAsia="it-IT"/>
              </w:rPr>
              <w:t>-обстеження</w:t>
            </w:r>
            <w:proofErr w:type="spellEnd"/>
            <w:r w:rsidRPr="00EF2B32">
              <w:rPr>
                <w:rFonts w:cs="Arial"/>
                <w:bCs/>
                <w:szCs w:val="22"/>
                <w:lang w:eastAsia="it-IT"/>
              </w:rPr>
              <w:t xml:space="preserve"> виявлених штучних водойм та гідротехнічних споруд з визначенням їх типів, стану, функціонального призначення та </w:t>
            </w:r>
            <w:proofErr w:type="spellStart"/>
            <w:r w:rsidRPr="00EF2B32">
              <w:rPr>
                <w:rFonts w:cs="Arial"/>
                <w:bCs/>
                <w:szCs w:val="22"/>
                <w:lang w:eastAsia="it-IT"/>
              </w:rPr>
              <w:t>балансоутримувачів</w:t>
            </w:r>
            <w:proofErr w:type="spellEnd"/>
            <w:r w:rsidRPr="00EF2B32">
              <w:rPr>
                <w:rFonts w:cs="Arial"/>
                <w:bCs/>
                <w:szCs w:val="22"/>
                <w:lang w:eastAsia="it-IT"/>
              </w:rPr>
              <w:t xml:space="preserve">; </w:t>
            </w:r>
            <w:proofErr w:type="spellStart"/>
            <w:r w:rsidRPr="00EF2B32">
              <w:rPr>
                <w:rFonts w:cs="Arial"/>
                <w:bCs/>
                <w:szCs w:val="22"/>
                <w:lang w:eastAsia="it-IT"/>
              </w:rPr>
              <w:t>-гідроекологічні</w:t>
            </w:r>
            <w:proofErr w:type="spellEnd"/>
            <w:r w:rsidRPr="00EF2B32">
              <w:rPr>
                <w:rFonts w:cs="Arial"/>
                <w:bCs/>
                <w:szCs w:val="22"/>
                <w:lang w:eastAsia="it-IT"/>
              </w:rPr>
              <w:t xml:space="preserve"> дослідження (гідробіологічні, гідрохімічні, санітарно-гігієнічні); </w:t>
            </w:r>
            <w:proofErr w:type="spellStart"/>
            <w:r w:rsidRPr="00EF2B32">
              <w:rPr>
                <w:rFonts w:cs="Arial"/>
                <w:bCs/>
                <w:szCs w:val="22"/>
                <w:lang w:eastAsia="it-IT"/>
              </w:rPr>
              <w:t>-організація</w:t>
            </w:r>
            <w:proofErr w:type="spellEnd"/>
            <w:r w:rsidRPr="00EF2B32">
              <w:rPr>
                <w:rFonts w:cs="Arial"/>
                <w:bCs/>
                <w:szCs w:val="22"/>
                <w:lang w:eastAsia="it-IT"/>
              </w:rPr>
              <w:t xml:space="preserve"> та проведення зустрічей з місцевою владою та громадськістю).</w:t>
            </w:r>
          </w:p>
          <w:p w:rsidR="00D47193" w:rsidRPr="00EF2B32" w:rsidRDefault="00D47193" w:rsidP="00D73CCB">
            <w:pPr>
              <w:rPr>
                <w:rFonts w:cs="Arial"/>
                <w:bCs/>
                <w:szCs w:val="22"/>
                <w:lang w:eastAsia="it-IT"/>
              </w:rPr>
            </w:pPr>
            <w:r w:rsidRPr="00EF2B32">
              <w:rPr>
                <w:rFonts w:cs="Arial"/>
                <w:bCs/>
                <w:szCs w:val="22"/>
                <w:lang w:eastAsia="it-IT"/>
              </w:rPr>
              <w:t xml:space="preserve">3. Проектні роботи (розроблення проектно-кошторисної документації з відновлення </w:t>
            </w:r>
            <w:proofErr w:type="spellStart"/>
            <w:r w:rsidRPr="00EF2B32">
              <w:rPr>
                <w:rFonts w:cs="Arial"/>
                <w:bCs/>
                <w:szCs w:val="22"/>
                <w:lang w:eastAsia="it-IT"/>
              </w:rPr>
              <w:t>гідроморфологічних</w:t>
            </w:r>
            <w:proofErr w:type="spellEnd"/>
            <w:r w:rsidRPr="00EF2B32">
              <w:rPr>
                <w:rFonts w:cs="Arial"/>
                <w:bCs/>
                <w:szCs w:val="22"/>
                <w:lang w:eastAsia="it-IT"/>
              </w:rPr>
              <w:t xml:space="preserve"> характеристик річки).</w:t>
            </w:r>
          </w:p>
          <w:p w:rsidR="00D47193" w:rsidRPr="00EF2B32" w:rsidRDefault="00D47193" w:rsidP="00D73CCB">
            <w:pPr>
              <w:rPr>
                <w:rFonts w:cs="Arial"/>
                <w:bCs/>
                <w:szCs w:val="22"/>
                <w:lang w:eastAsia="it-IT"/>
              </w:rPr>
            </w:pPr>
            <w:r w:rsidRPr="00EF2B32">
              <w:rPr>
                <w:rFonts w:cs="Arial"/>
                <w:bCs/>
                <w:szCs w:val="22"/>
                <w:lang w:eastAsia="it-IT"/>
              </w:rPr>
              <w:t xml:space="preserve">4. Будівельні роботи (будівельні роботи з відновлення </w:t>
            </w:r>
            <w:proofErr w:type="spellStart"/>
            <w:r w:rsidRPr="00EF2B32">
              <w:rPr>
                <w:rFonts w:cs="Arial"/>
                <w:bCs/>
                <w:szCs w:val="22"/>
                <w:lang w:eastAsia="it-IT"/>
              </w:rPr>
              <w:t>гідроморфологічних</w:t>
            </w:r>
            <w:proofErr w:type="spellEnd"/>
            <w:r w:rsidRPr="00EF2B32">
              <w:rPr>
                <w:rFonts w:cs="Arial"/>
                <w:bCs/>
                <w:szCs w:val="22"/>
                <w:lang w:eastAsia="it-IT"/>
              </w:rPr>
              <w:t xml:space="preserve"> характеристик річки виконуються у відповідності до затвердженої проектної документації і на окремих ділянках можуть включати відтворення меандрів, розчистку русла, берегоукріплення, ремонт, реконструкцію або ліквідацію окремих штучних водойм та гідротехнічних споруд, благоустрій прибережних територій та створення рекреаційних зон).</w:t>
            </w:r>
          </w:p>
          <w:p w:rsidR="00D47193" w:rsidRPr="00EF2B32" w:rsidRDefault="00D47193" w:rsidP="00D73CCB">
            <w:pPr>
              <w:rPr>
                <w:rFonts w:cs="Arial"/>
                <w:bCs/>
                <w:szCs w:val="22"/>
                <w:lang w:eastAsia="it-IT"/>
              </w:rPr>
            </w:pPr>
            <w:r w:rsidRPr="00EF2B32">
              <w:rPr>
                <w:rFonts w:cs="Arial"/>
                <w:bCs/>
                <w:szCs w:val="22"/>
                <w:lang w:eastAsia="it-IT"/>
              </w:rPr>
              <w:t>5. Встановлення меж та впорядкування водоохоронних зон та прибережних захисних смуг.</w:t>
            </w:r>
          </w:p>
          <w:p w:rsidR="00D47193" w:rsidRPr="00EF2B32" w:rsidRDefault="00D47193" w:rsidP="00D73CCB">
            <w:pPr>
              <w:rPr>
                <w:rFonts w:cs="Arial"/>
                <w:bCs/>
                <w:szCs w:val="22"/>
                <w:lang w:eastAsia="it-IT"/>
              </w:rPr>
            </w:pPr>
            <w:r w:rsidRPr="00EF2B32">
              <w:rPr>
                <w:rFonts w:cs="Arial"/>
                <w:bCs/>
                <w:szCs w:val="22"/>
                <w:lang w:eastAsia="it-IT"/>
              </w:rPr>
              <w:t xml:space="preserve">6. Моніторинг (систематичний моніторинг </w:t>
            </w:r>
            <w:proofErr w:type="spellStart"/>
            <w:r w:rsidRPr="00EF2B32">
              <w:rPr>
                <w:rFonts w:cs="Arial"/>
                <w:bCs/>
                <w:szCs w:val="22"/>
                <w:lang w:eastAsia="it-IT"/>
              </w:rPr>
              <w:t>гідроморфологічних</w:t>
            </w:r>
            <w:proofErr w:type="spellEnd"/>
            <w:r w:rsidRPr="00EF2B32">
              <w:rPr>
                <w:rFonts w:cs="Arial"/>
                <w:bCs/>
                <w:szCs w:val="22"/>
                <w:lang w:eastAsia="it-IT"/>
              </w:rPr>
              <w:t xml:space="preserve"> характеристик та показників визначених ОВД проводиться з періодичністю, визначеною у проектній документації).</w:t>
            </w:r>
          </w:p>
          <w:p w:rsidR="00D47193" w:rsidRPr="00EF2B32" w:rsidRDefault="00D47193" w:rsidP="00D73CCB">
            <w:pPr>
              <w:rPr>
                <w:rFonts w:cs="Arial"/>
                <w:bCs/>
                <w:szCs w:val="22"/>
                <w:lang w:eastAsia="it-IT"/>
              </w:rPr>
            </w:pPr>
            <w:r w:rsidRPr="00EF2B32">
              <w:rPr>
                <w:rFonts w:cs="Arial"/>
                <w:bCs/>
                <w:szCs w:val="22"/>
                <w:lang w:eastAsia="it-IT"/>
              </w:rPr>
              <w:t xml:space="preserve">7. Організаційне та </w:t>
            </w:r>
            <w:proofErr w:type="spellStart"/>
            <w:r w:rsidRPr="00EF2B32">
              <w:rPr>
                <w:rFonts w:cs="Arial"/>
                <w:bCs/>
                <w:szCs w:val="22"/>
                <w:lang w:eastAsia="it-IT"/>
              </w:rPr>
              <w:t>інженерно-біотехнічне</w:t>
            </w:r>
            <w:proofErr w:type="spellEnd"/>
            <w:r w:rsidRPr="00EF2B32">
              <w:rPr>
                <w:rFonts w:cs="Arial"/>
                <w:bCs/>
                <w:szCs w:val="22"/>
                <w:lang w:eastAsia="it-IT"/>
              </w:rPr>
              <w:t xml:space="preserve"> впорядкування прибережних територій (проводиться після стабілізації русла (його </w:t>
            </w:r>
            <w:proofErr w:type="spellStart"/>
            <w:r w:rsidRPr="00EF2B32">
              <w:rPr>
                <w:rFonts w:cs="Arial"/>
                <w:bCs/>
                <w:szCs w:val="22"/>
                <w:lang w:eastAsia="it-IT"/>
              </w:rPr>
              <w:t>гідроморфологічних</w:t>
            </w:r>
            <w:proofErr w:type="spellEnd"/>
            <w:r w:rsidRPr="00EF2B32">
              <w:rPr>
                <w:rFonts w:cs="Arial"/>
                <w:bCs/>
                <w:szCs w:val="22"/>
                <w:lang w:eastAsia="it-IT"/>
              </w:rPr>
              <w:t xml:space="preserve"> показників); може включати такі заходи: - відновлення заплавних лук та лісових насаджень; - </w:t>
            </w:r>
            <w:proofErr w:type="spellStart"/>
            <w:r w:rsidRPr="00EF2B32">
              <w:rPr>
                <w:rFonts w:cs="Arial"/>
                <w:bCs/>
                <w:szCs w:val="22"/>
                <w:lang w:eastAsia="it-IT"/>
              </w:rPr>
              <w:t>реінтродукції</w:t>
            </w:r>
            <w:proofErr w:type="spellEnd"/>
            <w:r w:rsidRPr="00EF2B32">
              <w:rPr>
                <w:rFonts w:cs="Arial"/>
                <w:bCs/>
                <w:szCs w:val="22"/>
                <w:lang w:eastAsia="it-IT"/>
              </w:rPr>
              <w:t xml:space="preserve"> і відновлення аборигенних видів тварин і рослин).</w:t>
            </w:r>
          </w:p>
        </w:tc>
      </w:tr>
      <w:tr w:rsidR="00D47193" w:rsidRPr="00EF2B32" w:rsidTr="00D47193">
        <w:trPr>
          <w:jc w:val="right"/>
        </w:trPr>
        <w:tc>
          <w:tcPr>
            <w:tcW w:w="2914" w:type="dxa"/>
            <w:shd w:val="clear" w:color="auto" w:fill="FFFFFF"/>
            <w:vAlign w:val="center"/>
          </w:tcPr>
          <w:p w:rsidR="00D47193" w:rsidRPr="00EF2B32" w:rsidRDefault="00D47193" w:rsidP="00D73CCB">
            <w:pPr>
              <w:rPr>
                <w:rFonts w:cs="Arial"/>
                <w:b/>
                <w:color w:val="000000"/>
                <w:szCs w:val="22"/>
              </w:rPr>
            </w:pPr>
            <w:r w:rsidRPr="00EF2B32">
              <w:rPr>
                <w:rFonts w:cs="Arial"/>
                <w:b/>
                <w:color w:val="000000"/>
                <w:szCs w:val="22"/>
              </w:rPr>
              <w:t xml:space="preserve">Період здійснення: </w:t>
            </w:r>
          </w:p>
        </w:tc>
        <w:tc>
          <w:tcPr>
            <w:tcW w:w="6794" w:type="dxa"/>
            <w:gridSpan w:val="4"/>
            <w:vAlign w:val="center"/>
          </w:tcPr>
          <w:p w:rsidR="00D47193" w:rsidRPr="00EF2B32" w:rsidRDefault="00D47193" w:rsidP="00D73CCB">
            <w:pPr>
              <w:rPr>
                <w:rFonts w:cs="Arial"/>
                <w:color w:val="000000"/>
                <w:szCs w:val="22"/>
                <w:lang w:eastAsia="it-IT"/>
              </w:rPr>
            </w:pPr>
            <w:r w:rsidRPr="00EF2B32">
              <w:rPr>
                <w:rFonts w:cs="Arial"/>
                <w:b/>
                <w:color w:val="000000"/>
                <w:szCs w:val="22"/>
              </w:rPr>
              <w:t>2022 – 2024 роки:</w:t>
            </w:r>
          </w:p>
        </w:tc>
      </w:tr>
      <w:tr w:rsidR="00D47193" w:rsidRPr="00EF2B32" w:rsidTr="00D47193">
        <w:trPr>
          <w:jc w:val="right"/>
        </w:trPr>
        <w:tc>
          <w:tcPr>
            <w:tcW w:w="2914" w:type="dxa"/>
            <w:vMerge w:val="restart"/>
            <w:shd w:val="clear" w:color="auto" w:fill="FFFFFF"/>
            <w:vAlign w:val="center"/>
          </w:tcPr>
          <w:p w:rsidR="00D47193" w:rsidRPr="00EF2B32" w:rsidRDefault="00D47193" w:rsidP="00D73CCB">
            <w:pPr>
              <w:rPr>
                <w:rFonts w:cs="Arial"/>
                <w:b/>
                <w:bCs/>
                <w:color w:val="000000"/>
                <w:szCs w:val="22"/>
              </w:rPr>
            </w:pPr>
            <w:r w:rsidRPr="00EF2B32">
              <w:rPr>
                <w:rFonts w:cs="Arial"/>
                <w:b/>
                <w:bCs/>
                <w:color w:val="000000"/>
                <w:szCs w:val="22"/>
              </w:rPr>
              <w:t>Орієнтовна вартість проекту, тис. грн.</w:t>
            </w:r>
          </w:p>
        </w:tc>
        <w:tc>
          <w:tcPr>
            <w:tcW w:w="1679" w:type="dxa"/>
            <w:shd w:val="clear" w:color="auto" w:fill="E6E6E6"/>
            <w:vAlign w:val="center"/>
          </w:tcPr>
          <w:p w:rsidR="00D47193" w:rsidRPr="00EF2B32" w:rsidRDefault="00D47193" w:rsidP="00D73CCB">
            <w:pPr>
              <w:jc w:val="center"/>
              <w:rPr>
                <w:rFonts w:cs="Arial"/>
                <w:b/>
                <w:color w:val="000000"/>
                <w:szCs w:val="22"/>
                <w:lang w:eastAsia="it-IT"/>
              </w:rPr>
            </w:pPr>
            <w:r w:rsidRPr="00EF2B32">
              <w:rPr>
                <w:rFonts w:cs="Arial"/>
                <w:b/>
                <w:color w:val="000000"/>
                <w:szCs w:val="22"/>
                <w:lang w:eastAsia="it-IT"/>
              </w:rPr>
              <w:t>2022</w:t>
            </w:r>
          </w:p>
        </w:tc>
        <w:tc>
          <w:tcPr>
            <w:tcW w:w="1559" w:type="dxa"/>
            <w:shd w:val="clear" w:color="auto" w:fill="E6E6E6"/>
            <w:vAlign w:val="center"/>
          </w:tcPr>
          <w:p w:rsidR="00D47193" w:rsidRPr="00EF2B32" w:rsidRDefault="00D47193" w:rsidP="00D73CCB">
            <w:pPr>
              <w:jc w:val="center"/>
              <w:rPr>
                <w:rFonts w:cs="Arial"/>
                <w:b/>
                <w:color w:val="000000"/>
                <w:szCs w:val="22"/>
                <w:lang w:eastAsia="it-IT"/>
              </w:rPr>
            </w:pPr>
            <w:r w:rsidRPr="00EF2B32">
              <w:rPr>
                <w:rFonts w:cs="Arial"/>
                <w:b/>
                <w:color w:val="000000"/>
                <w:szCs w:val="22"/>
                <w:lang w:eastAsia="it-IT"/>
              </w:rPr>
              <w:t>2023</w:t>
            </w:r>
          </w:p>
        </w:tc>
        <w:tc>
          <w:tcPr>
            <w:tcW w:w="1559" w:type="dxa"/>
            <w:tcBorders>
              <w:bottom w:val="single" w:sz="4" w:space="0" w:color="auto"/>
            </w:tcBorders>
            <w:shd w:val="clear" w:color="auto" w:fill="E6E6E6"/>
            <w:vAlign w:val="center"/>
          </w:tcPr>
          <w:p w:rsidR="00D47193" w:rsidRPr="00EF2B32" w:rsidRDefault="00D47193" w:rsidP="00D73CCB">
            <w:pPr>
              <w:jc w:val="center"/>
              <w:rPr>
                <w:rFonts w:cs="Arial"/>
                <w:b/>
                <w:color w:val="000000"/>
                <w:szCs w:val="22"/>
                <w:lang w:eastAsia="it-IT"/>
              </w:rPr>
            </w:pPr>
            <w:r w:rsidRPr="00EF2B32">
              <w:rPr>
                <w:rFonts w:cs="Arial"/>
                <w:b/>
                <w:color w:val="000000"/>
                <w:szCs w:val="22"/>
                <w:lang w:eastAsia="it-IT"/>
              </w:rPr>
              <w:t>2024</w:t>
            </w:r>
          </w:p>
        </w:tc>
        <w:tc>
          <w:tcPr>
            <w:tcW w:w="1997" w:type="dxa"/>
            <w:shd w:val="clear" w:color="auto" w:fill="E6E6E6"/>
            <w:vAlign w:val="center"/>
          </w:tcPr>
          <w:p w:rsidR="00D47193" w:rsidRPr="00EF2B32" w:rsidRDefault="00D47193" w:rsidP="00D73CCB">
            <w:pPr>
              <w:ind w:firstLine="104"/>
              <w:jc w:val="center"/>
              <w:rPr>
                <w:rFonts w:cs="Arial"/>
                <w:b/>
                <w:color w:val="000000"/>
                <w:szCs w:val="22"/>
                <w:lang w:eastAsia="it-IT"/>
              </w:rPr>
            </w:pPr>
            <w:r w:rsidRPr="00EF2B32">
              <w:rPr>
                <w:rFonts w:cs="Arial"/>
                <w:b/>
                <w:color w:val="000000"/>
                <w:szCs w:val="22"/>
                <w:lang w:eastAsia="it-IT"/>
              </w:rPr>
              <w:t>Разом</w:t>
            </w:r>
          </w:p>
        </w:tc>
      </w:tr>
      <w:tr w:rsidR="00D47193" w:rsidRPr="00EF2B32" w:rsidTr="00D47193">
        <w:trPr>
          <w:jc w:val="right"/>
        </w:trPr>
        <w:tc>
          <w:tcPr>
            <w:tcW w:w="2914" w:type="dxa"/>
            <w:vMerge/>
            <w:shd w:val="clear" w:color="auto" w:fill="FFFFFF"/>
            <w:vAlign w:val="center"/>
          </w:tcPr>
          <w:p w:rsidR="00D47193" w:rsidRPr="00EF2B32" w:rsidRDefault="00D47193" w:rsidP="00D73CCB">
            <w:pPr>
              <w:rPr>
                <w:rFonts w:cs="Arial"/>
                <w:b/>
                <w:bCs/>
                <w:color w:val="000000"/>
                <w:szCs w:val="22"/>
              </w:rPr>
            </w:pPr>
          </w:p>
        </w:tc>
        <w:tc>
          <w:tcPr>
            <w:tcW w:w="1679" w:type="dxa"/>
            <w:vAlign w:val="center"/>
          </w:tcPr>
          <w:p w:rsidR="00D47193" w:rsidRPr="00EF2B32" w:rsidRDefault="00D47193" w:rsidP="00D73CCB">
            <w:pPr>
              <w:jc w:val="center"/>
              <w:rPr>
                <w:rFonts w:cs="Arial"/>
                <w:b/>
                <w:color w:val="000000"/>
                <w:szCs w:val="22"/>
                <w:lang w:eastAsia="it-IT"/>
              </w:rPr>
            </w:pPr>
            <w:r w:rsidRPr="00EF2B32">
              <w:rPr>
                <w:rFonts w:cs="Arial"/>
                <w:b/>
                <w:color w:val="000000"/>
                <w:szCs w:val="22"/>
                <w:lang w:eastAsia="it-IT"/>
              </w:rPr>
              <w:t>2500,0</w:t>
            </w:r>
          </w:p>
        </w:tc>
        <w:tc>
          <w:tcPr>
            <w:tcW w:w="1559" w:type="dxa"/>
            <w:shd w:val="clear" w:color="auto" w:fill="FFFFFF"/>
            <w:vAlign w:val="center"/>
          </w:tcPr>
          <w:p w:rsidR="00D47193" w:rsidRPr="00EF2B32" w:rsidRDefault="00D47193" w:rsidP="00D73CCB">
            <w:pPr>
              <w:jc w:val="center"/>
              <w:rPr>
                <w:rFonts w:cs="Arial"/>
                <w:b/>
                <w:color w:val="000000"/>
                <w:szCs w:val="22"/>
                <w:lang w:eastAsia="it-IT"/>
              </w:rPr>
            </w:pPr>
            <w:r w:rsidRPr="00EF2B32">
              <w:rPr>
                <w:rFonts w:cs="Arial"/>
                <w:b/>
                <w:color w:val="000000"/>
                <w:szCs w:val="22"/>
                <w:lang w:eastAsia="it-IT"/>
              </w:rPr>
              <w:t>25000,0</w:t>
            </w:r>
          </w:p>
        </w:tc>
        <w:tc>
          <w:tcPr>
            <w:tcW w:w="1559" w:type="dxa"/>
            <w:shd w:val="clear" w:color="auto" w:fill="auto"/>
            <w:vAlign w:val="center"/>
          </w:tcPr>
          <w:p w:rsidR="00D47193" w:rsidRPr="00EF2B32" w:rsidRDefault="00D47193" w:rsidP="00D73CCB">
            <w:pPr>
              <w:jc w:val="center"/>
              <w:rPr>
                <w:rFonts w:cs="Arial"/>
                <w:b/>
                <w:color w:val="000000"/>
                <w:szCs w:val="22"/>
                <w:lang w:eastAsia="it-IT"/>
              </w:rPr>
            </w:pPr>
            <w:r w:rsidRPr="00EF2B32">
              <w:rPr>
                <w:rFonts w:cs="Arial"/>
                <w:b/>
                <w:color w:val="000000"/>
                <w:szCs w:val="22"/>
                <w:lang w:eastAsia="it-IT"/>
              </w:rPr>
              <w:t>22500,0</w:t>
            </w:r>
          </w:p>
        </w:tc>
        <w:tc>
          <w:tcPr>
            <w:tcW w:w="1997" w:type="dxa"/>
            <w:shd w:val="clear" w:color="auto" w:fill="FFFFFF"/>
            <w:vAlign w:val="center"/>
          </w:tcPr>
          <w:p w:rsidR="00D47193" w:rsidRPr="00EF2B32" w:rsidRDefault="00D47193" w:rsidP="00D73CCB">
            <w:pPr>
              <w:jc w:val="center"/>
              <w:rPr>
                <w:rFonts w:cs="Arial"/>
                <w:b/>
                <w:color w:val="000000"/>
                <w:szCs w:val="22"/>
                <w:lang w:eastAsia="it-IT"/>
              </w:rPr>
            </w:pPr>
            <w:r w:rsidRPr="00EF2B32">
              <w:rPr>
                <w:rFonts w:cs="Arial"/>
                <w:b/>
                <w:color w:val="000000"/>
                <w:szCs w:val="22"/>
                <w:lang w:eastAsia="it-IT"/>
              </w:rPr>
              <w:t>50000,0</w:t>
            </w:r>
          </w:p>
        </w:tc>
      </w:tr>
      <w:tr w:rsidR="00D47193" w:rsidRPr="00EF2B32" w:rsidTr="00D47193">
        <w:trPr>
          <w:jc w:val="right"/>
        </w:trPr>
        <w:tc>
          <w:tcPr>
            <w:tcW w:w="2914" w:type="dxa"/>
            <w:shd w:val="clear" w:color="auto" w:fill="FFFFFF"/>
            <w:vAlign w:val="center"/>
          </w:tcPr>
          <w:p w:rsidR="00D47193" w:rsidRPr="00EF2B32" w:rsidRDefault="00D47193" w:rsidP="00D73CCB">
            <w:pPr>
              <w:rPr>
                <w:rFonts w:cs="Arial"/>
                <w:b/>
                <w:bCs/>
                <w:color w:val="000000"/>
                <w:szCs w:val="22"/>
              </w:rPr>
            </w:pPr>
            <w:r w:rsidRPr="00EF2B32">
              <w:rPr>
                <w:rFonts w:cs="Arial"/>
                <w:b/>
                <w:bCs/>
                <w:color w:val="000000"/>
                <w:szCs w:val="22"/>
              </w:rPr>
              <w:t>Джерела фінансування:</w:t>
            </w:r>
          </w:p>
        </w:tc>
        <w:tc>
          <w:tcPr>
            <w:tcW w:w="6794" w:type="dxa"/>
            <w:gridSpan w:val="4"/>
            <w:vAlign w:val="center"/>
          </w:tcPr>
          <w:p w:rsidR="00D47193" w:rsidRPr="00EF2B32" w:rsidRDefault="00D47193" w:rsidP="00D73CCB">
            <w:pPr>
              <w:jc w:val="both"/>
              <w:rPr>
                <w:rFonts w:cs="Arial"/>
                <w:color w:val="000000"/>
                <w:szCs w:val="22"/>
                <w:lang w:eastAsia="it-IT"/>
              </w:rPr>
            </w:pPr>
            <w:r w:rsidRPr="00EF2B32">
              <w:rPr>
                <w:rFonts w:cs="Arial"/>
                <w:color w:val="000000"/>
                <w:szCs w:val="22"/>
                <w:lang w:eastAsia="it-IT"/>
              </w:rPr>
              <w:t>державний, обласний, районний, місцевий бюджети, кошти міжнародної фінансової допомоги</w:t>
            </w:r>
          </w:p>
        </w:tc>
      </w:tr>
      <w:tr w:rsidR="00D47193" w:rsidRPr="00EF2B32" w:rsidTr="00D47193">
        <w:trPr>
          <w:jc w:val="right"/>
        </w:trPr>
        <w:tc>
          <w:tcPr>
            <w:tcW w:w="2914" w:type="dxa"/>
            <w:shd w:val="clear" w:color="auto" w:fill="FFFFFF"/>
            <w:vAlign w:val="center"/>
          </w:tcPr>
          <w:p w:rsidR="00D47193" w:rsidRPr="00EF2B32" w:rsidRDefault="00D47193" w:rsidP="00D73CCB">
            <w:pPr>
              <w:rPr>
                <w:rFonts w:cs="Arial"/>
                <w:b/>
                <w:bCs/>
                <w:color w:val="000000"/>
                <w:szCs w:val="22"/>
              </w:rPr>
            </w:pPr>
            <w:r w:rsidRPr="00EF2B32">
              <w:rPr>
                <w:rFonts w:cs="Arial"/>
                <w:b/>
                <w:color w:val="000000"/>
                <w:szCs w:val="22"/>
              </w:rPr>
              <w:t>Ключові потенційні учасники реалізації проекту:</w:t>
            </w:r>
          </w:p>
        </w:tc>
        <w:tc>
          <w:tcPr>
            <w:tcW w:w="6794" w:type="dxa"/>
            <w:gridSpan w:val="4"/>
            <w:vAlign w:val="center"/>
          </w:tcPr>
          <w:p w:rsidR="00D47193" w:rsidRPr="00EF2B32" w:rsidRDefault="00D47193" w:rsidP="00D73CCB">
            <w:pPr>
              <w:jc w:val="both"/>
              <w:rPr>
                <w:rFonts w:cs="Arial"/>
                <w:color w:val="000000"/>
                <w:szCs w:val="22"/>
                <w:lang w:eastAsia="it-IT"/>
              </w:rPr>
            </w:pPr>
            <w:proofErr w:type="spellStart"/>
            <w:r w:rsidRPr="00EF2B32">
              <w:rPr>
                <w:rFonts w:cs="Arial"/>
                <w:color w:val="000000"/>
                <w:szCs w:val="22"/>
                <w:lang w:eastAsia="it-IT"/>
              </w:rPr>
              <w:t>Сокальська</w:t>
            </w:r>
            <w:proofErr w:type="spellEnd"/>
            <w:r w:rsidRPr="00EF2B32">
              <w:rPr>
                <w:rFonts w:cs="Arial"/>
                <w:color w:val="000000"/>
                <w:szCs w:val="22"/>
                <w:lang w:eastAsia="it-IT"/>
              </w:rPr>
              <w:t xml:space="preserve"> міська рада, </w:t>
            </w:r>
            <w:proofErr w:type="spellStart"/>
            <w:r w:rsidRPr="00EF2B32">
              <w:rPr>
                <w:rFonts w:cs="Arial"/>
                <w:color w:val="000000"/>
                <w:szCs w:val="22"/>
                <w:lang w:eastAsia="it-IT"/>
              </w:rPr>
              <w:t>Белзька</w:t>
            </w:r>
            <w:proofErr w:type="spellEnd"/>
            <w:r w:rsidRPr="00EF2B32">
              <w:rPr>
                <w:rFonts w:cs="Arial"/>
                <w:color w:val="000000"/>
                <w:szCs w:val="22"/>
                <w:lang w:eastAsia="it-IT"/>
              </w:rPr>
              <w:t xml:space="preserve"> міська рада, громадськість, експерти з питань </w:t>
            </w:r>
            <w:proofErr w:type="spellStart"/>
            <w:r w:rsidRPr="00EF2B32">
              <w:rPr>
                <w:rFonts w:cs="Arial"/>
                <w:color w:val="000000"/>
                <w:szCs w:val="22"/>
                <w:lang w:eastAsia="it-IT"/>
              </w:rPr>
              <w:t>ревіталізації</w:t>
            </w:r>
            <w:proofErr w:type="spellEnd"/>
          </w:p>
        </w:tc>
      </w:tr>
      <w:tr w:rsidR="00D47193" w:rsidRPr="00EF2B32" w:rsidTr="00D47193">
        <w:trPr>
          <w:jc w:val="right"/>
        </w:trPr>
        <w:tc>
          <w:tcPr>
            <w:tcW w:w="2914" w:type="dxa"/>
            <w:shd w:val="clear" w:color="auto" w:fill="FFFFFF"/>
            <w:vAlign w:val="center"/>
          </w:tcPr>
          <w:p w:rsidR="00D47193" w:rsidRPr="00EF2B32" w:rsidRDefault="00D47193" w:rsidP="00D73CCB">
            <w:pPr>
              <w:rPr>
                <w:rFonts w:cs="Arial"/>
                <w:b/>
                <w:bCs/>
                <w:color w:val="000000"/>
                <w:szCs w:val="22"/>
              </w:rPr>
            </w:pPr>
            <w:r w:rsidRPr="00EF2B32">
              <w:rPr>
                <w:rFonts w:cs="Arial"/>
                <w:b/>
                <w:bCs/>
                <w:color w:val="000000"/>
                <w:szCs w:val="22"/>
              </w:rPr>
              <w:t>Інше:</w:t>
            </w:r>
          </w:p>
        </w:tc>
        <w:tc>
          <w:tcPr>
            <w:tcW w:w="6794" w:type="dxa"/>
            <w:gridSpan w:val="4"/>
            <w:vAlign w:val="center"/>
          </w:tcPr>
          <w:p w:rsidR="00D47193" w:rsidRPr="00EF2B32" w:rsidRDefault="00D47193" w:rsidP="00D73CCB">
            <w:pPr>
              <w:rPr>
                <w:rFonts w:cs="Arial"/>
                <w:color w:val="000000"/>
                <w:szCs w:val="22"/>
                <w:lang w:eastAsia="it-IT"/>
              </w:rPr>
            </w:pPr>
          </w:p>
        </w:tc>
      </w:tr>
    </w:tbl>
    <w:p w:rsidR="00D47193" w:rsidRDefault="00D47193" w:rsidP="00820249">
      <w:pPr>
        <w:rPr>
          <w:sz w:val="20"/>
          <w:lang w:eastAsia="en-US"/>
        </w:rPr>
      </w:pPr>
    </w:p>
    <w:p w:rsidR="00D47193" w:rsidRDefault="00D47193"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D47193" w:rsidRPr="00AE0AFE" w:rsidTr="00D73CCB">
        <w:trPr>
          <w:jc w:val="right"/>
        </w:trPr>
        <w:tc>
          <w:tcPr>
            <w:tcW w:w="2880" w:type="dxa"/>
            <w:vAlign w:val="center"/>
          </w:tcPr>
          <w:p w:rsidR="00D47193" w:rsidRPr="00AE0AFE" w:rsidRDefault="00D47193" w:rsidP="00D73CCB">
            <w:pPr>
              <w:pStyle w:val="6"/>
              <w:spacing w:before="0" w:after="0"/>
              <w:rPr>
                <w:rFonts w:ascii="Arial" w:hAnsi="Arial" w:cs="Arial"/>
                <w:color w:val="000000"/>
                <w:lang w:val="uk-UA"/>
              </w:rPr>
            </w:pPr>
            <w:r w:rsidRPr="00AE0AFE">
              <w:rPr>
                <w:rFonts w:ascii="Arial" w:hAnsi="Arial" w:cs="Arial"/>
                <w:color w:val="000000"/>
                <w:lang w:val="uk-UA"/>
              </w:rPr>
              <w:t>Завдання Стратегії, якому відповідає проект:</w:t>
            </w:r>
          </w:p>
        </w:tc>
        <w:tc>
          <w:tcPr>
            <w:tcW w:w="6794" w:type="dxa"/>
            <w:gridSpan w:val="4"/>
          </w:tcPr>
          <w:p w:rsidR="00D47193" w:rsidRPr="00AE0AFE" w:rsidRDefault="00D47193" w:rsidP="00D73CCB">
            <w:pPr>
              <w:ind w:left="709" w:hanging="709"/>
              <w:rPr>
                <w:rFonts w:eastAsia="Calibri" w:cs="Arial"/>
                <w:szCs w:val="22"/>
                <w:lang w:eastAsia="en-US"/>
              </w:rPr>
            </w:pPr>
            <w:r w:rsidRPr="00AE0AFE">
              <w:rPr>
                <w:rFonts w:eastAsia="Calibri" w:cs="Arial"/>
                <w:szCs w:val="22"/>
                <w:lang w:eastAsia="en-US"/>
              </w:rPr>
              <w:t>2.1.3.  Підвищення рівня енергоефективності бюджетних будівель</w:t>
            </w:r>
          </w:p>
        </w:tc>
      </w:tr>
      <w:tr w:rsidR="00D47193" w:rsidRPr="00AE0AFE" w:rsidTr="00D73CCB">
        <w:trPr>
          <w:jc w:val="right"/>
        </w:trPr>
        <w:tc>
          <w:tcPr>
            <w:tcW w:w="2880" w:type="dxa"/>
            <w:vAlign w:val="center"/>
          </w:tcPr>
          <w:p w:rsidR="00D47193" w:rsidRPr="00AE0AFE" w:rsidRDefault="00D47193" w:rsidP="00D73CCB">
            <w:pPr>
              <w:rPr>
                <w:rFonts w:cs="Arial"/>
                <w:b/>
                <w:bCs/>
                <w:color w:val="000000"/>
                <w:szCs w:val="22"/>
              </w:rPr>
            </w:pPr>
            <w:r w:rsidRPr="00AE0AFE">
              <w:rPr>
                <w:rFonts w:cs="Arial"/>
                <w:b/>
                <w:bCs/>
                <w:color w:val="000000"/>
                <w:szCs w:val="22"/>
              </w:rPr>
              <w:t>Назва проекту:</w:t>
            </w:r>
          </w:p>
        </w:tc>
        <w:tc>
          <w:tcPr>
            <w:tcW w:w="6794" w:type="dxa"/>
            <w:gridSpan w:val="4"/>
          </w:tcPr>
          <w:p w:rsidR="00D47193" w:rsidRPr="00AE0AFE" w:rsidRDefault="00D47193" w:rsidP="00D73CCB">
            <w:pPr>
              <w:rPr>
                <w:rFonts w:cs="Arial"/>
                <w:b/>
                <w:szCs w:val="22"/>
                <w:lang w:eastAsia="it-IT"/>
              </w:rPr>
            </w:pPr>
            <w:proofErr w:type="spellStart"/>
            <w:r w:rsidRPr="00AE0AFE">
              <w:rPr>
                <w:rFonts w:cs="Arial"/>
                <w:b/>
                <w:szCs w:val="22"/>
                <w:lang w:eastAsia="it-IT"/>
              </w:rPr>
              <w:t>Термомодернізація</w:t>
            </w:r>
            <w:proofErr w:type="spellEnd"/>
            <w:r w:rsidRPr="00AE0AFE">
              <w:rPr>
                <w:rFonts w:cs="Arial"/>
                <w:b/>
                <w:szCs w:val="22"/>
                <w:lang w:eastAsia="it-IT"/>
              </w:rPr>
              <w:t xml:space="preserve"> 2-х бюджетних закладів</w:t>
            </w:r>
          </w:p>
        </w:tc>
      </w:tr>
      <w:tr w:rsidR="00D47193" w:rsidRPr="00AE0AFE" w:rsidTr="00D73CCB">
        <w:trPr>
          <w:jc w:val="right"/>
        </w:trPr>
        <w:tc>
          <w:tcPr>
            <w:tcW w:w="2880" w:type="dxa"/>
            <w:vAlign w:val="center"/>
          </w:tcPr>
          <w:p w:rsidR="00D47193" w:rsidRPr="00AE0AFE" w:rsidRDefault="00D47193" w:rsidP="00D73CCB">
            <w:pPr>
              <w:rPr>
                <w:rFonts w:cs="Arial"/>
                <w:b/>
                <w:bCs/>
                <w:color w:val="000000"/>
                <w:szCs w:val="22"/>
              </w:rPr>
            </w:pPr>
            <w:r w:rsidRPr="00AE0AFE">
              <w:rPr>
                <w:rFonts w:cs="Arial"/>
                <w:b/>
                <w:bCs/>
                <w:color w:val="000000"/>
                <w:szCs w:val="22"/>
              </w:rPr>
              <w:t>Цілі проекту:</w:t>
            </w:r>
          </w:p>
        </w:tc>
        <w:tc>
          <w:tcPr>
            <w:tcW w:w="6794" w:type="dxa"/>
            <w:gridSpan w:val="4"/>
          </w:tcPr>
          <w:p w:rsidR="00D47193" w:rsidRPr="00AE0AFE" w:rsidRDefault="00D47193" w:rsidP="00D73CCB">
            <w:pPr>
              <w:jc w:val="both"/>
              <w:rPr>
                <w:rFonts w:cs="Arial"/>
                <w:szCs w:val="22"/>
              </w:rPr>
            </w:pPr>
            <w:r w:rsidRPr="00AE0AFE">
              <w:rPr>
                <w:rFonts w:cs="Arial"/>
                <w:szCs w:val="22"/>
              </w:rPr>
              <w:t xml:space="preserve">підвищення рівня енергозбереження та енергоефективності бюджетних закладів </w:t>
            </w:r>
            <w:proofErr w:type="spellStart"/>
            <w:r w:rsidRPr="00AE0AFE">
              <w:rPr>
                <w:rFonts w:cs="Arial"/>
                <w:szCs w:val="22"/>
              </w:rPr>
              <w:t>Сокальської</w:t>
            </w:r>
            <w:proofErr w:type="spellEnd"/>
            <w:r w:rsidRPr="00AE0AFE">
              <w:rPr>
                <w:rFonts w:cs="Arial"/>
                <w:szCs w:val="22"/>
              </w:rPr>
              <w:t xml:space="preserve"> ТГ</w:t>
            </w:r>
          </w:p>
        </w:tc>
      </w:tr>
      <w:tr w:rsidR="00D47193" w:rsidRPr="00AE0AFE" w:rsidTr="00D73CCB">
        <w:trPr>
          <w:jc w:val="right"/>
        </w:trPr>
        <w:tc>
          <w:tcPr>
            <w:tcW w:w="2880" w:type="dxa"/>
            <w:vAlign w:val="center"/>
          </w:tcPr>
          <w:p w:rsidR="00D47193" w:rsidRPr="00AE0AFE" w:rsidRDefault="00D47193" w:rsidP="00D73CCB">
            <w:pPr>
              <w:autoSpaceDE w:val="0"/>
              <w:autoSpaceDN w:val="0"/>
              <w:adjustRightInd w:val="0"/>
              <w:rPr>
                <w:rFonts w:cs="Arial"/>
                <w:b/>
                <w:color w:val="000000"/>
                <w:szCs w:val="22"/>
              </w:rPr>
            </w:pPr>
            <w:r w:rsidRPr="00AE0AFE">
              <w:rPr>
                <w:rFonts w:cs="Arial"/>
                <w:b/>
                <w:color w:val="000000"/>
                <w:szCs w:val="22"/>
              </w:rPr>
              <w:t>Територія на яку проект матиме вплив:</w:t>
            </w:r>
          </w:p>
        </w:tc>
        <w:tc>
          <w:tcPr>
            <w:tcW w:w="6794" w:type="dxa"/>
            <w:gridSpan w:val="4"/>
          </w:tcPr>
          <w:p w:rsidR="00D47193" w:rsidRPr="00AE0AFE" w:rsidRDefault="00D47193" w:rsidP="00D73CCB">
            <w:pPr>
              <w:rPr>
                <w:rFonts w:cs="Arial"/>
                <w:szCs w:val="22"/>
                <w:lang w:eastAsia="it-IT"/>
              </w:rPr>
            </w:pPr>
            <w:proofErr w:type="spellStart"/>
            <w:r w:rsidRPr="00AE0AFE">
              <w:rPr>
                <w:rFonts w:cs="Arial"/>
                <w:szCs w:val="22"/>
                <w:lang w:eastAsia="it-IT"/>
              </w:rPr>
              <w:t>Сокальська</w:t>
            </w:r>
            <w:proofErr w:type="spellEnd"/>
            <w:r w:rsidRPr="00AE0AFE">
              <w:rPr>
                <w:rFonts w:cs="Arial"/>
                <w:szCs w:val="22"/>
                <w:lang w:eastAsia="it-IT"/>
              </w:rPr>
              <w:t xml:space="preserve"> міська ТГ</w:t>
            </w:r>
          </w:p>
        </w:tc>
      </w:tr>
      <w:tr w:rsidR="00D47193" w:rsidRPr="00AE0AFE" w:rsidTr="00D73CCB">
        <w:trPr>
          <w:jc w:val="right"/>
        </w:trPr>
        <w:tc>
          <w:tcPr>
            <w:tcW w:w="2880" w:type="dxa"/>
            <w:vAlign w:val="center"/>
          </w:tcPr>
          <w:p w:rsidR="00D47193" w:rsidRPr="00AE0AFE" w:rsidRDefault="00D47193" w:rsidP="00D73CCB">
            <w:pPr>
              <w:autoSpaceDE w:val="0"/>
              <w:autoSpaceDN w:val="0"/>
              <w:adjustRightInd w:val="0"/>
              <w:rPr>
                <w:rFonts w:cs="Arial"/>
                <w:b/>
                <w:color w:val="000000"/>
                <w:szCs w:val="22"/>
              </w:rPr>
            </w:pPr>
            <w:r w:rsidRPr="00AE0AFE">
              <w:rPr>
                <w:rFonts w:cs="Arial"/>
                <w:b/>
                <w:color w:val="000000"/>
                <w:szCs w:val="22"/>
              </w:rPr>
              <w:lastRenderedPageBreak/>
              <w:t>Орієнтовна кількість отримувачів вигод</w:t>
            </w:r>
          </w:p>
        </w:tc>
        <w:tc>
          <w:tcPr>
            <w:tcW w:w="6794" w:type="dxa"/>
            <w:gridSpan w:val="4"/>
          </w:tcPr>
          <w:p w:rsidR="00D47193" w:rsidRPr="00AE0AFE" w:rsidRDefault="00D47193" w:rsidP="00D73CCB">
            <w:pPr>
              <w:rPr>
                <w:rFonts w:cs="Arial"/>
                <w:szCs w:val="22"/>
                <w:lang w:eastAsia="it-IT"/>
              </w:rPr>
            </w:pPr>
            <w:r w:rsidRPr="00AE0AFE">
              <w:rPr>
                <w:rFonts w:cs="Arial"/>
                <w:szCs w:val="22"/>
                <w:lang w:eastAsia="it-IT"/>
              </w:rPr>
              <w:t>40 000 осіб</w:t>
            </w:r>
          </w:p>
        </w:tc>
      </w:tr>
      <w:tr w:rsidR="00D47193" w:rsidRPr="00AE0AFE" w:rsidTr="00D73CCB">
        <w:trPr>
          <w:jc w:val="right"/>
        </w:trPr>
        <w:tc>
          <w:tcPr>
            <w:tcW w:w="2880" w:type="dxa"/>
            <w:shd w:val="clear" w:color="auto" w:fill="FFFFFF"/>
            <w:vAlign w:val="center"/>
          </w:tcPr>
          <w:p w:rsidR="00D47193" w:rsidRPr="00AE0AFE" w:rsidRDefault="00D47193" w:rsidP="00D73CCB">
            <w:pPr>
              <w:rPr>
                <w:rFonts w:cs="Arial"/>
                <w:b/>
                <w:bCs/>
                <w:color w:val="000000"/>
                <w:szCs w:val="22"/>
              </w:rPr>
            </w:pPr>
            <w:r w:rsidRPr="00AE0AFE">
              <w:rPr>
                <w:rFonts w:cs="Arial"/>
                <w:b/>
                <w:bCs/>
                <w:color w:val="000000"/>
                <w:szCs w:val="22"/>
              </w:rPr>
              <w:t>Стислий опис проекту:</w:t>
            </w:r>
          </w:p>
        </w:tc>
        <w:tc>
          <w:tcPr>
            <w:tcW w:w="6794" w:type="dxa"/>
            <w:gridSpan w:val="4"/>
          </w:tcPr>
          <w:p w:rsidR="00D47193" w:rsidRPr="00AE0AFE" w:rsidRDefault="00D47193" w:rsidP="00D73CCB">
            <w:pPr>
              <w:tabs>
                <w:tab w:val="left" w:pos="1080"/>
              </w:tabs>
              <w:jc w:val="both"/>
              <w:rPr>
                <w:rFonts w:cs="Arial"/>
                <w:szCs w:val="22"/>
              </w:rPr>
            </w:pPr>
            <w:r w:rsidRPr="00AE0AFE">
              <w:rPr>
                <w:rFonts w:cs="Arial"/>
                <w:szCs w:val="22"/>
              </w:rPr>
              <w:t xml:space="preserve">В умовах постійного зростання цін на основні види енергоресурсів, особливої актуальності набувають питання енергозбереження та підвищення енергоефективності в закладах та установах, що фінансуються з місцевого бюджету. Актуальність проблеми енергозбереження для будівель бюджетних організацій обумовлена також соціальною значущістю цих об'єктів. Значне споживання енергії та відсутність системного підходу до реалізації енергозберігаючих заходів є одними з основних причин перевитрат бюджетних коштів. </w:t>
            </w:r>
            <w:proofErr w:type="spellStart"/>
            <w:r w:rsidRPr="00AE0AFE">
              <w:rPr>
                <w:rFonts w:cs="Arial"/>
                <w:szCs w:val="22"/>
              </w:rPr>
              <w:t>Термомодернізація</w:t>
            </w:r>
            <w:proofErr w:type="spellEnd"/>
            <w:r w:rsidRPr="00AE0AFE">
              <w:rPr>
                <w:rFonts w:cs="Arial"/>
                <w:szCs w:val="22"/>
              </w:rPr>
              <w:t xml:space="preserve"> будівель направлена на покращення енергоефективності будівель та зменшення споживання енергоресурсів.</w:t>
            </w:r>
          </w:p>
          <w:p w:rsidR="00D47193" w:rsidRPr="00AE0AFE" w:rsidRDefault="00D47193" w:rsidP="00D73CCB">
            <w:pPr>
              <w:tabs>
                <w:tab w:val="left" w:pos="1080"/>
              </w:tabs>
              <w:jc w:val="both"/>
              <w:rPr>
                <w:rFonts w:cs="Arial"/>
                <w:szCs w:val="22"/>
                <w:lang w:eastAsia="it-IT"/>
              </w:rPr>
            </w:pPr>
            <w:r w:rsidRPr="00AE0AFE">
              <w:rPr>
                <w:rFonts w:cs="Arial"/>
                <w:szCs w:val="22"/>
                <w:lang w:eastAsia="it-IT"/>
              </w:rPr>
              <w:t xml:space="preserve">На даний час визначено два бюджетні заклади, які першочергово потребують проведення заходів з енергозбереження, зокрема це адміністративна будівля </w:t>
            </w:r>
            <w:proofErr w:type="spellStart"/>
            <w:r w:rsidRPr="00AE0AFE">
              <w:rPr>
                <w:rFonts w:cs="Arial"/>
                <w:szCs w:val="22"/>
                <w:lang w:eastAsia="it-IT"/>
              </w:rPr>
              <w:t>Сокальської</w:t>
            </w:r>
            <w:proofErr w:type="spellEnd"/>
            <w:r w:rsidRPr="00AE0AFE">
              <w:rPr>
                <w:rFonts w:cs="Arial"/>
                <w:szCs w:val="22"/>
                <w:lang w:eastAsia="it-IT"/>
              </w:rPr>
              <w:t xml:space="preserve"> міської ради (</w:t>
            </w:r>
            <w:proofErr w:type="spellStart"/>
            <w:r w:rsidRPr="00AE0AFE">
              <w:rPr>
                <w:rFonts w:cs="Arial"/>
                <w:szCs w:val="22"/>
                <w:lang w:eastAsia="it-IT"/>
              </w:rPr>
              <w:t>вул.Шептицького</w:t>
            </w:r>
            <w:proofErr w:type="spellEnd"/>
            <w:r w:rsidRPr="00AE0AFE">
              <w:rPr>
                <w:rFonts w:cs="Arial"/>
                <w:szCs w:val="22"/>
                <w:lang w:eastAsia="it-IT"/>
              </w:rPr>
              <w:t>, 44) та будівля Центру дозвілля (</w:t>
            </w:r>
            <w:proofErr w:type="spellStart"/>
            <w:r w:rsidRPr="00AE0AFE">
              <w:rPr>
                <w:rFonts w:cs="Arial"/>
                <w:szCs w:val="22"/>
                <w:lang w:eastAsia="it-IT"/>
              </w:rPr>
              <w:t>вул.Шептицького</w:t>
            </w:r>
            <w:proofErr w:type="spellEnd"/>
            <w:r w:rsidRPr="00AE0AFE">
              <w:rPr>
                <w:rFonts w:cs="Arial"/>
                <w:szCs w:val="22"/>
                <w:lang w:eastAsia="it-IT"/>
              </w:rPr>
              <w:t xml:space="preserve"> 34). Заходи з енергозбереження передбачатимуть:</w:t>
            </w:r>
          </w:p>
          <w:p w:rsidR="00D47193" w:rsidRPr="00AE0AFE" w:rsidRDefault="00D47193" w:rsidP="00025051">
            <w:pPr>
              <w:pStyle w:val="af5"/>
              <w:numPr>
                <w:ilvl w:val="0"/>
                <w:numId w:val="42"/>
              </w:numPr>
              <w:tabs>
                <w:tab w:val="left" w:pos="1080"/>
              </w:tabs>
              <w:suppressAutoHyphens w:val="0"/>
              <w:spacing w:after="0" w:line="240" w:lineRule="auto"/>
              <w:contextualSpacing/>
              <w:jc w:val="both"/>
              <w:rPr>
                <w:rFonts w:ascii="Arial" w:hAnsi="Arial" w:cs="Arial"/>
                <w:lang w:eastAsia="it-IT"/>
              </w:rPr>
            </w:pPr>
            <w:r w:rsidRPr="00AE0AFE">
              <w:rPr>
                <w:rFonts w:ascii="Arial" w:hAnsi="Arial" w:cs="Arial"/>
                <w:lang w:eastAsia="it-IT"/>
              </w:rPr>
              <w:t>утеплення стін будівель, підлоги, горищ, дахів, фундаменту, встановлення енергозберігаючих вентиляційних систем;</w:t>
            </w:r>
          </w:p>
          <w:p w:rsidR="00D47193" w:rsidRPr="00AE0AFE" w:rsidRDefault="00D47193" w:rsidP="00025051">
            <w:pPr>
              <w:pStyle w:val="af5"/>
              <w:numPr>
                <w:ilvl w:val="0"/>
                <w:numId w:val="42"/>
              </w:numPr>
              <w:tabs>
                <w:tab w:val="left" w:pos="1080"/>
              </w:tabs>
              <w:suppressAutoHyphens w:val="0"/>
              <w:spacing w:after="0" w:line="240" w:lineRule="auto"/>
              <w:contextualSpacing/>
              <w:jc w:val="both"/>
              <w:rPr>
                <w:rFonts w:ascii="Arial" w:hAnsi="Arial" w:cs="Arial"/>
                <w:lang w:eastAsia="it-IT"/>
              </w:rPr>
            </w:pPr>
            <w:r w:rsidRPr="00AE0AFE">
              <w:rPr>
                <w:rFonts w:ascii="Arial" w:hAnsi="Arial" w:cs="Arial"/>
                <w:lang w:eastAsia="it-IT"/>
              </w:rPr>
              <w:t xml:space="preserve">встановлення та заміну віконних конструкцій; </w:t>
            </w:r>
          </w:p>
          <w:p w:rsidR="00D47193" w:rsidRPr="00AE0AFE" w:rsidRDefault="00D47193" w:rsidP="00025051">
            <w:pPr>
              <w:pStyle w:val="af5"/>
              <w:numPr>
                <w:ilvl w:val="0"/>
                <w:numId w:val="42"/>
              </w:numPr>
              <w:tabs>
                <w:tab w:val="left" w:pos="1080"/>
              </w:tabs>
              <w:suppressAutoHyphens w:val="0"/>
              <w:spacing w:after="0" w:line="240" w:lineRule="auto"/>
              <w:contextualSpacing/>
              <w:jc w:val="both"/>
              <w:rPr>
                <w:rFonts w:ascii="Arial" w:hAnsi="Arial" w:cs="Arial"/>
                <w:lang w:eastAsia="it-IT"/>
              </w:rPr>
            </w:pPr>
            <w:r w:rsidRPr="00AE0AFE">
              <w:rPr>
                <w:rFonts w:ascii="Arial" w:hAnsi="Arial" w:cs="Arial"/>
                <w:lang w:eastAsia="it-IT"/>
              </w:rPr>
              <w:t>встановлення та реконструкцію системи опалення за енергозберігаючими технологіями.</w:t>
            </w:r>
          </w:p>
        </w:tc>
      </w:tr>
      <w:tr w:rsidR="00D47193" w:rsidRPr="00AE0AFE" w:rsidTr="00D73CCB">
        <w:trPr>
          <w:jc w:val="right"/>
        </w:trPr>
        <w:tc>
          <w:tcPr>
            <w:tcW w:w="2880" w:type="dxa"/>
            <w:shd w:val="clear" w:color="auto" w:fill="FFFFFF"/>
            <w:vAlign w:val="center"/>
          </w:tcPr>
          <w:p w:rsidR="00D47193" w:rsidRPr="00AE0AFE" w:rsidRDefault="00D47193" w:rsidP="00D73CCB">
            <w:pPr>
              <w:rPr>
                <w:rFonts w:cs="Arial"/>
                <w:b/>
                <w:bCs/>
                <w:color w:val="000000"/>
                <w:szCs w:val="22"/>
              </w:rPr>
            </w:pPr>
            <w:r w:rsidRPr="00AE0AFE">
              <w:rPr>
                <w:rFonts w:cs="Arial"/>
                <w:b/>
                <w:bCs/>
                <w:color w:val="000000"/>
                <w:szCs w:val="22"/>
              </w:rPr>
              <w:t>Очікувані результати:</w:t>
            </w:r>
          </w:p>
        </w:tc>
        <w:tc>
          <w:tcPr>
            <w:tcW w:w="6794" w:type="dxa"/>
            <w:gridSpan w:val="4"/>
            <w:shd w:val="clear" w:color="auto" w:fill="FFFFFF"/>
          </w:tcPr>
          <w:p w:rsidR="00D47193" w:rsidRPr="00AE0AFE" w:rsidRDefault="00D47193" w:rsidP="00D73CCB">
            <w:pPr>
              <w:jc w:val="both"/>
              <w:rPr>
                <w:rFonts w:cs="Arial"/>
                <w:bCs/>
                <w:iCs/>
                <w:szCs w:val="22"/>
              </w:rPr>
            </w:pPr>
            <w:r w:rsidRPr="00AE0AFE">
              <w:rPr>
                <w:rFonts w:cs="Arial"/>
                <w:bCs/>
                <w:iCs/>
                <w:szCs w:val="22"/>
              </w:rPr>
              <w:t>- збережено та відновлено комунальне майно міста;</w:t>
            </w:r>
          </w:p>
          <w:p w:rsidR="00D47193" w:rsidRPr="00AE0AFE" w:rsidRDefault="00D47193" w:rsidP="00D73CCB">
            <w:pPr>
              <w:jc w:val="both"/>
              <w:rPr>
                <w:rFonts w:cs="Arial"/>
                <w:bCs/>
                <w:iCs/>
                <w:szCs w:val="22"/>
              </w:rPr>
            </w:pPr>
            <w:r w:rsidRPr="00AE0AFE">
              <w:rPr>
                <w:rFonts w:cs="Arial"/>
                <w:bCs/>
                <w:iCs/>
                <w:szCs w:val="22"/>
              </w:rPr>
              <w:t>- покращено експлуатаційні можливості будівель;</w:t>
            </w:r>
          </w:p>
          <w:p w:rsidR="00D47193" w:rsidRPr="00AE0AFE" w:rsidRDefault="00D47193" w:rsidP="00D73CCB">
            <w:pPr>
              <w:jc w:val="both"/>
              <w:rPr>
                <w:rFonts w:cs="Arial"/>
                <w:bCs/>
                <w:iCs/>
                <w:szCs w:val="22"/>
              </w:rPr>
            </w:pPr>
            <w:r w:rsidRPr="00AE0AFE">
              <w:rPr>
                <w:rFonts w:cs="Arial"/>
                <w:bCs/>
                <w:iCs/>
                <w:szCs w:val="22"/>
              </w:rPr>
              <w:t>- покращено показники енергоефективності будівель;</w:t>
            </w:r>
          </w:p>
          <w:p w:rsidR="00D47193" w:rsidRPr="00AE0AFE" w:rsidRDefault="00D47193" w:rsidP="00D73CCB">
            <w:pPr>
              <w:jc w:val="both"/>
              <w:rPr>
                <w:rFonts w:cs="Arial"/>
                <w:szCs w:val="22"/>
              </w:rPr>
            </w:pPr>
            <w:r w:rsidRPr="00AE0AFE">
              <w:rPr>
                <w:rFonts w:cs="Arial"/>
                <w:szCs w:val="22"/>
              </w:rPr>
              <w:t>- забезпечено економію коштів на утримання закладів, які можливо буде спрямувати на інші не менш важливі цілі.</w:t>
            </w:r>
          </w:p>
        </w:tc>
      </w:tr>
      <w:tr w:rsidR="00D47193" w:rsidRPr="00AE0AFE" w:rsidTr="00D73CCB">
        <w:trPr>
          <w:jc w:val="right"/>
        </w:trPr>
        <w:tc>
          <w:tcPr>
            <w:tcW w:w="2880" w:type="dxa"/>
            <w:shd w:val="clear" w:color="auto" w:fill="FFFFFF"/>
            <w:vAlign w:val="center"/>
          </w:tcPr>
          <w:p w:rsidR="00D47193" w:rsidRPr="00AE0AFE" w:rsidRDefault="00D47193" w:rsidP="00D73CCB">
            <w:pPr>
              <w:rPr>
                <w:rFonts w:cs="Arial"/>
                <w:b/>
                <w:bCs/>
                <w:color w:val="000000"/>
                <w:szCs w:val="22"/>
              </w:rPr>
            </w:pPr>
            <w:r w:rsidRPr="00AE0AFE">
              <w:rPr>
                <w:rFonts w:cs="Arial"/>
                <w:b/>
                <w:bCs/>
                <w:color w:val="000000"/>
                <w:szCs w:val="22"/>
              </w:rPr>
              <w:t>Ключові заходи проекту:</w:t>
            </w:r>
          </w:p>
        </w:tc>
        <w:tc>
          <w:tcPr>
            <w:tcW w:w="6794" w:type="dxa"/>
            <w:gridSpan w:val="4"/>
          </w:tcPr>
          <w:p w:rsidR="00D47193" w:rsidRPr="00AE0AFE" w:rsidRDefault="00D47193" w:rsidP="00D73CCB">
            <w:pPr>
              <w:jc w:val="both"/>
              <w:rPr>
                <w:rFonts w:cs="Arial"/>
                <w:bCs/>
                <w:iCs/>
                <w:szCs w:val="22"/>
              </w:rPr>
            </w:pPr>
            <w:r w:rsidRPr="00AE0AFE">
              <w:rPr>
                <w:rFonts w:cs="Arial"/>
                <w:bCs/>
                <w:iCs/>
                <w:szCs w:val="22"/>
              </w:rPr>
              <w:t>1. Розроблення проектно-кошторисної документації.</w:t>
            </w:r>
          </w:p>
          <w:p w:rsidR="00D47193" w:rsidRPr="00AE0AFE" w:rsidRDefault="00D47193" w:rsidP="00D73CCB">
            <w:pPr>
              <w:jc w:val="both"/>
              <w:rPr>
                <w:rFonts w:cs="Arial"/>
                <w:bCs/>
                <w:iCs/>
                <w:szCs w:val="22"/>
              </w:rPr>
            </w:pPr>
            <w:r w:rsidRPr="00AE0AFE">
              <w:rPr>
                <w:rFonts w:cs="Arial"/>
                <w:bCs/>
                <w:iCs/>
                <w:szCs w:val="22"/>
              </w:rPr>
              <w:t xml:space="preserve">2. Проведення закупівлі в системі </w:t>
            </w:r>
            <w:proofErr w:type="spellStart"/>
            <w:r w:rsidRPr="00AE0AFE">
              <w:rPr>
                <w:rFonts w:cs="Arial"/>
                <w:bCs/>
                <w:iCs/>
                <w:szCs w:val="22"/>
              </w:rPr>
              <w:t>Prozorro</w:t>
            </w:r>
            <w:proofErr w:type="spellEnd"/>
            <w:r w:rsidRPr="00AE0AFE">
              <w:rPr>
                <w:rFonts w:cs="Arial"/>
                <w:bCs/>
                <w:iCs/>
                <w:szCs w:val="22"/>
              </w:rPr>
              <w:t xml:space="preserve"> для визначення підрядної організації, яка проводитиме роботи із енергозбереження.</w:t>
            </w:r>
          </w:p>
          <w:p w:rsidR="00D47193" w:rsidRPr="00AE0AFE" w:rsidRDefault="00D47193" w:rsidP="00D73CCB">
            <w:pPr>
              <w:jc w:val="both"/>
              <w:rPr>
                <w:rFonts w:cs="Arial"/>
                <w:bCs/>
                <w:iCs/>
                <w:szCs w:val="22"/>
              </w:rPr>
            </w:pPr>
            <w:r w:rsidRPr="00AE0AFE">
              <w:rPr>
                <w:rFonts w:cs="Arial"/>
                <w:bCs/>
                <w:iCs/>
                <w:szCs w:val="22"/>
              </w:rPr>
              <w:t>3. Виконання робіт згідно ПКД.</w:t>
            </w:r>
          </w:p>
          <w:p w:rsidR="00D47193" w:rsidRPr="00AE0AFE" w:rsidRDefault="00D47193" w:rsidP="00D73CCB">
            <w:pPr>
              <w:jc w:val="both"/>
              <w:rPr>
                <w:bCs/>
                <w:iCs/>
                <w:szCs w:val="22"/>
              </w:rPr>
            </w:pPr>
            <w:r w:rsidRPr="00AE0AFE">
              <w:rPr>
                <w:rFonts w:cs="Arial"/>
                <w:bCs/>
                <w:iCs/>
                <w:szCs w:val="22"/>
              </w:rPr>
              <w:t>4. Прийняття на баланс збільшеної вартості будівель.</w:t>
            </w:r>
          </w:p>
        </w:tc>
      </w:tr>
      <w:tr w:rsidR="00D47193" w:rsidRPr="00AE0AFE" w:rsidTr="00D73CCB">
        <w:trPr>
          <w:jc w:val="right"/>
        </w:trPr>
        <w:tc>
          <w:tcPr>
            <w:tcW w:w="2880" w:type="dxa"/>
            <w:shd w:val="clear" w:color="auto" w:fill="FFFFFF"/>
            <w:vAlign w:val="center"/>
          </w:tcPr>
          <w:p w:rsidR="00D47193" w:rsidRPr="00AE0AFE" w:rsidRDefault="00D47193" w:rsidP="00D73CCB">
            <w:pPr>
              <w:rPr>
                <w:rFonts w:cs="Arial"/>
                <w:b/>
                <w:color w:val="000000"/>
                <w:szCs w:val="22"/>
              </w:rPr>
            </w:pPr>
            <w:r w:rsidRPr="00AE0AFE">
              <w:rPr>
                <w:rFonts w:cs="Arial"/>
                <w:b/>
                <w:color w:val="000000"/>
                <w:szCs w:val="22"/>
              </w:rPr>
              <w:t xml:space="preserve">Період здійснення: </w:t>
            </w:r>
          </w:p>
        </w:tc>
        <w:tc>
          <w:tcPr>
            <w:tcW w:w="6794" w:type="dxa"/>
            <w:gridSpan w:val="4"/>
            <w:vAlign w:val="center"/>
          </w:tcPr>
          <w:p w:rsidR="00D47193" w:rsidRPr="00AE0AFE" w:rsidRDefault="00D47193" w:rsidP="00D73CCB">
            <w:pPr>
              <w:rPr>
                <w:rFonts w:cs="Arial"/>
                <w:color w:val="000000"/>
                <w:szCs w:val="22"/>
                <w:lang w:eastAsia="it-IT"/>
              </w:rPr>
            </w:pPr>
            <w:r w:rsidRPr="00AE0AFE">
              <w:rPr>
                <w:rFonts w:cs="Arial"/>
                <w:b/>
                <w:color w:val="000000"/>
                <w:szCs w:val="22"/>
              </w:rPr>
              <w:t>2022 – 2024 роки:</w:t>
            </w:r>
          </w:p>
        </w:tc>
      </w:tr>
      <w:tr w:rsidR="00D47193" w:rsidRPr="00AE0AFE" w:rsidTr="00D73CCB">
        <w:trPr>
          <w:jc w:val="right"/>
        </w:trPr>
        <w:tc>
          <w:tcPr>
            <w:tcW w:w="2880" w:type="dxa"/>
            <w:vMerge w:val="restart"/>
            <w:shd w:val="clear" w:color="auto" w:fill="FFFFFF"/>
            <w:vAlign w:val="center"/>
          </w:tcPr>
          <w:p w:rsidR="00D47193" w:rsidRPr="00AE0AFE" w:rsidRDefault="00D47193" w:rsidP="00D73CCB">
            <w:pPr>
              <w:rPr>
                <w:rFonts w:cs="Arial"/>
                <w:b/>
                <w:bCs/>
                <w:color w:val="000000"/>
                <w:szCs w:val="22"/>
              </w:rPr>
            </w:pPr>
            <w:r w:rsidRPr="00AE0AFE">
              <w:rPr>
                <w:rFonts w:cs="Arial"/>
                <w:b/>
                <w:bCs/>
                <w:color w:val="000000"/>
                <w:szCs w:val="22"/>
              </w:rPr>
              <w:t>Орієнтовна вартість проекту, тис. грн.</w:t>
            </w:r>
          </w:p>
        </w:tc>
        <w:tc>
          <w:tcPr>
            <w:tcW w:w="1679" w:type="dxa"/>
            <w:shd w:val="clear" w:color="auto" w:fill="E6E6E6"/>
            <w:vAlign w:val="center"/>
          </w:tcPr>
          <w:p w:rsidR="00D47193" w:rsidRPr="00AE0AFE" w:rsidRDefault="00D47193" w:rsidP="00D73CCB">
            <w:pPr>
              <w:jc w:val="center"/>
              <w:rPr>
                <w:rFonts w:cs="Arial"/>
                <w:b/>
                <w:color w:val="000000"/>
                <w:szCs w:val="22"/>
                <w:lang w:eastAsia="it-IT"/>
              </w:rPr>
            </w:pPr>
            <w:r w:rsidRPr="00AE0AFE">
              <w:rPr>
                <w:rFonts w:cs="Arial"/>
                <w:b/>
                <w:color w:val="000000"/>
                <w:szCs w:val="22"/>
                <w:lang w:eastAsia="it-IT"/>
              </w:rPr>
              <w:t>2022</w:t>
            </w:r>
          </w:p>
        </w:tc>
        <w:tc>
          <w:tcPr>
            <w:tcW w:w="1559" w:type="dxa"/>
            <w:shd w:val="clear" w:color="auto" w:fill="E6E6E6"/>
            <w:vAlign w:val="center"/>
          </w:tcPr>
          <w:p w:rsidR="00D47193" w:rsidRPr="00AE0AFE" w:rsidRDefault="00D47193" w:rsidP="00D73CCB">
            <w:pPr>
              <w:jc w:val="center"/>
              <w:rPr>
                <w:rFonts w:cs="Arial"/>
                <w:b/>
                <w:color w:val="000000"/>
                <w:szCs w:val="22"/>
                <w:lang w:eastAsia="it-IT"/>
              </w:rPr>
            </w:pPr>
            <w:r w:rsidRPr="00AE0AFE">
              <w:rPr>
                <w:rFonts w:cs="Arial"/>
                <w:b/>
                <w:color w:val="000000"/>
                <w:szCs w:val="22"/>
                <w:lang w:eastAsia="it-IT"/>
              </w:rPr>
              <w:t>2023</w:t>
            </w:r>
          </w:p>
        </w:tc>
        <w:tc>
          <w:tcPr>
            <w:tcW w:w="1559" w:type="dxa"/>
            <w:tcBorders>
              <w:bottom w:val="single" w:sz="4" w:space="0" w:color="auto"/>
            </w:tcBorders>
            <w:shd w:val="clear" w:color="auto" w:fill="E6E6E6"/>
            <w:vAlign w:val="center"/>
          </w:tcPr>
          <w:p w:rsidR="00D47193" w:rsidRPr="00AE0AFE" w:rsidRDefault="00D47193" w:rsidP="00D73CCB">
            <w:pPr>
              <w:jc w:val="center"/>
              <w:rPr>
                <w:rFonts w:cs="Arial"/>
                <w:b/>
                <w:color w:val="000000"/>
                <w:szCs w:val="22"/>
                <w:lang w:eastAsia="it-IT"/>
              </w:rPr>
            </w:pPr>
            <w:r w:rsidRPr="00AE0AFE">
              <w:rPr>
                <w:rFonts w:cs="Arial"/>
                <w:b/>
                <w:color w:val="000000"/>
                <w:szCs w:val="22"/>
                <w:lang w:eastAsia="it-IT"/>
              </w:rPr>
              <w:t>2024</w:t>
            </w:r>
          </w:p>
        </w:tc>
        <w:tc>
          <w:tcPr>
            <w:tcW w:w="1997" w:type="dxa"/>
            <w:shd w:val="clear" w:color="auto" w:fill="E6E6E6"/>
            <w:vAlign w:val="center"/>
          </w:tcPr>
          <w:p w:rsidR="00D47193" w:rsidRPr="00AE0AFE" w:rsidRDefault="00D47193" w:rsidP="00D73CCB">
            <w:pPr>
              <w:ind w:firstLine="104"/>
              <w:jc w:val="center"/>
              <w:rPr>
                <w:rFonts w:cs="Arial"/>
                <w:b/>
                <w:color w:val="000000"/>
                <w:szCs w:val="22"/>
                <w:lang w:eastAsia="it-IT"/>
              </w:rPr>
            </w:pPr>
            <w:r w:rsidRPr="00AE0AFE">
              <w:rPr>
                <w:rFonts w:cs="Arial"/>
                <w:b/>
                <w:color w:val="000000"/>
                <w:szCs w:val="22"/>
                <w:lang w:eastAsia="it-IT"/>
              </w:rPr>
              <w:t>Разом</w:t>
            </w:r>
          </w:p>
        </w:tc>
      </w:tr>
      <w:tr w:rsidR="00D47193" w:rsidRPr="00AE0AFE" w:rsidTr="00D73CCB">
        <w:trPr>
          <w:jc w:val="right"/>
        </w:trPr>
        <w:tc>
          <w:tcPr>
            <w:tcW w:w="2880" w:type="dxa"/>
            <w:vMerge/>
            <w:shd w:val="clear" w:color="auto" w:fill="FFFFFF"/>
            <w:vAlign w:val="center"/>
          </w:tcPr>
          <w:p w:rsidR="00D47193" w:rsidRPr="00AE0AFE" w:rsidRDefault="00D47193" w:rsidP="00D73CCB">
            <w:pPr>
              <w:rPr>
                <w:rFonts w:cs="Arial"/>
                <w:b/>
                <w:bCs/>
                <w:color w:val="000000"/>
                <w:szCs w:val="22"/>
              </w:rPr>
            </w:pPr>
          </w:p>
        </w:tc>
        <w:tc>
          <w:tcPr>
            <w:tcW w:w="1679" w:type="dxa"/>
            <w:vAlign w:val="center"/>
          </w:tcPr>
          <w:p w:rsidR="00D47193" w:rsidRPr="00AE0AFE" w:rsidRDefault="00D47193" w:rsidP="00D73CCB">
            <w:pPr>
              <w:jc w:val="center"/>
              <w:rPr>
                <w:rFonts w:cs="Arial"/>
                <w:b/>
                <w:color w:val="000000"/>
                <w:szCs w:val="22"/>
                <w:lang w:eastAsia="it-IT"/>
              </w:rPr>
            </w:pPr>
            <w:r w:rsidRPr="00AE0AFE">
              <w:rPr>
                <w:rFonts w:cs="Arial"/>
                <w:b/>
                <w:color w:val="000000"/>
                <w:szCs w:val="22"/>
                <w:lang w:eastAsia="it-IT"/>
              </w:rPr>
              <w:t>400,0</w:t>
            </w:r>
          </w:p>
        </w:tc>
        <w:tc>
          <w:tcPr>
            <w:tcW w:w="1559" w:type="dxa"/>
            <w:shd w:val="clear" w:color="auto" w:fill="FFFFFF"/>
            <w:vAlign w:val="center"/>
          </w:tcPr>
          <w:p w:rsidR="00D47193" w:rsidRPr="00AE0AFE" w:rsidRDefault="00D47193" w:rsidP="00D73CCB">
            <w:pPr>
              <w:jc w:val="center"/>
              <w:rPr>
                <w:rFonts w:cs="Arial"/>
                <w:b/>
                <w:color w:val="000000"/>
                <w:szCs w:val="22"/>
                <w:lang w:eastAsia="it-IT"/>
              </w:rPr>
            </w:pPr>
            <w:r w:rsidRPr="00AE0AFE">
              <w:rPr>
                <w:rFonts w:cs="Arial"/>
                <w:b/>
                <w:color w:val="000000"/>
                <w:szCs w:val="22"/>
                <w:lang w:eastAsia="it-IT"/>
              </w:rPr>
              <w:t>3500,0</w:t>
            </w:r>
          </w:p>
        </w:tc>
        <w:tc>
          <w:tcPr>
            <w:tcW w:w="1559" w:type="dxa"/>
            <w:shd w:val="clear" w:color="auto" w:fill="auto"/>
            <w:vAlign w:val="center"/>
          </w:tcPr>
          <w:p w:rsidR="00D47193" w:rsidRPr="00AE0AFE" w:rsidRDefault="00D47193" w:rsidP="00D73CCB">
            <w:pPr>
              <w:jc w:val="center"/>
              <w:rPr>
                <w:rFonts w:cs="Arial"/>
                <w:b/>
                <w:color w:val="000000"/>
                <w:szCs w:val="22"/>
                <w:lang w:eastAsia="it-IT"/>
              </w:rPr>
            </w:pPr>
            <w:r w:rsidRPr="00AE0AFE">
              <w:rPr>
                <w:rFonts w:cs="Arial"/>
                <w:b/>
                <w:color w:val="000000"/>
                <w:szCs w:val="22"/>
                <w:lang w:eastAsia="it-IT"/>
              </w:rPr>
              <w:t>2100,0</w:t>
            </w:r>
          </w:p>
        </w:tc>
        <w:tc>
          <w:tcPr>
            <w:tcW w:w="1997" w:type="dxa"/>
            <w:shd w:val="clear" w:color="auto" w:fill="FFFFFF"/>
            <w:vAlign w:val="center"/>
          </w:tcPr>
          <w:p w:rsidR="00D47193" w:rsidRPr="00AE0AFE" w:rsidRDefault="00D47193" w:rsidP="00D73CCB">
            <w:pPr>
              <w:jc w:val="center"/>
              <w:rPr>
                <w:rFonts w:cs="Arial"/>
                <w:b/>
                <w:color w:val="000000"/>
                <w:szCs w:val="22"/>
                <w:lang w:eastAsia="it-IT"/>
              </w:rPr>
            </w:pPr>
            <w:r w:rsidRPr="00AE0AFE">
              <w:rPr>
                <w:rFonts w:cs="Arial"/>
                <w:b/>
                <w:color w:val="000000"/>
                <w:szCs w:val="22"/>
                <w:lang w:eastAsia="it-IT"/>
              </w:rPr>
              <w:t>6000,0</w:t>
            </w:r>
          </w:p>
        </w:tc>
      </w:tr>
      <w:tr w:rsidR="00D47193" w:rsidRPr="00AE0AFE" w:rsidTr="00D73CCB">
        <w:trPr>
          <w:jc w:val="right"/>
        </w:trPr>
        <w:tc>
          <w:tcPr>
            <w:tcW w:w="2880" w:type="dxa"/>
            <w:shd w:val="clear" w:color="auto" w:fill="FFFFFF"/>
            <w:vAlign w:val="center"/>
          </w:tcPr>
          <w:p w:rsidR="00D47193" w:rsidRPr="00AE0AFE" w:rsidRDefault="00D47193" w:rsidP="00D73CCB">
            <w:pPr>
              <w:rPr>
                <w:rFonts w:cs="Arial"/>
                <w:b/>
                <w:bCs/>
                <w:color w:val="000000"/>
                <w:szCs w:val="22"/>
              </w:rPr>
            </w:pPr>
            <w:r w:rsidRPr="00AE0AFE">
              <w:rPr>
                <w:rFonts w:cs="Arial"/>
                <w:b/>
                <w:bCs/>
                <w:color w:val="000000"/>
                <w:szCs w:val="22"/>
              </w:rPr>
              <w:t>Джерела фінансування:</w:t>
            </w:r>
          </w:p>
        </w:tc>
        <w:tc>
          <w:tcPr>
            <w:tcW w:w="6794" w:type="dxa"/>
            <w:gridSpan w:val="4"/>
            <w:vAlign w:val="center"/>
          </w:tcPr>
          <w:p w:rsidR="00D47193" w:rsidRPr="00AE0AFE" w:rsidRDefault="00D47193" w:rsidP="00D73CCB">
            <w:pPr>
              <w:jc w:val="both"/>
              <w:rPr>
                <w:rFonts w:cs="Arial"/>
                <w:color w:val="000000"/>
                <w:szCs w:val="22"/>
                <w:lang w:eastAsia="it-IT"/>
              </w:rPr>
            </w:pPr>
            <w:r w:rsidRPr="00AE0AFE">
              <w:rPr>
                <w:rFonts w:cs="Arial"/>
                <w:color w:val="000000"/>
                <w:szCs w:val="22"/>
                <w:lang w:eastAsia="it-IT"/>
              </w:rPr>
              <w:t>державний, обласний, районний, місцевий бюджети та інші джерела не заборонені чинним законодавством</w:t>
            </w:r>
          </w:p>
        </w:tc>
      </w:tr>
      <w:tr w:rsidR="00D47193" w:rsidRPr="00AE0AFE" w:rsidTr="00D73CCB">
        <w:trPr>
          <w:jc w:val="right"/>
        </w:trPr>
        <w:tc>
          <w:tcPr>
            <w:tcW w:w="2880" w:type="dxa"/>
            <w:shd w:val="clear" w:color="auto" w:fill="FFFFFF"/>
            <w:vAlign w:val="center"/>
          </w:tcPr>
          <w:p w:rsidR="00D47193" w:rsidRPr="00AE0AFE" w:rsidRDefault="00D47193" w:rsidP="00D73CCB">
            <w:pPr>
              <w:rPr>
                <w:rFonts w:cs="Arial"/>
                <w:b/>
                <w:bCs/>
                <w:color w:val="000000"/>
                <w:szCs w:val="22"/>
              </w:rPr>
            </w:pPr>
            <w:r w:rsidRPr="00AE0AFE">
              <w:rPr>
                <w:rFonts w:cs="Arial"/>
                <w:b/>
                <w:color w:val="000000"/>
                <w:szCs w:val="22"/>
              </w:rPr>
              <w:t>Ключові потенційні учасники реалізації проекту:</w:t>
            </w:r>
          </w:p>
        </w:tc>
        <w:tc>
          <w:tcPr>
            <w:tcW w:w="6794" w:type="dxa"/>
            <w:gridSpan w:val="4"/>
            <w:vAlign w:val="center"/>
          </w:tcPr>
          <w:p w:rsidR="00D47193" w:rsidRPr="00AE0AFE" w:rsidRDefault="00D47193" w:rsidP="00D73CCB">
            <w:pPr>
              <w:jc w:val="both"/>
              <w:rPr>
                <w:rFonts w:cs="Arial"/>
                <w:color w:val="000000"/>
                <w:szCs w:val="22"/>
                <w:lang w:eastAsia="it-IT"/>
              </w:rPr>
            </w:pPr>
            <w:proofErr w:type="spellStart"/>
            <w:r w:rsidRPr="00AE0AFE">
              <w:rPr>
                <w:rFonts w:cs="Arial"/>
                <w:color w:val="000000"/>
                <w:szCs w:val="22"/>
                <w:lang w:eastAsia="it-IT"/>
              </w:rPr>
              <w:t>Сокальська</w:t>
            </w:r>
            <w:proofErr w:type="spellEnd"/>
            <w:r w:rsidRPr="00AE0AFE">
              <w:rPr>
                <w:rFonts w:cs="Arial"/>
                <w:color w:val="000000"/>
                <w:szCs w:val="22"/>
                <w:lang w:eastAsia="it-IT"/>
              </w:rPr>
              <w:t xml:space="preserve"> міська рада</w:t>
            </w:r>
          </w:p>
        </w:tc>
      </w:tr>
      <w:tr w:rsidR="00D47193" w:rsidRPr="00AE0AFE" w:rsidTr="00D73CCB">
        <w:trPr>
          <w:jc w:val="right"/>
        </w:trPr>
        <w:tc>
          <w:tcPr>
            <w:tcW w:w="2880" w:type="dxa"/>
            <w:shd w:val="clear" w:color="auto" w:fill="FFFFFF"/>
            <w:vAlign w:val="center"/>
          </w:tcPr>
          <w:p w:rsidR="00D47193" w:rsidRPr="00AE0AFE" w:rsidRDefault="00D47193" w:rsidP="00D73CCB">
            <w:pPr>
              <w:rPr>
                <w:rFonts w:cs="Arial"/>
                <w:b/>
                <w:bCs/>
                <w:color w:val="000000"/>
                <w:szCs w:val="22"/>
              </w:rPr>
            </w:pPr>
            <w:r w:rsidRPr="00AE0AFE">
              <w:rPr>
                <w:rFonts w:cs="Arial"/>
                <w:b/>
                <w:bCs/>
                <w:color w:val="000000"/>
                <w:szCs w:val="22"/>
              </w:rPr>
              <w:t>Інше:</w:t>
            </w:r>
          </w:p>
        </w:tc>
        <w:tc>
          <w:tcPr>
            <w:tcW w:w="6794" w:type="dxa"/>
            <w:gridSpan w:val="4"/>
            <w:vAlign w:val="center"/>
          </w:tcPr>
          <w:p w:rsidR="00D47193" w:rsidRPr="00AE0AFE" w:rsidRDefault="00D47193" w:rsidP="00D73CCB">
            <w:pPr>
              <w:rPr>
                <w:rFonts w:cs="Arial"/>
                <w:color w:val="000000"/>
                <w:szCs w:val="22"/>
                <w:lang w:eastAsia="it-IT"/>
              </w:rPr>
            </w:pPr>
          </w:p>
          <w:p w:rsidR="00D47193" w:rsidRPr="00AE0AFE" w:rsidRDefault="00D47193" w:rsidP="00D73CCB">
            <w:pPr>
              <w:rPr>
                <w:rFonts w:cs="Arial"/>
                <w:color w:val="000000"/>
                <w:szCs w:val="22"/>
                <w:lang w:eastAsia="it-IT"/>
              </w:rPr>
            </w:pPr>
          </w:p>
        </w:tc>
      </w:tr>
    </w:tbl>
    <w:p w:rsidR="00D47193" w:rsidRDefault="00D47193" w:rsidP="00820249">
      <w:pPr>
        <w:rPr>
          <w:sz w:val="20"/>
          <w:lang w:eastAsia="en-US"/>
        </w:rPr>
      </w:pPr>
    </w:p>
    <w:tbl>
      <w:tblPr>
        <w:tblW w:w="9708" w:type="dxa"/>
        <w:jc w:val="righ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889"/>
        <w:gridCol w:w="1559"/>
        <w:gridCol w:w="1559"/>
        <w:gridCol w:w="1724"/>
      </w:tblGrid>
      <w:tr w:rsidR="00D47193" w:rsidRPr="005C51D6" w:rsidTr="00D47193">
        <w:trPr>
          <w:jc w:val="right"/>
        </w:trPr>
        <w:tc>
          <w:tcPr>
            <w:tcW w:w="2977" w:type="dxa"/>
            <w:vAlign w:val="center"/>
          </w:tcPr>
          <w:p w:rsidR="00D47193" w:rsidRPr="005C51D6" w:rsidRDefault="00D47193" w:rsidP="00D73CCB">
            <w:pPr>
              <w:pStyle w:val="6"/>
              <w:spacing w:before="0" w:after="0"/>
              <w:rPr>
                <w:rFonts w:ascii="Arial" w:hAnsi="Arial" w:cs="Arial"/>
                <w:color w:val="000000"/>
                <w:lang w:val="uk-UA"/>
              </w:rPr>
            </w:pPr>
            <w:r w:rsidRPr="005C51D6">
              <w:rPr>
                <w:rFonts w:ascii="Arial" w:hAnsi="Arial" w:cs="Arial"/>
                <w:color w:val="000000"/>
                <w:lang w:val="uk-UA"/>
              </w:rPr>
              <w:t>Завдання Стратегії, якому відповідає проект:</w:t>
            </w:r>
          </w:p>
        </w:tc>
        <w:tc>
          <w:tcPr>
            <w:tcW w:w="6731" w:type="dxa"/>
            <w:gridSpan w:val="4"/>
          </w:tcPr>
          <w:p w:rsidR="00D47193" w:rsidRPr="005C51D6" w:rsidRDefault="00D47193" w:rsidP="00D73CCB">
            <w:pPr>
              <w:pBdr>
                <w:left w:val="single" w:sz="18" w:space="4" w:color="auto"/>
              </w:pBdr>
              <w:rPr>
                <w:rFonts w:cs="Arial"/>
                <w:szCs w:val="22"/>
                <w:lang w:eastAsia="it-IT"/>
              </w:rPr>
            </w:pPr>
            <w:r w:rsidRPr="005C51D6">
              <w:rPr>
                <w:rFonts w:eastAsia="Calibri" w:cs="Arial"/>
                <w:szCs w:val="22"/>
                <w:lang w:eastAsia="en-US"/>
              </w:rPr>
              <w:t>2.1.3.  Підвищення рівня енергоефективності бюджетних будівель</w:t>
            </w:r>
          </w:p>
        </w:tc>
      </w:tr>
      <w:tr w:rsidR="00D47193" w:rsidRPr="005C51D6" w:rsidTr="00D47193">
        <w:trPr>
          <w:jc w:val="right"/>
        </w:trPr>
        <w:tc>
          <w:tcPr>
            <w:tcW w:w="2977" w:type="dxa"/>
            <w:vAlign w:val="center"/>
          </w:tcPr>
          <w:p w:rsidR="00D47193" w:rsidRPr="005C51D6" w:rsidRDefault="00D47193" w:rsidP="00D73CCB">
            <w:pPr>
              <w:rPr>
                <w:rFonts w:cs="Arial"/>
                <w:b/>
                <w:bCs/>
                <w:color w:val="000000"/>
                <w:szCs w:val="22"/>
              </w:rPr>
            </w:pPr>
            <w:r w:rsidRPr="005C51D6">
              <w:rPr>
                <w:rFonts w:cs="Arial"/>
                <w:b/>
                <w:bCs/>
                <w:color w:val="000000"/>
                <w:szCs w:val="22"/>
              </w:rPr>
              <w:t>Назва проекту:</w:t>
            </w:r>
          </w:p>
        </w:tc>
        <w:tc>
          <w:tcPr>
            <w:tcW w:w="6731" w:type="dxa"/>
            <w:gridSpan w:val="4"/>
          </w:tcPr>
          <w:p w:rsidR="00D47193" w:rsidRPr="005C51D6" w:rsidRDefault="00D47193" w:rsidP="00D73CCB">
            <w:pPr>
              <w:rPr>
                <w:rFonts w:cs="Arial"/>
                <w:b/>
                <w:szCs w:val="22"/>
                <w:lang w:eastAsia="it-IT"/>
              </w:rPr>
            </w:pPr>
            <w:r w:rsidRPr="005C51D6">
              <w:rPr>
                <w:rFonts w:cs="Arial"/>
                <w:b/>
                <w:szCs w:val="22"/>
                <w:lang w:eastAsia="it-IT"/>
              </w:rPr>
              <w:t xml:space="preserve">Утеплення фасаду </w:t>
            </w:r>
            <w:proofErr w:type="spellStart"/>
            <w:r w:rsidRPr="005C51D6">
              <w:rPr>
                <w:rFonts w:cs="Arial"/>
                <w:b/>
                <w:szCs w:val="22"/>
                <w:lang w:eastAsia="it-IT"/>
              </w:rPr>
              <w:t>Волицької</w:t>
            </w:r>
            <w:proofErr w:type="spellEnd"/>
            <w:r w:rsidRPr="005C51D6">
              <w:rPr>
                <w:rFonts w:cs="Arial"/>
                <w:b/>
                <w:szCs w:val="22"/>
                <w:lang w:eastAsia="it-IT"/>
              </w:rPr>
              <w:t xml:space="preserve"> ЗШ І-ІІІ ст.</w:t>
            </w:r>
          </w:p>
        </w:tc>
      </w:tr>
      <w:tr w:rsidR="00D47193" w:rsidRPr="005C51D6" w:rsidTr="00D47193">
        <w:trPr>
          <w:jc w:val="right"/>
        </w:trPr>
        <w:tc>
          <w:tcPr>
            <w:tcW w:w="2977" w:type="dxa"/>
            <w:vAlign w:val="center"/>
          </w:tcPr>
          <w:p w:rsidR="00D47193" w:rsidRPr="005C51D6" w:rsidRDefault="00D47193" w:rsidP="00D73CCB">
            <w:pPr>
              <w:rPr>
                <w:rFonts w:cs="Arial"/>
                <w:b/>
                <w:bCs/>
                <w:color w:val="000000"/>
                <w:szCs w:val="22"/>
              </w:rPr>
            </w:pPr>
            <w:r w:rsidRPr="005C51D6">
              <w:rPr>
                <w:rFonts w:cs="Arial"/>
                <w:b/>
                <w:bCs/>
                <w:color w:val="000000"/>
                <w:szCs w:val="22"/>
              </w:rPr>
              <w:t>Цілі проекту:</w:t>
            </w:r>
          </w:p>
        </w:tc>
        <w:tc>
          <w:tcPr>
            <w:tcW w:w="6731" w:type="dxa"/>
            <w:gridSpan w:val="4"/>
          </w:tcPr>
          <w:p w:rsidR="00D47193" w:rsidRPr="005C51D6" w:rsidRDefault="00D47193" w:rsidP="00D73CCB">
            <w:pPr>
              <w:rPr>
                <w:rFonts w:cs="Arial"/>
                <w:szCs w:val="22"/>
                <w:lang w:eastAsia="it-IT"/>
              </w:rPr>
            </w:pPr>
            <w:r w:rsidRPr="005C51D6">
              <w:rPr>
                <w:rFonts w:cs="Arial"/>
                <w:szCs w:val="22"/>
                <w:lang w:eastAsia="it-IT"/>
              </w:rPr>
              <w:t xml:space="preserve">Здійснити заходи з покращення енергоефективності </w:t>
            </w:r>
            <w:proofErr w:type="spellStart"/>
            <w:r w:rsidRPr="005C51D6">
              <w:rPr>
                <w:rFonts w:cs="Arial"/>
                <w:szCs w:val="22"/>
                <w:lang w:eastAsia="it-IT"/>
              </w:rPr>
              <w:t>Волицької</w:t>
            </w:r>
            <w:proofErr w:type="spellEnd"/>
            <w:r w:rsidRPr="005C51D6">
              <w:rPr>
                <w:rFonts w:cs="Arial"/>
                <w:szCs w:val="22"/>
                <w:lang w:eastAsia="it-IT"/>
              </w:rPr>
              <w:t xml:space="preserve"> ЗШ</w:t>
            </w:r>
          </w:p>
        </w:tc>
      </w:tr>
      <w:tr w:rsidR="00D47193" w:rsidRPr="005C51D6" w:rsidTr="00D47193">
        <w:trPr>
          <w:jc w:val="right"/>
        </w:trPr>
        <w:tc>
          <w:tcPr>
            <w:tcW w:w="2977" w:type="dxa"/>
            <w:vAlign w:val="center"/>
          </w:tcPr>
          <w:p w:rsidR="00D47193" w:rsidRPr="005C51D6" w:rsidRDefault="00D47193" w:rsidP="00D73CCB">
            <w:pPr>
              <w:autoSpaceDE w:val="0"/>
              <w:autoSpaceDN w:val="0"/>
              <w:adjustRightInd w:val="0"/>
              <w:rPr>
                <w:rFonts w:cs="Arial"/>
                <w:b/>
                <w:color w:val="000000"/>
                <w:szCs w:val="22"/>
              </w:rPr>
            </w:pPr>
            <w:r w:rsidRPr="005C51D6">
              <w:rPr>
                <w:rFonts w:cs="Arial"/>
                <w:b/>
                <w:color w:val="000000"/>
                <w:szCs w:val="22"/>
              </w:rPr>
              <w:t>Територія на яку проект матиме вплив:</w:t>
            </w:r>
          </w:p>
        </w:tc>
        <w:tc>
          <w:tcPr>
            <w:tcW w:w="6731" w:type="dxa"/>
            <w:gridSpan w:val="4"/>
          </w:tcPr>
          <w:p w:rsidR="00D47193" w:rsidRPr="005C51D6" w:rsidRDefault="00D47193" w:rsidP="00D73CCB">
            <w:pPr>
              <w:rPr>
                <w:rFonts w:cs="Arial"/>
                <w:szCs w:val="22"/>
                <w:lang w:eastAsia="it-IT"/>
              </w:rPr>
            </w:pPr>
            <w:proofErr w:type="spellStart"/>
            <w:r w:rsidRPr="005C51D6">
              <w:rPr>
                <w:rFonts w:cs="Arial"/>
                <w:szCs w:val="22"/>
                <w:lang w:eastAsia="it-IT"/>
              </w:rPr>
              <w:t>Сокальська</w:t>
            </w:r>
            <w:proofErr w:type="spellEnd"/>
            <w:r w:rsidRPr="005C51D6">
              <w:rPr>
                <w:rFonts w:cs="Arial"/>
                <w:szCs w:val="22"/>
                <w:lang w:eastAsia="it-IT"/>
              </w:rPr>
              <w:t xml:space="preserve"> ТГ, село </w:t>
            </w:r>
            <w:proofErr w:type="spellStart"/>
            <w:r w:rsidRPr="005C51D6">
              <w:rPr>
                <w:rFonts w:cs="Arial"/>
                <w:szCs w:val="22"/>
                <w:lang w:eastAsia="it-IT"/>
              </w:rPr>
              <w:t>Волиця</w:t>
            </w:r>
            <w:proofErr w:type="spellEnd"/>
          </w:p>
        </w:tc>
      </w:tr>
      <w:tr w:rsidR="00D47193" w:rsidRPr="005C51D6" w:rsidTr="00D47193">
        <w:trPr>
          <w:jc w:val="right"/>
        </w:trPr>
        <w:tc>
          <w:tcPr>
            <w:tcW w:w="2977" w:type="dxa"/>
            <w:vAlign w:val="center"/>
          </w:tcPr>
          <w:p w:rsidR="00D47193" w:rsidRPr="005C51D6" w:rsidRDefault="00D47193" w:rsidP="00D73CCB">
            <w:pPr>
              <w:autoSpaceDE w:val="0"/>
              <w:autoSpaceDN w:val="0"/>
              <w:adjustRightInd w:val="0"/>
              <w:rPr>
                <w:rFonts w:cs="Arial"/>
                <w:b/>
                <w:color w:val="000000"/>
                <w:szCs w:val="22"/>
              </w:rPr>
            </w:pPr>
            <w:r w:rsidRPr="005C51D6">
              <w:rPr>
                <w:rFonts w:cs="Arial"/>
                <w:b/>
                <w:color w:val="000000"/>
                <w:szCs w:val="22"/>
              </w:rPr>
              <w:t>Орієнтовна кількість отримувачів вигод</w:t>
            </w:r>
          </w:p>
        </w:tc>
        <w:tc>
          <w:tcPr>
            <w:tcW w:w="6731" w:type="dxa"/>
            <w:gridSpan w:val="4"/>
          </w:tcPr>
          <w:p w:rsidR="00D47193" w:rsidRPr="005C51D6" w:rsidRDefault="00D47193" w:rsidP="00D73CCB">
            <w:pPr>
              <w:rPr>
                <w:rFonts w:cs="Arial"/>
                <w:szCs w:val="22"/>
                <w:lang w:eastAsia="it-IT"/>
              </w:rPr>
            </w:pPr>
            <w:r w:rsidRPr="005C51D6">
              <w:rPr>
                <w:rFonts w:cs="Arial"/>
                <w:szCs w:val="22"/>
                <w:lang w:eastAsia="it-IT"/>
              </w:rPr>
              <w:t xml:space="preserve">Більше 500 осіб: учні, </w:t>
            </w:r>
            <w:proofErr w:type="spellStart"/>
            <w:r w:rsidRPr="005C51D6">
              <w:rPr>
                <w:rFonts w:cs="Arial"/>
                <w:szCs w:val="22"/>
                <w:lang w:eastAsia="it-IT"/>
              </w:rPr>
              <w:t>персонад</w:t>
            </w:r>
            <w:proofErr w:type="spellEnd"/>
            <w:r w:rsidRPr="005C51D6">
              <w:rPr>
                <w:rFonts w:cs="Arial"/>
                <w:szCs w:val="22"/>
                <w:lang w:eastAsia="it-IT"/>
              </w:rPr>
              <w:t xml:space="preserve">, відвідувачі школи та батьки </w:t>
            </w:r>
          </w:p>
        </w:tc>
      </w:tr>
      <w:tr w:rsidR="00D47193" w:rsidRPr="005C51D6" w:rsidTr="00D47193">
        <w:trPr>
          <w:jc w:val="right"/>
        </w:trPr>
        <w:tc>
          <w:tcPr>
            <w:tcW w:w="2977" w:type="dxa"/>
            <w:shd w:val="clear" w:color="auto" w:fill="FFFFFF"/>
            <w:vAlign w:val="center"/>
          </w:tcPr>
          <w:p w:rsidR="00D47193" w:rsidRPr="005C51D6" w:rsidRDefault="00D47193" w:rsidP="00D73CCB">
            <w:pPr>
              <w:rPr>
                <w:rFonts w:cs="Arial"/>
                <w:b/>
                <w:bCs/>
                <w:color w:val="000000"/>
                <w:szCs w:val="22"/>
              </w:rPr>
            </w:pPr>
            <w:r w:rsidRPr="005C51D6">
              <w:rPr>
                <w:rFonts w:cs="Arial"/>
                <w:b/>
                <w:bCs/>
                <w:color w:val="000000"/>
                <w:szCs w:val="22"/>
              </w:rPr>
              <w:lastRenderedPageBreak/>
              <w:t>Стислий опис проекту:</w:t>
            </w:r>
          </w:p>
        </w:tc>
        <w:tc>
          <w:tcPr>
            <w:tcW w:w="6731" w:type="dxa"/>
            <w:gridSpan w:val="4"/>
          </w:tcPr>
          <w:p w:rsidR="00D47193" w:rsidRPr="005C51D6" w:rsidRDefault="00D47193" w:rsidP="00D73CCB">
            <w:pPr>
              <w:rPr>
                <w:rFonts w:cs="Arial"/>
                <w:szCs w:val="22"/>
                <w:lang w:eastAsia="it-IT"/>
              </w:rPr>
            </w:pPr>
            <w:r w:rsidRPr="005C51D6">
              <w:rPr>
                <w:rFonts w:cs="Arial"/>
                <w:szCs w:val="22"/>
                <w:shd w:val="clear" w:color="auto" w:fill="FFFFFF"/>
              </w:rPr>
              <w:t xml:space="preserve">Будівля  </w:t>
            </w:r>
            <w:proofErr w:type="spellStart"/>
            <w:r w:rsidRPr="005C51D6">
              <w:rPr>
                <w:rFonts w:cs="Arial"/>
                <w:szCs w:val="22"/>
                <w:shd w:val="clear" w:color="auto" w:fill="FFFFFF"/>
              </w:rPr>
              <w:t>Волицької</w:t>
            </w:r>
            <w:proofErr w:type="spellEnd"/>
            <w:r w:rsidRPr="005C51D6">
              <w:rPr>
                <w:rFonts w:cs="Arial"/>
                <w:szCs w:val="22"/>
                <w:shd w:val="clear" w:color="auto" w:fill="FFFFFF"/>
              </w:rPr>
              <w:t xml:space="preserve"> ЗШ І-ІІІ ст. введена в експлуатацію понад 40 років тому і рівень її енергоефективності не відповідає сучасним нормам. Втрати тепла будинку в холодний період року призводять до нераціонального використання коштів місцевого бюджету на потреби обігріву будинку. Некомфортна температура в приміщенні для занять учнів  нашої школи призводить до росту захворюваності в холодний період року. Діти у зимовий період перебувають на уроках  одягнутими у верхній одяг. Нажаль, </w:t>
            </w:r>
            <w:proofErr w:type="spellStart"/>
            <w:r w:rsidRPr="005C51D6">
              <w:rPr>
                <w:rFonts w:cs="Arial"/>
                <w:szCs w:val="22"/>
                <w:shd w:val="clear" w:color="auto" w:fill="FFFFFF"/>
              </w:rPr>
              <w:t>темперетурний</w:t>
            </w:r>
            <w:proofErr w:type="spellEnd"/>
            <w:r w:rsidRPr="005C51D6">
              <w:rPr>
                <w:rFonts w:cs="Arial"/>
                <w:szCs w:val="22"/>
                <w:shd w:val="clear" w:color="auto" w:fill="FFFFFF"/>
              </w:rPr>
              <w:t xml:space="preserve"> режим у школі нижче від бажаного рівня. Хоча в попередні роки здійснено ряд заходів щодо покращення температурного режиму: замінено усі вікна і зовнішні двері на металопластикові, проведено промивку системи опалення. Та бажаного результату не отримано.  Утеплення фасаду школи, дасть можливість здійснювати навчальний процес у комфортних умовах. Мінімізувати тепловитрати, забезпечити належний температурний режим, зменшити захворюваність учнів, покращити стан будівлі.</w:t>
            </w:r>
            <w:r w:rsidRPr="005C51D6">
              <w:rPr>
                <w:rFonts w:cs="Arial"/>
                <w:szCs w:val="22"/>
                <w:lang w:eastAsia="it-IT"/>
              </w:rPr>
              <w:t xml:space="preserve"> </w:t>
            </w:r>
            <w:r w:rsidRPr="005C51D6">
              <w:rPr>
                <w:rFonts w:cs="Arial"/>
                <w:szCs w:val="22"/>
                <w:shd w:val="clear" w:color="auto" w:fill="FFFFFF"/>
              </w:rPr>
              <w:t xml:space="preserve">Зведення сучасного </w:t>
            </w:r>
            <w:proofErr w:type="spellStart"/>
            <w:r w:rsidRPr="005C51D6">
              <w:rPr>
                <w:rFonts w:cs="Arial"/>
                <w:szCs w:val="22"/>
                <w:shd w:val="clear" w:color="auto" w:fill="FFFFFF"/>
              </w:rPr>
              <w:t>енергоефективного</w:t>
            </w:r>
            <w:proofErr w:type="spellEnd"/>
            <w:r w:rsidRPr="005C51D6">
              <w:rPr>
                <w:rFonts w:cs="Arial"/>
                <w:szCs w:val="22"/>
                <w:shd w:val="clear" w:color="auto" w:fill="FFFFFF"/>
              </w:rPr>
              <w:t xml:space="preserve"> фасаду - це сучасна норма, продиктована тенденцією до зниження зайвих витрат і підвищення енергоефективності будівельних споруд. Крім того, це спосіб прикрасить зовнішній вигляд будівлі, і захистить її стіни від впливу атмосфери</w:t>
            </w:r>
          </w:p>
        </w:tc>
      </w:tr>
      <w:tr w:rsidR="00D47193" w:rsidRPr="005C51D6" w:rsidTr="00D47193">
        <w:trPr>
          <w:jc w:val="right"/>
        </w:trPr>
        <w:tc>
          <w:tcPr>
            <w:tcW w:w="2977" w:type="dxa"/>
            <w:shd w:val="clear" w:color="auto" w:fill="FFFFFF"/>
            <w:vAlign w:val="center"/>
          </w:tcPr>
          <w:p w:rsidR="00D47193" w:rsidRPr="005C51D6" w:rsidRDefault="00D47193" w:rsidP="00D73CCB">
            <w:pPr>
              <w:rPr>
                <w:rFonts w:cs="Arial"/>
                <w:b/>
                <w:bCs/>
                <w:color w:val="000000"/>
                <w:szCs w:val="22"/>
              </w:rPr>
            </w:pPr>
            <w:r w:rsidRPr="005C51D6">
              <w:rPr>
                <w:rFonts w:cs="Arial"/>
                <w:b/>
                <w:bCs/>
                <w:color w:val="000000"/>
                <w:szCs w:val="22"/>
              </w:rPr>
              <w:t>Очікувані результати:</w:t>
            </w:r>
          </w:p>
        </w:tc>
        <w:tc>
          <w:tcPr>
            <w:tcW w:w="6731" w:type="dxa"/>
            <w:gridSpan w:val="4"/>
            <w:shd w:val="clear" w:color="auto" w:fill="FFFFFF"/>
          </w:tcPr>
          <w:p w:rsidR="00D47193" w:rsidRPr="005C51D6" w:rsidRDefault="00D47193" w:rsidP="00025051">
            <w:pPr>
              <w:pStyle w:val="af5"/>
              <w:numPr>
                <w:ilvl w:val="0"/>
                <w:numId w:val="43"/>
              </w:numPr>
              <w:suppressAutoHyphens w:val="0"/>
              <w:spacing w:after="0" w:line="240" w:lineRule="auto"/>
              <w:contextualSpacing/>
              <w:rPr>
                <w:rFonts w:ascii="Arial" w:hAnsi="Arial" w:cs="Arial"/>
              </w:rPr>
            </w:pPr>
            <w:r w:rsidRPr="005C51D6">
              <w:rPr>
                <w:rFonts w:ascii="Arial" w:hAnsi="Arial" w:cs="Arial"/>
              </w:rPr>
              <w:t>проведено утеплення фасаду школи;</w:t>
            </w:r>
          </w:p>
          <w:p w:rsidR="00D47193" w:rsidRPr="005C51D6" w:rsidRDefault="00D47193" w:rsidP="00025051">
            <w:pPr>
              <w:pStyle w:val="af5"/>
              <w:numPr>
                <w:ilvl w:val="0"/>
                <w:numId w:val="43"/>
              </w:numPr>
              <w:suppressAutoHyphens w:val="0"/>
              <w:spacing w:after="0" w:line="240" w:lineRule="auto"/>
              <w:contextualSpacing/>
              <w:rPr>
                <w:rFonts w:ascii="Arial" w:hAnsi="Arial" w:cs="Arial"/>
                <w:lang w:eastAsia="it-IT"/>
              </w:rPr>
            </w:pPr>
            <w:proofErr w:type="spellStart"/>
            <w:r w:rsidRPr="005C51D6">
              <w:rPr>
                <w:rFonts w:ascii="Arial" w:hAnsi="Arial" w:cs="Arial"/>
              </w:rPr>
              <w:t>зміцнено</w:t>
            </w:r>
            <w:proofErr w:type="spellEnd"/>
            <w:r w:rsidRPr="005C51D6">
              <w:rPr>
                <w:rFonts w:ascii="Arial" w:hAnsi="Arial" w:cs="Arial"/>
              </w:rPr>
              <w:t xml:space="preserve"> матеріально-технічної бази закладу та покращено енергоефективність будівлі та зменшено споживання енергоресурсів; </w:t>
            </w:r>
          </w:p>
          <w:p w:rsidR="00D47193" w:rsidRPr="005C51D6" w:rsidRDefault="00D47193" w:rsidP="00025051">
            <w:pPr>
              <w:pStyle w:val="af5"/>
              <w:numPr>
                <w:ilvl w:val="0"/>
                <w:numId w:val="43"/>
              </w:numPr>
              <w:suppressAutoHyphens w:val="0"/>
              <w:spacing w:after="0" w:line="240" w:lineRule="auto"/>
              <w:contextualSpacing/>
              <w:rPr>
                <w:rFonts w:ascii="Arial" w:hAnsi="Arial" w:cs="Arial"/>
                <w:lang w:eastAsia="it-IT"/>
              </w:rPr>
            </w:pPr>
            <w:r w:rsidRPr="005C51D6">
              <w:rPr>
                <w:rFonts w:ascii="Arial" w:hAnsi="Arial" w:cs="Arial"/>
              </w:rPr>
              <w:t xml:space="preserve">поліпшено умови перебування у навчальному закладі учнів,  персоналу, відвідувачів; </w:t>
            </w:r>
          </w:p>
          <w:p w:rsidR="00D47193" w:rsidRPr="005C51D6" w:rsidRDefault="00D47193" w:rsidP="00025051">
            <w:pPr>
              <w:pStyle w:val="af5"/>
              <w:numPr>
                <w:ilvl w:val="0"/>
                <w:numId w:val="43"/>
              </w:numPr>
              <w:suppressAutoHyphens w:val="0"/>
              <w:spacing w:after="0" w:line="240" w:lineRule="auto"/>
              <w:contextualSpacing/>
              <w:rPr>
                <w:rFonts w:ascii="Arial" w:hAnsi="Arial" w:cs="Arial"/>
                <w:lang w:eastAsia="it-IT"/>
              </w:rPr>
            </w:pPr>
            <w:r w:rsidRPr="005C51D6">
              <w:rPr>
                <w:rFonts w:ascii="Arial" w:hAnsi="Arial" w:cs="Arial"/>
              </w:rPr>
              <w:t xml:space="preserve"> забезпечено належні санітарно-гігієнічні умови перебування дітей у школі.</w:t>
            </w:r>
          </w:p>
        </w:tc>
      </w:tr>
      <w:tr w:rsidR="00D47193" w:rsidRPr="005C51D6" w:rsidTr="00D47193">
        <w:trPr>
          <w:jc w:val="right"/>
        </w:trPr>
        <w:tc>
          <w:tcPr>
            <w:tcW w:w="2977" w:type="dxa"/>
            <w:shd w:val="clear" w:color="auto" w:fill="FFFFFF"/>
            <w:vAlign w:val="center"/>
          </w:tcPr>
          <w:p w:rsidR="00D47193" w:rsidRPr="005C51D6" w:rsidRDefault="00D47193" w:rsidP="00D73CCB">
            <w:pPr>
              <w:rPr>
                <w:rFonts w:cs="Arial"/>
                <w:b/>
                <w:bCs/>
                <w:color w:val="000000"/>
                <w:szCs w:val="22"/>
              </w:rPr>
            </w:pPr>
            <w:r w:rsidRPr="005C51D6">
              <w:rPr>
                <w:rFonts w:cs="Arial"/>
                <w:b/>
                <w:bCs/>
                <w:color w:val="000000"/>
                <w:szCs w:val="22"/>
              </w:rPr>
              <w:t>Ключові заходи проекту:</w:t>
            </w:r>
          </w:p>
        </w:tc>
        <w:tc>
          <w:tcPr>
            <w:tcW w:w="6731" w:type="dxa"/>
            <w:gridSpan w:val="4"/>
          </w:tcPr>
          <w:p w:rsidR="00D47193" w:rsidRPr="005C51D6" w:rsidRDefault="00D47193" w:rsidP="00025051">
            <w:pPr>
              <w:pStyle w:val="af5"/>
              <w:numPr>
                <w:ilvl w:val="0"/>
                <w:numId w:val="44"/>
              </w:numPr>
              <w:suppressAutoHyphens w:val="0"/>
              <w:spacing w:after="0" w:line="240" w:lineRule="auto"/>
              <w:ind w:left="601" w:hanging="539"/>
              <w:contextualSpacing/>
              <w:jc w:val="both"/>
              <w:rPr>
                <w:rFonts w:ascii="Arial" w:hAnsi="Arial" w:cs="Arial"/>
                <w:lang w:eastAsia="it-IT"/>
              </w:rPr>
            </w:pPr>
            <w:r w:rsidRPr="005C51D6">
              <w:rPr>
                <w:rFonts w:ascii="Arial" w:hAnsi="Arial" w:cs="Arial"/>
                <w:lang w:eastAsia="it-IT"/>
              </w:rPr>
              <w:t>Провести дослідження серед потенційних учасників проекту щодо необхідності утеплення фасаду школи.</w:t>
            </w:r>
          </w:p>
          <w:p w:rsidR="00D47193" w:rsidRPr="005C51D6" w:rsidRDefault="00D47193" w:rsidP="00025051">
            <w:pPr>
              <w:pStyle w:val="af5"/>
              <w:numPr>
                <w:ilvl w:val="0"/>
                <w:numId w:val="44"/>
              </w:numPr>
              <w:suppressAutoHyphens w:val="0"/>
              <w:spacing w:after="0" w:line="240" w:lineRule="auto"/>
              <w:ind w:left="601" w:hanging="539"/>
              <w:contextualSpacing/>
              <w:jc w:val="both"/>
              <w:rPr>
                <w:rFonts w:ascii="Arial" w:hAnsi="Arial" w:cs="Arial"/>
                <w:lang w:eastAsia="it-IT"/>
              </w:rPr>
            </w:pPr>
            <w:r w:rsidRPr="005C51D6">
              <w:rPr>
                <w:rFonts w:ascii="Arial" w:hAnsi="Arial" w:cs="Arial"/>
                <w:lang w:eastAsia="it-IT"/>
              </w:rPr>
              <w:t>Розробка ПКД</w:t>
            </w:r>
          </w:p>
          <w:p w:rsidR="00D47193" w:rsidRPr="005C51D6" w:rsidRDefault="00D47193" w:rsidP="00025051">
            <w:pPr>
              <w:pStyle w:val="af5"/>
              <w:numPr>
                <w:ilvl w:val="0"/>
                <w:numId w:val="44"/>
              </w:numPr>
              <w:suppressAutoHyphens w:val="0"/>
              <w:spacing w:after="0" w:line="240" w:lineRule="auto"/>
              <w:ind w:left="601" w:hanging="539"/>
              <w:contextualSpacing/>
              <w:jc w:val="both"/>
              <w:rPr>
                <w:rFonts w:ascii="Arial" w:hAnsi="Arial" w:cs="Arial"/>
                <w:lang w:eastAsia="it-IT"/>
              </w:rPr>
            </w:pPr>
            <w:r w:rsidRPr="005C51D6">
              <w:rPr>
                <w:rFonts w:ascii="Arial" w:hAnsi="Arial" w:cs="Arial"/>
                <w:lang w:eastAsia="it-IT"/>
              </w:rPr>
              <w:t>Скласти графік виконання робіт.</w:t>
            </w:r>
          </w:p>
          <w:p w:rsidR="00D47193" w:rsidRPr="005C51D6" w:rsidRDefault="00D47193" w:rsidP="00025051">
            <w:pPr>
              <w:pStyle w:val="af5"/>
              <w:numPr>
                <w:ilvl w:val="0"/>
                <w:numId w:val="44"/>
              </w:numPr>
              <w:suppressAutoHyphens w:val="0"/>
              <w:spacing w:after="0" w:line="240" w:lineRule="auto"/>
              <w:ind w:left="601" w:hanging="539"/>
              <w:contextualSpacing/>
              <w:jc w:val="both"/>
              <w:rPr>
                <w:rFonts w:ascii="Arial" w:hAnsi="Arial" w:cs="Arial"/>
                <w:lang w:eastAsia="it-IT"/>
              </w:rPr>
            </w:pPr>
            <w:r w:rsidRPr="005C51D6">
              <w:rPr>
                <w:rFonts w:ascii="Arial" w:hAnsi="Arial" w:cs="Arial"/>
                <w:lang w:eastAsia="it-IT"/>
              </w:rPr>
              <w:t>Провести роботи по утепленню фасаду школи.</w:t>
            </w:r>
          </w:p>
          <w:p w:rsidR="00D47193" w:rsidRPr="005C51D6" w:rsidRDefault="00D47193" w:rsidP="00025051">
            <w:pPr>
              <w:pStyle w:val="af5"/>
              <w:numPr>
                <w:ilvl w:val="0"/>
                <w:numId w:val="44"/>
              </w:numPr>
              <w:suppressAutoHyphens w:val="0"/>
              <w:spacing w:after="0" w:line="240" w:lineRule="auto"/>
              <w:ind w:left="601" w:hanging="539"/>
              <w:contextualSpacing/>
              <w:rPr>
                <w:rFonts w:ascii="Arial" w:hAnsi="Arial" w:cs="Arial"/>
                <w:lang w:eastAsia="it-IT"/>
              </w:rPr>
            </w:pPr>
            <w:r w:rsidRPr="005C51D6">
              <w:rPr>
                <w:rFonts w:ascii="Arial" w:hAnsi="Arial" w:cs="Arial"/>
                <w:lang w:eastAsia="it-IT"/>
              </w:rPr>
              <w:t>Прийняття об’єкту до експлуатації</w:t>
            </w:r>
          </w:p>
        </w:tc>
      </w:tr>
      <w:tr w:rsidR="00D47193" w:rsidRPr="005C51D6" w:rsidTr="00D47193">
        <w:trPr>
          <w:jc w:val="right"/>
        </w:trPr>
        <w:tc>
          <w:tcPr>
            <w:tcW w:w="2977" w:type="dxa"/>
            <w:shd w:val="clear" w:color="auto" w:fill="FFFFFF"/>
            <w:vAlign w:val="center"/>
          </w:tcPr>
          <w:p w:rsidR="00D47193" w:rsidRPr="005C51D6" w:rsidRDefault="00D47193" w:rsidP="00D73CCB">
            <w:pPr>
              <w:rPr>
                <w:rFonts w:cs="Arial"/>
                <w:b/>
                <w:color w:val="000000"/>
                <w:szCs w:val="22"/>
              </w:rPr>
            </w:pPr>
            <w:r w:rsidRPr="005C51D6">
              <w:rPr>
                <w:rFonts w:cs="Arial"/>
                <w:b/>
                <w:color w:val="000000"/>
                <w:szCs w:val="22"/>
              </w:rPr>
              <w:t xml:space="preserve">Період здійснення: </w:t>
            </w:r>
          </w:p>
        </w:tc>
        <w:tc>
          <w:tcPr>
            <w:tcW w:w="6731" w:type="dxa"/>
            <w:gridSpan w:val="4"/>
            <w:vAlign w:val="center"/>
          </w:tcPr>
          <w:p w:rsidR="00D47193" w:rsidRPr="005C51D6" w:rsidRDefault="00D47193" w:rsidP="00D73CCB">
            <w:pPr>
              <w:rPr>
                <w:rFonts w:cs="Arial"/>
                <w:color w:val="000000"/>
                <w:szCs w:val="22"/>
                <w:lang w:eastAsia="it-IT"/>
              </w:rPr>
            </w:pPr>
            <w:r w:rsidRPr="005C51D6">
              <w:rPr>
                <w:rFonts w:cs="Arial"/>
                <w:b/>
                <w:color w:val="000000"/>
                <w:szCs w:val="22"/>
              </w:rPr>
              <w:t>2022 – 2024 роки:</w:t>
            </w:r>
          </w:p>
        </w:tc>
      </w:tr>
      <w:tr w:rsidR="00D47193" w:rsidRPr="005C51D6" w:rsidTr="00D47193">
        <w:trPr>
          <w:jc w:val="right"/>
        </w:trPr>
        <w:tc>
          <w:tcPr>
            <w:tcW w:w="2977" w:type="dxa"/>
            <w:vMerge w:val="restart"/>
            <w:shd w:val="clear" w:color="auto" w:fill="FFFFFF"/>
            <w:vAlign w:val="center"/>
          </w:tcPr>
          <w:p w:rsidR="00D47193" w:rsidRPr="005C51D6" w:rsidRDefault="00D47193" w:rsidP="00D73CCB">
            <w:pPr>
              <w:rPr>
                <w:rFonts w:cs="Arial"/>
                <w:b/>
                <w:bCs/>
                <w:color w:val="000000"/>
                <w:szCs w:val="22"/>
              </w:rPr>
            </w:pPr>
            <w:r w:rsidRPr="005C51D6">
              <w:rPr>
                <w:rFonts w:cs="Arial"/>
                <w:b/>
                <w:bCs/>
                <w:color w:val="000000"/>
                <w:szCs w:val="22"/>
              </w:rPr>
              <w:t>Орієнтовна вартість проекту, тис. грн.</w:t>
            </w:r>
          </w:p>
        </w:tc>
        <w:tc>
          <w:tcPr>
            <w:tcW w:w="1889" w:type="dxa"/>
            <w:shd w:val="clear" w:color="auto" w:fill="E6E6E6"/>
            <w:vAlign w:val="center"/>
          </w:tcPr>
          <w:p w:rsidR="00D47193" w:rsidRPr="005C51D6" w:rsidRDefault="00D47193" w:rsidP="00D73CCB">
            <w:pPr>
              <w:jc w:val="center"/>
              <w:rPr>
                <w:rFonts w:cs="Arial"/>
                <w:b/>
                <w:color w:val="000000"/>
                <w:szCs w:val="22"/>
                <w:lang w:eastAsia="it-IT"/>
              </w:rPr>
            </w:pPr>
            <w:r w:rsidRPr="005C51D6">
              <w:rPr>
                <w:rFonts w:cs="Arial"/>
                <w:b/>
                <w:color w:val="000000"/>
                <w:szCs w:val="22"/>
                <w:lang w:eastAsia="it-IT"/>
              </w:rPr>
              <w:t>2022</w:t>
            </w:r>
          </w:p>
        </w:tc>
        <w:tc>
          <w:tcPr>
            <w:tcW w:w="1559" w:type="dxa"/>
            <w:shd w:val="clear" w:color="auto" w:fill="E6E6E6"/>
            <w:vAlign w:val="center"/>
          </w:tcPr>
          <w:p w:rsidR="00D47193" w:rsidRPr="005C51D6" w:rsidRDefault="00D47193" w:rsidP="00D73CCB">
            <w:pPr>
              <w:jc w:val="center"/>
              <w:rPr>
                <w:rFonts w:cs="Arial"/>
                <w:b/>
                <w:color w:val="000000"/>
                <w:szCs w:val="22"/>
                <w:lang w:eastAsia="it-IT"/>
              </w:rPr>
            </w:pPr>
            <w:r w:rsidRPr="005C51D6">
              <w:rPr>
                <w:rFonts w:cs="Arial"/>
                <w:b/>
                <w:color w:val="000000"/>
                <w:szCs w:val="22"/>
                <w:lang w:eastAsia="it-IT"/>
              </w:rPr>
              <w:t>2023</w:t>
            </w:r>
          </w:p>
        </w:tc>
        <w:tc>
          <w:tcPr>
            <w:tcW w:w="1559" w:type="dxa"/>
            <w:tcBorders>
              <w:bottom w:val="single" w:sz="4" w:space="0" w:color="auto"/>
            </w:tcBorders>
            <w:shd w:val="clear" w:color="auto" w:fill="E6E6E6"/>
            <w:vAlign w:val="center"/>
          </w:tcPr>
          <w:p w:rsidR="00D47193" w:rsidRPr="005C51D6" w:rsidRDefault="00D47193" w:rsidP="00D73CCB">
            <w:pPr>
              <w:jc w:val="center"/>
              <w:rPr>
                <w:rFonts w:cs="Arial"/>
                <w:b/>
                <w:color w:val="000000"/>
                <w:szCs w:val="22"/>
                <w:lang w:eastAsia="it-IT"/>
              </w:rPr>
            </w:pPr>
            <w:r w:rsidRPr="005C51D6">
              <w:rPr>
                <w:rFonts w:cs="Arial"/>
                <w:b/>
                <w:color w:val="000000"/>
                <w:szCs w:val="22"/>
                <w:lang w:eastAsia="it-IT"/>
              </w:rPr>
              <w:t>2024</w:t>
            </w:r>
          </w:p>
        </w:tc>
        <w:tc>
          <w:tcPr>
            <w:tcW w:w="1724" w:type="dxa"/>
            <w:shd w:val="clear" w:color="auto" w:fill="E6E6E6"/>
            <w:vAlign w:val="center"/>
          </w:tcPr>
          <w:p w:rsidR="00D47193" w:rsidRPr="005C51D6" w:rsidRDefault="00D47193" w:rsidP="00D73CCB">
            <w:pPr>
              <w:ind w:firstLine="104"/>
              <w:jc w:val="center"/>
              <w:rPr>
                <w:rFonts w:cs="Arial"/>
                <w:b/>
                <w:color w:val="000000"/>
                <w:szCs w:val="22"/>
                <w:lang w:eastAsia="it-IT"/>
              </w:rPr>
            </w:pPr>
            <w:r w:rsidRPr="005C51D6">
              <w:rPr>
                <w:rFonts w:cs="Arial"/>
                <w:b/>
                <w:color w:val="000000"/>
                <w:szCs w:val="22"/>
                <w:lang w:eastAsia="it-IT"/>
              </w:rPr>
              <w:t>Разом</w:t>
            </w:r>
          </w:p>
        </w:tc>
      </w:tr>
      <w:tr w:rsidR="00D47193" w:rsidRPr="005C51D6" w:rsidTr="00D47193">
        <w:trPr>
          <w:jc w:val="right"/>
        </w:trPr>
        <w:tc>
          <w:tcPr>
            <w:tcW w:w="2977" w:type="dxa"/>
            <w:vMerge/>
            <w:shd w:val="clear" w:color="auto" w:fill="FFFFFF"/>
            <w:vAlign w:val="center"/>
          </w:tcPr>
          <w:p w:rsidR="00D47193" w:rsidRPr="005C51D6" w:rsidRDefault="00D47193" w:rsidP="00D73CCB">
            <w:pPr>
              <w:rPr>
                <w:rFonts w:cs="Arial"/>
                <w:b/>
                <w:bCs/>
                <w:color w:val="000000"/>
                <w:szCs w:val="22"/>
              </w:rPr>
            </w:pPr>
          </w:p>
        </w:tc>
        <w:tc>
          <w:tcPr>
            <w:tcW w:w="1889" w:type="dxa"/>
            <w:vAlign w:val="center"/>
          </w:tcPr>
          <w:p w:rsidR="00D47193" w:rsidRPr="005C51D6" w:rsidRDefault="00D47193" w:rsidP="00D73CCB">
            <w:pPr>
              <w:jc w:val="center"/>
              <w:rPr>
                <w:rFonts w:cs="Arial"/>
                <w:b/>
                <w:color w:val="000000"/>
                <w:szCs w:val="22"/>
                <w:lang w:eastAsia="it-IT"/>
              </w:rPr>
            </w:pPr>
            <w:r w:rsidRPr="005C51D6">
              <w:rPr>
                <w:rFonts w:cs="Arial"/>
                <w:b/>
                <w:color w:val="000000"/>
                <w:szCs w:val="22"/>
                <w:lang w:eastAsia="it-IT"/>
              </w:rPr>
              <w:t>800</w:t>
            </w:r>
          </w:p>
        </w:tc>
        <w:tc>
          <w:tcPr>
            <w:tcW w:w="1559" w:type="dxa"/>
            <w:shd w:val="clear" w:color="auto" w:fill="FFFFFF"/>
            <w:vAlign w:val="center"/>
          </w:tcPr>
          <w:p w:rsidR="00D47193" w:rsidRPr="005C51D6" w:rsidRDefault="00D47193" w:rsidP="00D73CCB">
            <w:pPr>
              <w:jc w:val="center"/>
              <w:rPr>
                <w:rFonts w:cs="Arial"/>
                <w:b/>
                <w:color w:val="000000"/>
                <w:szCs w:val="22"/>
                <w:lang w:eastAsia="it-IT"/>
              </w:rPr>
            </w:pPr>
            <w:r w:rsidRPr="005C51D6">
              <w:rPr>
                <w:rFonts w:cs="Arial"/>
                <w:b/>
                <w:color w:val="000000"/>
                <w:szCs w:val="22"/>
                <w:lang w:eastAsia="it-IT"/>
              </w:rPr>
              <w:t>700</w:t>
            </w:r>
          </w:p>
        </w:tc>
        <w:tc>
          <w:tcPr>
            <w:tcW w:w="1559" w:type="dxa"/>
            <w:shd w:val="clear" w:color="auto" w:fill="auto"/>
            <w:vAlign w:val="center"/>
          </w:tcPr>
          <w:p w:rsidR="00D47193" w:rsidRPr="005C51D6" w:rsidRDefault="00D47193" w:rsidP="00D73CCB">
            <w:pPr>
              <w:jc w:val="center"/>
              <w:rPr>
                <w:rFonts w:cs="Arial"/>
                <w:b/>
                <w:color w:val="000000"/>
                <w:szCs w:val="22"/>
                <w:lang w:eastAsia="it-IT"/>
              </w:rPr>
            </w:pPr>
            <w:r w:rsidRPr="005C51D6">
              <w:rPr>
                <w:rFonts w:cs="Arial"/>
                <w:b/>
                <w:color w:val="000000"/>
                <w:szCs w:val="22"/>
                <w:lang w:eastAsia="it-IT"/>
              </w:rPr>
              <w:t>1000</w:t>
            </w:r>
          </w:p>
        </w:tc>
        <w:tc>
          <w:tcPr>
            <w:tcW w:w="1724" w:type="dxa"/>
            <w:shd w:val="clear" w:color="auto" w:fill="FFFFFF"/>
            <w:vAlign w:val="center"/>
          </w:tcPr>
          <w:p w:rsidR="00D47193" w:rsidRPr="005C51D6" w:rsidRDefault="00D47193" w:rsidP="00D73CCB">
            <w:pPr>
              <w:jc w:val="center"/>
              <w:rPr>
                <w:rFonts w:cs="Arial"/>
                <w:b/>
                <w:color w:val="000000"/>
                <w:szCs w:val="22"/>
                <w:lang w:eastAsia="it-IT"/>
              </w:rPr>
            </w:pPr>
            <w:r w:rsidRPr="005C51D6">
              <w:rPr>
                <w:rFonts w:cs="Arial"/>
                <w:b/>
                <w:color w:val="000000"/>
                <w:szCs w:val="22"/>
                <w:lang w:eastAsia="it-IT"/>
              </w:rPr>
              <w:t>2500</w:t>
            </w:r>
          </w:p>
        </w:tc>
      </w:tr>
      <w:tr w:rsidR="00D47193" w:rsidRPr="005C51D6" w:rsidTr="00D47193">
        <w:trPr>
          <w:jc w:val="right"/>
        </w:trPr>
        <w:tc>
          <w:tcPr>
            <w:tcW w:w="2977" w:type="dxa"/>
            <w:shd w:val="clear" w:color="auto" w:fill="FFFFFF"/>
            <w:vAlign w:val="center"/>
          </w:tcPr>
          <w:p w:rsidR="00D47193" w:rsidRPr="005C51D6" w:rsidRDefault="00D47193" w:rsidP="00D73CCB">
            <w:pPr>
              <w:rPr>
                <w:rFonts w:cs="Arial"/>
                <w:b/>
                <w:bCs/>
                <w:color w:val="000000"/>
                <w:szCs w:val="22"/>
              </w:rPr>
            </w:pPr>
            <w:r w:rsidRPr="005C51D6">
              <w:rPr>
                <w:rFonts w:cs="Arial"/>
                <w:b/>
                <w:bCs/>
                <w:color w:val="000000"/>
                <w:szCs w:val="22"/>
              </w:rPr>
              <w:t>Джерела фінансування:</w:t>
            </w:r>
          </w:p>
        </w:tc>
        <w:tc>
          <w:tcPr>
            <w:tcW w:w="6731" w:type="dxa"/>
            <w:gridSpan w:val="4"/>
            <w:vAlign w:val="center"/>
          </w:tcPr>
          <w:p w:rsidR="00D47193" w:rsidRPr="005C51D6" w:rsidRDefault="00D47193" w:rsidP="00D73CCB">
            <w:pPr>
              <w:jc w:val="both"/>
              <w:rPr>
                <w:rFonts w:cs="Arial"/>
                <w:color w:val="000000"/>
                <w:szCs w:val="22"/>
                <w:lang w:eastAsia="it-IT"/>
              </w:rPr>
            </w:pPr>
            <w:r w:rsidRPr="005C51D6">
              <w:rPr>
                <w:rFonts w:eastAsia="Calibri" w:cs="Arial"/>
                <w:color w:val="000000"/>
                <w:szCs w:val="22"/>
                <w:lang w:eastAsia="en-US"/>
              </w:rPr>
              <w:t>Місцевий, обласний бюджети, кошти меценатів</w:t>
            </w:r>
          </w:p>
        </w:tc>
      </w:tr>
      <w:tr w:rsidR="00D47193" w:rsidRPr="005C51D6" w:rsidTr="00D47193">
        <w:trPr>
          <w:jc w:val="right"/>
        </w:trPr>
        <w:tc>
          <w:tcPr>
            <w:tcW w:w="2977" w:type="dxa"/>
            <w:shd w:val="clear" w:color="auto" w:fill="FFFFFF"/>
            <w:vAlign w:val="center"/>
          </w:tcPr>
          <w:p w:rsidR="00D47193" w:rsidRPr="005C51D6" w:rsidRDefault="00D47193" w:rsidP="00D73CCB">
            <w:pPr>
              <w:rPr>
                <w:rFonts w:cs="Arial"/>
                <w:b/>
                <w:bCs/>
                <w:color w:val="000000"/>
                <w:szCs w:val="22"/>
              </w:rPr>
            </w:pPr>
            <w:r w:rsidRPr="005C51D6">
              <w:rPr>
                <w:rFonts w:cs="Arial"/>
                <w:b/>
                <w:color w:val="000000"/>
                <w:szCs w:val="22"/>
              </w:rPr>
              <w:t>Ключові потенційні учасники реалізації проекту:</w:t>
            </w:r>
          </w:p>
        </w:tc>
        <w:tc>
          <w:tcPr>
            <w:tcW w:w="6731" w:type="dxa"/>
            <w:gridSpan w:val="4"/>
            <w:vAlign w:val="center"/>
          </w:tcPr>
          <w:p w:rsidR="00D47193" w:rsidRPr="005C51D6" w:rsidRDefault="00D47193" w:rsidP="00D73CCB">
            <w:pPr>
              <w:jc w:val="both"/>
              <w:rPr>
                <w:rFonts w:cs="Arial"/>
                <w:color w:val="000000"/>
                <w:szCs w:val="22"/>
                <w:lang w:eastAsia="it-IT"/>
              </w:rPr>
            </w:pPr>
            <w:r w:rsidRPr="005C51D6">
              <w:rPr>
                <w:rFonts w:cs="Arial"/>
                <w:color w:val="000000"/>
                <w:szCs w:val="22"/>
                <w:lang w:eastAsia="it-IT"/>
              </w:rPr>
              <w:t xml:space="preserve">Виконавчий комітет </w:t>
            </w:r>
            <w:proofErr w:type="spellStart"/>
            <w:r w:rsidRPr="005C51D6">
              <w:rPr>
                <w:rFonts w:cs="Arial"/>
                <w:color w:val="000000"/>
                <w:szCs w:val="22"/>
                <w:lang w:eastAsia="it-IT"/>
              </w:rPr>
              <w:t>Сокальської</w:t>
            </w:r>
            <w:proofErr w:type="spellEnd"/>
            <w:r w:rsidRPr="005C51D6">
              <w:rPr>
                <w:rFonts w:cs="Arial"/>
                <w:color w:val="000000"/>
                <w:szCs w:val="22"/>
                <w:lang w:eastAsia="it-IT"/>
              </w:rPr>
              <w:t xml:space="preserve"> міської ради, КУ «ЦОЗО  СМР», дирекція школи, меценати  </w:t>
            </w:r>
          </w:p>
        </w:tc>
      </w:tr>
      <w:tr w:rsidR="00D47193" w:rsidRPr="005C51D6" w:rsidTr="00D47193">
        <w:trPr>
          <w:jc w:val="right"/>
        </w:trPr>
        <w:tc>
          <w:tcPr>
            <w:tcW w:w="2977" w:type="dxa"/>
            <w:shd w:val="clear" w:color="auto" w:fill="FFFFFF"/>
            <w:vAlign w:val="center"/>
          </w:tcPr>
          <w:p w:rsidR="00D47193" w:rsidRPr="005C51D6" w:rsidRDefault="00D47193" w:rsidP="00D73CCB">
            <w:pPr>
              <w:rPr>
                <w:rFonts w:cs="Arial"/>
                <w:b/>
                <w:bCs/>
                <w:color w:val="000000"/>
                <w:szCs w:val="22"/>
              </w:rPr>
            </w:pPr>
            <w:r w:rsidRPr="005C51D6">
              <w:rPr>
                <w:rFonts w:cs="Arial"/>
                <w:b/>
                <w:bCs/>
                <w:color w:val="000000"/>
                <w:szCs w:val="22"/>
              </w:rPr>
              <w:t>Інше:</w:t>
            </w:r>
          </w:p>
        </w:tc>
        <w:tc>
          <w:tcPr>
            <w:tcW w:w="6731" w:type="dxa"/>
            <w:gridSpan w:val="4"/>
            <w:vAlign w:val="center"/>
          </w:tcPr>
          <w:p w:rsidR="00D47193" w:rsidRPr="005C51D6" w:rsidRDefault="00D47193" w:rsidP="00D73CCB">
            <w:pPr>
              <w:rPr>
                <w:rFonts w:cs="Arial"/>
                <w:color w:val="000000"/>
                <w:szCs w:val="22"/>
                <w:lang w:eastAsia="it-IT"/>
              </w:rPr>
            </w:pPr>
          </w:p>
        </w:tc>
      </w:tr>
    </w:tbl>
    <w:p w:rsidR="00D47193" w:rsidRDefault="00D47193" w:rsidP="00820249">
      <w:pPr>
        <w:rPr>
          <w:sz w:val="20"/>
          <w:lang w:eastAsia="en-US"/>
        </w:rPr>
      </w:pPr>
    </w:p>
    <w:tbl>
      <w:tblPr>
        <w:tblStyle w:val="a4"/>
        <w:tblW w:w="0" w:type="auto"/>
        <w:tblInd w:w="57" w:type="dxa"/>
        <w:tblLook w:val="04A0" w:firstRow="1" w:lastRow="0" w:firstColumn="1" w:lastColumn="0" w:noHBand="0" w:noVBand="1"/>
      </w:tblPr>
      <w:tblGrid>
        <w:gridCol w:w="2977"/>
        <w:gridCol w:w="6718"/>
      </w:tblGrid>
      <w:tr w:rsidR="00D73CCB" w:rsidRPr="00C15B47" w:rsidTr="00D73CCB">
        <w:tc>
          <w:tcPr>
            <w:tcW w:w="2977" w:type="dxa"/>
          </w:tcPr>
          <w:p w:rsidR="00D73CCB" w:rsidRPr="00C15B47" w:rsidRDefault="00D73CCB" w:rsidP="00D73CCB">
            <w:pPr>
              <w:rPr>
                <w:rFonts w:cs="Arial"/>
                <w:szCs w:val="22"/>
              </w:rPr>
            </w:pPr>
            <w:r w:rsidRPr="00C15B47">
              <w:rPr>
                <w:rFonts w:cs="Arial"/>
                <w:szCs w:val="22"/>
              </w:rPr>
              <w:t xml:space="preserve">Завдання стратегії, якому відповідає </w:t>
            </w:r>
            <w:proofErr w:type="spellStart"/>
            <w:r w:rsidRPr="00C15B47">
              <w:rPr>
                <w:rFonts w:cs="Arial"/>
                <w:szCs w:val="22"/>
              </w:rPr>
              <w:t>проєкт</w:t>
            </w:r>
            <w:proofErr w:type="spellEnd"/>
          </w:p>
        </w:tc>
        <w:tc>
          <w:tcPr>
            <w:tcW w:w="6718" w:type="dxa"/>
          </w:tcPr>
          <w:p w:rsidR="00D73CCB" w:rsidRPr="00C15B47" w:rsidRDefault="00D73CCB" w:rsidP="00D73CCB">
            <w:pPr>
              <w:rPr>
                <w:rFonts w:cs="Arial"/>
                <w:szCs w:val="22"/>
              </w:rPr>
            </w:pPr>
            <w:r w:rsidRPr="00C15B47">
              <w:rPr>
                <w:rFonts w:cs="Arial"/>
                <w:szCs w:val="22"/>
              </w:rPr>
              <w:t>2.1.3. Підвищення рівня енергоефективності бюджетних будівель</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 xml:space="preserve">Назва </w:t>
            </w:r>
            <w:proofErr w:type="spellStart"/>
            <w:r w:rsidRPr="00C15B47">
              <w:rPr>
                <w:rFonts w:cs="Arial"/>
                <w:szCs w:val="22"/>
              </w:rPr>
              <w:t>проєкту</w:t>
            </w:r>
            <w:proofErr w:type="spellEnd"/>
          </w:p>
        </w:tc>
        <w:tc>
          <w:tcPr>
            <w:tcW w:w="6718" w:type="dxa"/>
          </w:tcPr>
          <w:p w:rsidR="00D73CCB" w:rsidRPr="00C15B47" w:rsidRDefault="00D73CCB" w:rsidP="00D73CCB">
            <w:pPr>
              <w:rPr>
                <w:rFonts w:cs="Arial"/>
                <w:b/>
                <w:szCs w:val="22"/>
              </w:rPr>
            </w:pPr>
            <w:r w:rsidRPr="00C15B47">
              <w:rPr>
                <w:rFonts w:cs="Arial"/>
                <w:b/>
                <w:szCs w:val="22"/>
                <w:lang w:eastAsia="uk-UA"/>
              </w:rPr>
              <w:t xml:space="preserve">Капітальний ремонт приміщення </w:t>
            </w:r>
            <w:proofErr w:type="spellStart"/>
            <w:r w:rsidRPr="00C15B47">
              <w:rPr>
                <w:rFonts w:cs="Arial"/>
                <w:b/>
                <w:szCs w:val="22"/>
                <w:lang w:eastAsia="uk-UA"/>
              </w:rPr>
              <w:t>Сокальської</w:t>
            </w:r>
            <w:proofErr w:type="spellEnd"/>
            <w:r w:rsidRPr="00C15B47">
              <w:rPr>
                <w:rFonts w:cs="Arial"/>
                <w:b/>
                <w:szCs w:val="22"/>
                <w:lang w:eastAsia="uk-UA"/>
              </w:rPr>
              <w:t xml:space="preserve"> ЗШ І-ІІІ ст. №4 </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Цілі проекту</w:t>
            </w:r>
          </w:p>
        </w:tc>
        <w:tc>
          <w:tcPr>
            <w:tcW w:w="6718" w:type="dxa"/>
          </w:tcPr>
          <w:p w:rsidR="00D73CCB" w:rsidRPr="00C15B47" w:rsidRDefault="00D73CCB" w:rsidP="00D73CCB">
            <w:pPr>
              <w:jc w:val="both"/>
              <w:rPr>
                <w:rFonts w:cs="Arial"/>
                <w:szCs w:val="22"/>
                <w:lang w:eastAsia="ar-SA"/>
              </w:rPr>
            </w:pPr>
            <w:r w:rsidRPr="00C15B47">
              <w:rPr>
                <w:rFonts w:cs="Arial"/>
                <w:szCs w:val="22"/>
                <w:lang w:eastAsia="ar-SA"/>
              </w:rPr>
              <w:t xml:space="preserve">Встановлення шатрового даху над корпусом початкових класів із використанням технологій енергозбереження. </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Територія, на яку матиме вплив</w:t>
            </w:r>
          </w:p>
        </w:tc>
        <w:tc>
          <w:tcPr>
            <w:tcW w:w="6718" w:type="dxa"/>
          </w:tcPr>
          <w:p w:rsidR="00D73CCB" w:rsidRPr="00C15B47" w:rsidRDefault="00D73CCB" w:rsidP="00D73CCB">
            <w:pPr>
              <w:rPr>
                <w:rFonts w:cs="Arial"/>
                <w:szCs w:val="22"/>
              </w:rPr>
            </w:pPr>
            <w:proofErr w:type="spellStart"/>
            <w:r w:rsidRPr="00C15B47">
              <w:rPr>
                <w:rFonts w:cs="Arial"/>
                <w:szCs w:val="22"/>
              </w:rPr>
              <w:t>Сокальська</w:t>
            </w:r>
            <w:proofErr w:type="spellEnd"/>
            <w:r w:rsidRPr="00C15B47">
              <w:rPr>
                <w:rFonts w:cs="Arial"/>
                <w:szCs w:val="22"/>
              </w:rPr>
              <w:t xml:space="preserve"> ТГ</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Орієнтовна кількість отримувачів вигод</w:t>
            </w:r>
          </w:p>
        </w:tc>
        <w:tc>
          <w:tcPr>
            <w:tcW w:w="6718" w:type="dxa"/>
          </w:tcPr>
          <w:p w:rsidR="00D73CCB" w:rsidRPr="00C15B47" w:rsidRDefault="00D73CCB" w:rsidP="00D73CCB">
            <w:pPr>
              <w:rPr>
                <w:rFonts w:cs="Arial"/>
                <w:szCs w:val="22"/>
              </w:rPr>
            </w:pPr>
            <w:r w:rsidRPr="00C15B47">
              <w:rPr>
                <w:rFonts w:cs="Arial"/>
                <w:szCs w:val="22"/>
              </w:rPr>
              <w:t>1200 фізичних осіб</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 xml:space="preserve">Стислий опис </w:t>
            </w:r>
            <w:proofErr w:type="spellStart"/>
            <w:r w:rsidRPr="00C15B47">
              <w:rPr>
                <w:rFonts w:cs="Arial"/>
                <w:szCs w:val="22"/>
              </w:rPr>
              <w:t>проєкту</w:t>
            </w:r>
            <w:proofErr w:type="spellEnd"/>
          </w:p>
        </w:tc>
        <w:tc>
          <w:tcPr>
            <w:tcW w:w="6718" w:type="dxa"/>
          </w:tcPr>
          <w:p w:rsidR="00D73CCB" w:rsidRPr="00C15B47" w:rsidRDefault="00D73CCB" w:rsidP="00D73CCB">
            <w:pPr>
              <w:jc w:val="both"/>
              <w:rPr>
                <w:rFonts w:eastAsia="Calibri" w:cs="Arial"/>
                <w:szCs w:val="22"/>
              </w:rPr>
            </w:pPr>
            <w:r w:rsidRPr="00C15B47">
              <w:rPr>
                <w:rFonts w:eastAsia="Calibri" w:cs="Arial"/>
                <w:szCs w:val="22"/>
              </w:rPr>
              <w:t xml:space="preserve">Більшість будівель соціальної сфери, зокрема </w:t>
            </w:r>
            <w:proofErr w:type="spellStart"/>
            <w:r w:rsidRPr="00C15B47">
              <w:rPr>
                <w:rFonts w:eastAsia="Calibri" w:cs="Arial"/>
                <w:szCs w:val="22"/>
              </w:rPr>
              <w:t>щколи</w:t>
            </w:r>
            <w:proofErr w:type="spellEnd"/>
            <w:r w:rsidRPr="00C15B47">
              <w:rPr>
                <w:rFonts w:eastAsia="Calibri" w:cs="Arial"/>
                <w:szCs w:val="22"/>
              </w:rPr>
              <w:t xml:space="preserve">, спорудженні в 60-80-х роках ХХ століття. Особливо </w:t>
            </w:r>
            <w:r w:rsidRPr="00C15B47">
              <w:rPr>
                <w:rFonts w:eastAsia="Calibri" w:cs="Arial"/>
                <w:szCs w:val="22"/>
              </w:rPr>
              <w:lastRenderedPageBreak/>
              <w:t xml:space="preserve">проблемними є будівлі, спорудженні в кінці 80-х років, оскільки вони мають плоский дах, який має ряд недоліків. Такою є будівля </w:t>
            </w:r>
            <w:proofErr w:type="spellStart"/>
            <w:r w:rsidRPr="00C15B47">
              <w:rPr>
                <w:rFonts w:eastAsia="Calibri" w:cs="Arial"/>
                <w:szCs w:val="22"/>
              </w:rPr>
              <w:t>Сокальської</w:t>
            </w:r>
            <w:proofErr w:type="spellEnd"/>
            <w:r w:rsidRPr="00C15B47">
              <w:rPr>
                <w:rFonts w:eastAsia="Calibri" w:cs="Arial"/>
                <w:szCs w:val="22"/>
              </w:rPr>
              <w:t xml:space="preserve"> </w:t>
            </w:r>
            <w:r w:rsidRPr="00C15B47">
              <w:rPr>
                <w:rFonts w:cs="Arial"/>
                <w:szCs w:val="22"/>
                <w:lang w:eastAsia="ar-SA"/>
              </w:rPr>
              <w:t xml:space="preserve">ЗШ І-ІІІ ст. №4, який розташований у м. </w:t>
            </w:r>
            <w:proofErr w:type="spellStart"/>
            <w:r w:rsidRPr="00C15B47">
              <w:rPr>
                <w:rFonts w:cs="Arial"/>
                <w:szCs w:val="22"/>
                <w:lang w:eastAsia="ar-SA"/>
              </w:rPr>
              <w:t>Сокалі</w:t>
            </w:r>
            <w:proofErr w:type="spellEnd"/>
            <w:r w:rsidRPr="00C15B47">
              <w:rPr>
                <w:rFonts w:cs="Arial"/>
                <w:szCs w:val="22"/>
                <w:lang w:eastAsia="ar-SA"/>
              </w:rPr>
              <w:t>.</w:t>
            </w:r>
          </w:p>
          <w:p w:rsidR="00D73CCB" w:rsidRPr="00C15B47" w:rsidRDefault="00D73CCB" w:rsidP="00D73CCB">
            <w:pPr>
              <w:jc w:val="both"/>
              <w:rPr>
                <w:rFonts w:cs="Arial"/>
                <w:color w:val="000000"/>
                <w:szCs w:val="22"/>
              </w:rPr>
            </w:pPr>
            <w:r w:rsidRPr="00C15B47">
              <w:rPr>
                <w:rFonts w:cs="Arial"/>
                <w:szCs w:val="22"/>
                <w:lang w:eastAsia="uk-UA"/>
              </w:rPr>
              <w:t>Площа школи  становить 102 695 м</w:t>
            </w:r>
            <w:r w:rsidRPr="00C15B47">
              <w:rPr>
                <w:rFonts w:cs="Arial"/>
                <w:szCs w:val="22"/>
                <w:vertAlign w:val="superscript"/>
                <w:lang w:eastAsia="uk-UA"/>
              </w:rPr>
              <w:t>2</w:t>
            </w:r>
            <w:r w:rsidRPr="00C15B47">
              <w:rPr>
                <w:rFonts w:cs="Arial"/>
                <w:szCs w:val="22"/>
                <w:lang w:eastAsia="uk-UA"/>
              </w:rPr>
              <w:t xml:space="preserve"> ,  будівля навчального закладу складається з двох корпусів, з’єднаних між собою спортивними залами, їдальнею та актовим залом. Площа корпусу початкових класів 935 м</w:t>
            </w:r>
            <w:r w:rsidRPr="00C15B47">
              <w:rPr>
                <w:rFonts w:cs="Arial"/>
                <w:szCs w:val="22"/>
                <w:vertAlign w:val="superscript"/>
                <w:lang w:eastAsia="uk-UA"/>
              </w:rPr>
              <w:t>2</w:t>
            </w:r>
            <w:r w:rsidRPr="00C15B47">
              <w:rPr>
                <w:rFonts w:cs="Arial"/>
                <w:szCs w:val="22"/>
                <w:lang w:eastAsia="uk-UA"/>
              </w:rPr>
              <w:t xml:space="preserve">. </w:t>
            </w:r>
            <w:r w:rsidRPr="00C15B47">
              <w:rPr>
                <w:rFonts w:cs="Arial"/>
                <w:color w:val="000000"/>
                <w:szCs w:val="22"/>
              </w:rPr>
              <w:t xml:space="preserve">Будівля закладу здана в експлуатацію у 1989 р, протягом 32 років експлуатації капітальний ремонт даху </w:t>
            </w:r>
            <w:r w:rsidRPr="00C15B47">
              <w:rPr>
                <w:rFonts w:cs="Arial"/>
                <w:szCs w:val="22"/>
                <w:lang w:eastAsia="uk-UA"/>
              </w:rPr>
              <w:t>корпусу початкових класів</w:t>
            </w:r>
            <w:r w:rsidRPr="00C15B47">
              <w:rPr>
                <w:rFonts w:cs="Arial"/>
                <w:color w:val="000000"/>
                <w:szCs w:val="22"/>
              </w:rPr>
              <w:t xml:space="preserve"> не проводився, внаслідок цього є значні дефекти  в покрівлі,  що призводять до протікання  і не  може забезпечувати відповідні санітарні норми та  тепловий режим в  класних приміщеннях, де ця проблема є найбільш відчутною.   Це приводить до дискомфорту та сирості  при перебуванні учнів та вчителів   в приміщеннях під час атмосферних  опадів в осінньо-зимовий період та в період сильних дощів у літній період. </w:t>
            </w:r>
          </w:p>
          <w:p w:rsidR="00D73CCB" w:rsidRPr="00C15B47" w:rsidRDefault="00D73CCB" w:rsidP="00D73CCB">
            <w:pPr>
              <w:jc w:val="both"/>
              <w:rPr>
                <w:rFonts w:cs="Arial"/>
                <w:szCs w:val="22"/>
                <w:lang w:eastAsia="uk-UA"/>
              </w:rPr>
            </w:pPr>
            <w:r w:rsidRPr="00C15B47">
              <w:rPr>
                <w:rFonts w:cs="Arial"/>
                <w:color w:val="000000"/>
                <w:szCs w:val="22"/>
              </w:rPr>
              <w:t>Тому проблема, що потребує першочергового вирішення на сьогоднішній день -  це</w:t>
            </w:r>
            <w:r w:rsidRPr="00C15B47">
              <w:rPr>
                <w:rFonts w:cs="Arial"/>
                <w:szCs w:val="22"/>
                <w:lang w:eastAsia="uk-UA"/>
              </w:rPr>
              <w:t xml:space="preserve"> </w:t>
            </w:r>
            <w:r w:rsidRPr="00C15B47">
              <w:rPr>
                <w:rFonts w:cs="Arial"/>
                <w:color w:val="000000"/>
                <w:szCs w:val="22"/>
              </w:rPr>
              <w:t xml:space="preserve">моральний та фізичний  знос  дахової  конструкції будівлі  школи, що призводить  до руйнування конструкцій стін й перекриттів,  високих тепловтрат . Витрати на енергоносії, при доведених лімітах, не забезпечують дотримання санітарних норм  у приміщеннях. Все це призводить   до  незадовільних  умов перебування учнів  та вчителів  у цьому  закладі  під час освітнього  процесу, а також до   </w:t>
            </w:r>
            <w:proofErr w:type="spellStart"/>
            <w:r w:rsidRPr="00C15B47">
              <w:rPr>
                <w:rFonts w:cs="Arial"/>
                <w:color w:val="000000"/>
                <w:szCs w:val="22"/>
              </w:rPr>
              <w:t>непердбачених</w:t>
            </w:r>
            <w:proofErr w:type="spellEnd"/>
            <w:r w:rsidRPr="00C15B47">
              <w:rPr>
                <w:rFonts w:cs="Arial"/>
                <w:color w:val="000000"/>
                <w:szCs w:val="22"/>
              </w:rPr>
              <w:t>    фінансових витрат  бюджетних коштів, які могли  би  бути спрямовані на покращення освітнього процесу .  </w:t>
            </w:r>
            <w:r w:rsidRPr="00C15B47">
              <w:rPr>
                <w:rFonts w:cs="Arial"/>
                <w:szCs w:val="22"/>
                <w:lang w:eastAsia="ar-SA"/>
              </w:rPr>
              <w:t xml:space="preserve">             </w:t>
            </w:r>
          </w:p>
          <w:p w:rsidR="00D73CCB" w:rsidRPr="00C15B47" w:rsidRDefault="00D73CCB" w:rsidP="00D73CCB">
            <w:pPr>
              <w:jc w:val="both"/>
              <w:rPr>
                <w:rFonts w:cs="Arial"/>
                <w:szCs w:val="22"/>
              </w:rPr>
            </w:pPr>
            <w:r w:rsidRPr="00C15B47">
              <w:rPr>
                <w:rFonts w:cs="Arial"/>
                <w:szCs w:val="22"/>
                <w:lang w:eastAsia="ar-SA"/>
              </w:rPr>
              <w:t xml:space="preserve">Результати даного </w:t>
            </w:r>
            <w:proofErr w:type="spellStart"/>
            <w:r w:rsidRPr="00C15B47">
              <w:rPr>
                <w:rFonts w:cs="Arial"/>
                <w:szCs w:val="22"/>
                <w:lang w:eastAsia="ar-SA"/>
              </w:rPr>
              <w:t>проєкту</w:t>
            </w:r>
            <w:proofErr w:type="spellEnd"/>
            <w:r w:rsidRPr="00C15B47">
              <w:rPr>
                <w:rFonts w:cs="Arial"/>
                <w:szCs w:val="22"/>
                <w:lang w:eastAsia="ar-SA"/>
              </w:rPr>
              <w:t xml:space="preserve"> повинні дати позитивну динаміку з питань використання енергозберігаючих технологій, у чому зацікавлені як дирекція школи, вчителі , відділ  молоді та спорту </w:t>
            </w:r>
            <w:proofErr w:type="spellStart"/>
            <w:r w:rsidRPr="00C15B47">
              <w:rPr>
                <w:rFonts w:cs="Arial"/>
                <w:szCs w:val="22"/>
                <w:lang w:eastAsia="ar-SA"/>
              </w:rPr>
              <w:t>Сокальської</w:t>
            </w:r>
            <w:proofErr w:type="spellEnd"/>
            <w:r w:rsidRPr="00C15B47">
              <w:rPr>
                <w:rFonts w:cs="Arial"/>
                <w:szCs w:val="22"/>
                <w:lang w:eastAsia="ar-SA"/>
              </w:rPr>
              <w:t xml:space="preserve"> міської ради, батьки і учні. </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lastRenderedPageBreak/>
              <w:t>Очікувані результати</w:t>
            </w:r>
          </w:p>
        </w:tc>
        <w:tc>
          <w:tcPr>
            <w:tcW w:w="6718" w:type="dxa"/>
          </w:tcPr>
          <w:p w:rsidR="00D73CCB" w:rsidRPr="00C15B47" w:rsidRDefault="00D73CCB" w:rsidP="00025051">
            <w:pPr>
              <w:pStyle w:val="af5"/>
              <w:numPr>
                <w:ilvl w:val="0"/>
                <w:numId w:val="45"/>
              </w:numPr>
              <w:suppressAutoHyphens w:val="0"/>
              <w:spacing w:after="0" w:line="240" w:lineRule="auto"/>
              <w:contextualSpacing/>
              <w:jc w:val="both"/>
              <w:rPr>
                <w:rFonts w:ascii="Arial" w:eastAsia="Times New Roman" w:hAnsi="Arial" w:cs="Arial"/>
                <w:lang w:eastAsia="ru-RU"/>
              </w:rPr>
            </w:pPr>
            <w:r w:rsidRPr="00C15B47">
              <w:rPr>
                <w:rFonts w:ascii="Arial" w:eastAsia="Times New Roman" w:hAnsi="Arial" w:cs="Arial"/>
                <w:lang w:eastAsia="ru-RU"/>
              </w:rPr>
              <w:t>Виконання робіт на якісному рівні;</w:t>
            </w:r>
          </w:p>
          <w:p w:rsidR="00D73CCB" w:rsidRPr="00C15B47" w:rsidRDefault="00D73CCB" w:rsidP="00025051">
            <w:pPr>
              <w:pStyle w:val="af5"/>
              <w:numPr>
                <w:ilvl w:val="0"/>
                <w:numId w:val="45"/>
              </w:numPr>
              <w:suppressAutoHyphens w:val="0"/>
              <w:spacing w:after="0" w:line="240" w:lineRule="auto"/>
              <w:contextualSpacing/>
              <w:jc w:val="both"/>
              <w:rPr>
                <w:rFonts w:ascii="Arial" w:eastAsia="Times New Roman" w:hAnsi="Arial" w:cs="Arial"/>
                <w:lang w:eastAsia="ru-RU"/>
              </w:rPr>
            </w:pPr>
            <w:r w:rsidRPr="00C15B47">
              <w:rPr>
                <w:rFonts w:ascii="Arial" w:eastAsia="Times New Roman" w:hAnsi="Arial" w:cs="Arial"/>
                <w:lang w:eastAsia="ru-RU"/>
              </w:rPr>
              <w:t>Створення комфортних умов для усіх учасників освітнього  процесу, які перебувають в навчальному закладі;</w:t>
            </w:r>
          </w:p>
          <w:p w:rsidR="00D73CCB" w:rsidRPr="00C15B47" w:rsidRDefault="00D73CCB" w:rsidP="00025051">
            <w:pPr>
              <w:pStyle w:val="af5"/>
              <w:numPr>
                <w:ilvl w:val="0"/>
                <w:numId w:val="45"/>
              </w:numPr>
              <w:suppressAutoHyphens w:val="0"/>
              <w:spacing w:after="0" w:line="240" w:lineRule="auto"/>
              <w:contextualSpacing/>
              <w:jc w:val="both"/>
              <w:rPr>
                <w:rFonts w:ascii="Arial" w:eastAsia="Times New Roman" w:hAnsi="Arial" w:cs="Arial"/>
                <w:lang w:eastAsia="ru-RU"/>
              </w:rPr>
            </w:pPr>
            <w:r w:rsidRPr="00C15B47">
              <w:rPr>
                <w:rFonts w:ascii="Arial" w:eastAsia="Times New Roman" w:hAnsi="Arial" w:cs="Arial"/>
                <w:lang w:eastAsia="uk-UA"/>
              </w:rPr>
              <w:t>Встановлення шатрового даху;</w:t>
            </w:r>
          </w:p>
          <w:p w:rsidR="00D73CCB" w:rsidRPr="00C15B47" w:rsidRDefault="00D73CCB" w:rsidP="00025051">
            <w:pPr>
              <w:pStyle w:val="af5"/>
              <w:numPr>
                <w:ilvl w:val="0"/>
                <w:numId w:val="45"/>
              </w:numPr>
              <w:shd w:val="clear" w:color="auto" w:fill="FFFFFF"/>
              <w:suppressAutoHyphens w:val="0"/>
              <w:spacing w:after="0" w:line="240" w:lineRule="auto"/>
              <w:contextualSpacing/>
              <w:jc w:val="both"/>
              <w:rPr>
                <w:rFonts w:ascii="Arial" w:eastAsia="Times New Roman" w:hAnsi="Arial" w:cs="Arial"/>
                <w:lang w:eastAsia="ru-RU"/>
              </w:rPr>
            </w:pPr>
            <w:r w:rsidRPr="00C15B47">
              <w:rPr>
                <w:rFonts w:ascii="Arial" w:eastAsia="Times New Roman" w:hAnsi="Arial" w:cs="Arial"/>
                <w:lang w:eastAsia="ru-RU"/>
              </w:rPr>
              <w:t>Покращення умов освітнього процесу  та теплового режиму в приміщеннях ;</w:t>
            </w:r>
          </w:p>
          <w:p w:rsidR="00D73CCB" w:rsidRPr="00C15B47" w:rsidRDefault="00D73CCB" w:rsidP="00025051">
            <w:pPr>
              <w:pStyle w:val="af5"/>
              <w:numPr>
                <w:ilvl w:val="0"/>
                <w:numId w:val="45"/>
              </w:numPr>
              <w:shd w:val="clear" w:color="auto" w:fill="FFFFFF"/>
              <w:suppressAutoHyphens w:val="0"/>
              <w:spacing w:after="0" w:line="240" w:lineRule="auto"/>
              <w:contextualSpacing/>
              <w:jc w:val="both"/>
              <w:rPr>
                <w:rFonts w:ascii="Arial" w:eastAsia="Times New Roman" w:hAnsi="Arial" w:cs="Arial"/>
                <w:lang w:eastAsia="ru-RU"/>
              </w:rPr>
            </w:pPr>
            <w:r w:rsidRPr="00C15B47">
              <w:rPr>
                <w:rFonts w:ascii="Arial" w:eastAsia="Times New Roman" w:hAnsi="Arial" w:cs="Arial"/>
                <w:lang w:eastAsia="ru-RU"/>
              </w:rPr>
              <w:t>Зменшення   кількості  скарг громадян на рівень соціальних та комунальних послуг в  закладах освіти; </w:t>
            </w:r>
          </w:p>
          <w:p w:rsidR="00D73CCB" w:rsidRPr="00C15B47" w:rsidRDefault="00D73CCB" w:rsidP="00025051">
            <w:pPr>
              <w:pStyle w:val="af5"/>
              <w:numPr>
                <w:ilvl w:val="0"/>
                <w:numId w:val="45"/>
              </w:numPr>
              <w:shd w:val="clear" w:color="auto" w:fill="FFFFFF"/>
              <w:suppressAutoHyphens w:val="0"/>
              <w:spacing w:after="0" w:line="240" w:lineRule="auto"/>
              <w:contextualSpacing/>
              <w:jc w:val="both"/>
              <w:rPr>
                <w:rFonts w:ascii="Arial" w:eastAsia="Times New Roman" w:hAnsi="Arial" w:cs="Arial"/>
                <w:lang w:eastAsia="ru-RU"/>
              </w:rPr>
            </w:pPr>
            <w:r w:rsidRPr="00C15B47">
              <w:rPr>
                <w:rFonts w:ascii="Arial" w:eastAsia="Times New Roman" w:hAnsi="Arial" w:cs="Arial"/>
                <w:lang w:eastAsia="ru-RU"/>
              </w:rPr>
              <w:t>Економія коштів міського бюджету на оплату поточних ремонтів та енергоносіїв.</w:t>
            </w:r>
          </w:p>
          <w:p w:rsidR="00D73CCB" w:rsidRPr="00C15B47" w:rsidRDefault="00D73CCB" w:rsidP="00025051">
            <w:pPr>
              <w:pStyle w:val="af5"/>
              <w:numPr>
                <w:ilvl w:val="0"/>
                <w:numId w:val="45"/>
              </w:numPr>
              <w:suppressAutoHyphens w:val="0"/>
              <w:spacing w:after="0" w:line="240" w:lineRule="auto"/>
              <w:contextualSpacing/>
              <w:jc w:val="both"/>
              <w:rPr>
                <w:rFonts w:ascii="Arial" w:eastAsia="Times New Roman" w:hAnsi="Arial" w:cs="Arial"/>
                <w:b/>
                <w:i/>
                <w:lang w:eastAsia="ru-RU"/>
              </w:rPr>
            </w:pPr>
            <w:r w:rsidRPr="00C15B47">
              <w:rPr>
                <w:rFonts w:ascii="Arial" w:eastAsia="Times New Roman" w:hAnsi="Arial" w:cs="Arial"/>
                <w:lang w:eastAsia="uk-UA"/>
              </w:rPr>
              <w:t xml:space="preserve">Популяризація економічних переваг енергозбереження при </w:t>
            </w:r>
            <w:r w:rsidRPr="00C15B47">
              <w:rPr>
                <w:rFonts w:ascii="Arial" w:eastAsia="Times New Roman" w:hAnsi="Arial" w:cs="Arial"/>
                <w:lang w:eastAsia="ru-RU"/>
              </w:rPr>
              <w:t>капітальному ремонті дахів та утеплення фасадів.</w:t>
            </w:r>
          </w:p>
          <w:p w:rsidR="00D73CCB" w:rsidRPr="00C15B47" w:rsidRDefault="00D73CCB" w:rsidP="00025051">
            <w:pPr>
              <w:pStyle w:val="af5"/>
              <w:numPr>
                <w:ilvl w:val="0"/>
                <w:numId w:val="45"/>
              </w:numPr>
              <w:tabs>
                <w:tab w:val="left" w:pos="0"/>
              </w:tabs>
              <w:spacing w:after="0" w:line="240" w:lineRule="auto"/>
              <w:contextualSpacing/>
              <w:jc w:val="both"/>
              <w:rPr>
                <w:rFonts w:ascii="Arial" w:eastAsia="Times New Roman" w:hAnsi="Arial" w:cs="Arial"/>
              </w:rPr>
            </w:pPr>
            <w:r w:rsidRPr="00C15B47">
              <w:rPr>
                <w:rFonts w:ascii="Arial" w:eastAsia="Times New Roman" w:hAnsi="Arial" w:cs="Arial"/>
                <w:spacing w:val="2"/>
                <w:lang w:eastAsia="uk-UA"/>
              </w:rPr>
              <w:t>Підвищення довіри громади до співпраці з владою у вирішенні проблем.</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Ключові заходи</w:t>
            </w:r>
          </w:p>
        </w:tc>
        <w:tc>
          <w:tcPr>
            <w:tcW w:w="6718" w:type="dxa"/>
          </w:tcPr>
          <w:p w:rsidR="00D73CCB" w:rsidRPr="00C15B47" w:rsidRDefault="00D73CCB" w:rsidP="00D73CCB">
            <w:pPr>
              <w:rPr>
                <w:rFonts w:cs="Arial"/>
              </w:rPr>
            </w:pPr>
            <w:r w:rsidRPr="00C15B47">
              <w:rPr>
                <w:rFonts w:cs="Arial"/>
              </w:rPr>
              <w:t xml:space="preserve">1. Розробка та прийняття правових, організаційних і методичних рішень, </w:t>
            </w:r>
          </w:p>
          <w:p w:rsidR="00D73CCB" w:rsidRPr="00C15B47" w:rsidRDefault="00D73CCB" w:rsidP="00D73CCB">
            <w:pPr>
              <w:rPr>
                <w:rFonts w:cs="Arial"/>
              </w:rPr>
            </w:pPr>
            <w:r w:rsidRPr="00C15B47">
              <w:rPr>
                <w:rFonts w:cs="Arial"/>
              </w:rPr>
              <w:t xml:space="preserve">2. Провести уточнення кошторисної документації на предмет врахування всіх робіт, які необхідно провести для реалізації </w:t>
            </w:r>
            <w:proofErr w:type="spellStart"/>
            <w:r w:rsidRPr="00C15B47">
              <w:rPr>
                <w:rFonts w:cs="Arial"/>
              </w:rPr>
              <w:t>проєкту</w:t>
            </w:r>
            <w:proofErr w:type="spellEnd"/>
            <w:r w:rsidRPr="00C15B47">
              <w:rPr>
                <w:rFonts w:cs="Arial"/>
              </w:rPr>
              <w:t xml:space="preserve">. </w:t>
            </w:r>
          </w:p>
          <w:p w:rsidR="00D73CCB" w:rsidRPr="00C15B47" w:rsidRDefault="00D73CCB" w:rsidP="00D73CCB">
            <w:pPr>
              <w:rPr>
                <w:rFonts w:cs="Arial"/>
              </w:rPr>
            </w:pPr>
            <w:r w:rsidRPr="00C15B47">
              <w:rPr>
                <w:rFonts w:cs="Arial"/>
              </w:rPr>
              <w:t xml:space="preserve">2. Мобілізація  коштів на реалізацію </w:t>
            </w:r>
            <w:proofErr w:type="spellStart"/>
            <w:r w:rsidRPr="00C15B47">
              <w:rPr>
                <w:rFonts w:cs="Arial"/>
              </w:rPr>
              <w:t>проєкту</w:t>
            </w:r>
            <w:proofErr w:type="spellEnd"/>
          </w:p>
          <w:p w:rsidR="00D73CCB" w:rsidRPr="00C15B47" w:rsidRDefault="00D73CCB" w:rsidP="00D73CCB">
            <w:pPr>
              <w:rPr>
                <w:rFonts w:cs="Arial"/>
              </w:rPr>
            </w:pPr>
            <w:r w:rsidRPr="00C15B47">
              <w:rPr>
                <w:rFonts w:cs="Arial"/>
              </w:rPr>
              <w:t>3. Визначити підрядника на проведення робіт із встановленням шатрового даху, застосовуючи технології енергозбереження (акумулювання тепла за принципом «теплової завіси»). Укласти відповідну Угоду на проведення робіт;</w:t>
            </w:r>
          </w:p>
          <w:p w:rsidR="00D73CCB" w:rsidRPr="00C15B47" w:rsidRDefault="00D73CCB" w:rsidP="00D73CCB">
            <w:pPr>
              <w:rPr>
                <w:rFonts w:cs="Arial"/>
              </w:rPr>
            </w:pPr>
            <w:r w:rsidRPr="00C15B47">
              <w:rPr>
                <w:rFonts w:cs="Arial"/>
              </w:rPr>
              <w:lastRenderedPageBreak/>
              <w:t xml:space="preserve">4. Контроль за виконанням робіт та прийняття на баланс збільшеної вартості будівлі. </w:t>
            </w:r>
          </w:p>
          <w:p w:rsidR="00D73CCB" w:rsidRPr="00C15B47" w:rsidRDefault="00D73CCB" w:rsidP="00D73CCB">
            <w:pPr>
              <w:rPr>
                <w:rFonts w:cs="Arial"/>
              </w:rPr>
            </w:pPr>
            <w:r w:rsidRPr="00C15B47">
              <w:rPr>
                <w:rFonts w:cs="Arial"/>
              </w:rPr>
              <w:t xml:space="preserve">5. Звіт про реалізацію </w:t>
            </w:r>
            <w:proofErr w:type="spellStart"/>
            <w:r w:rsidRPr="00C15B47">
              <w:rPr>
                <w:rFonts w:cs="Arial"/>
              </w:rPr>
              <w:t>проєкту</w:t>
            </w:r>
            <w:proofErr w:type="spellEnd"/>
            <w:r w:rsidRPr="00C15B47">
              <w:rPr>
                <w:rFonts w:cs="Arial"/>
              </w:rPr>
              <w:t>.</w:t>
            </w:r>
          </w:p>
          <w:p w:rsidR="00D73CCB" w:rsidRPr="00C15B47" w:rsidRDefault="00D73CCB" w:rsidP="00D73CCB">
            <w:pPr>
              <w:rPr>
                <w:b/>
              </w:rPr>
            </w:pPr>
            <w:r w:rsidRPr="00C15B47">
              <w:rPr>
                <w:rFonts w:cs="Arial"/>
              </w:rPr>
              <w:t>6. Узагальнення та розповсюдження досвіду</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lastRenderedPageBreak/>
              <w:t>Період здійснення</w:t>
            </w:r>
          </w:p>
        </w:tc>
        <w:tc>
          <w:tcPr>
            <w:tcW w:w="6718" w:type="dxa"/>
          </w:tcPr>
          <w:p w:rsidR="00D73CCB" w:rsidRPr="00C15B47" w:rsidRDefault="00D73CCB" w:rsidP="00D73CCB">
            <w:pPr>
              <w:rPr>
                <w:rFonts w:cs="Arial"/>
                <w:b/>
                <w:szCs w:val="22"/>
              </w:rPr>
            </w:pPr>
            <w:r w:rsidRPr="00C15B47">
              <w:rPr>
                <w:rFonts w:cs="Arial"/>
                <w:b/>
                <w:szCs w:val="22"/>
              </w:rPr>
              <w:t>2022</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 xml:space="preserve">Орієнтовна вартість проекту, </w:t>
            </w:r>
            <w:proofErr w:type="spellStart"/>
            <w:r w:rsidRPr="00C15B47">
              <w:rPr>
                <w:rFonts w:cs="Arial"/>
                <w:szCs w:val="22"/>
              </w:rPr>
              <w:t>тис.грн</w:t>
            </w:r>
            <w:proofErr w:type="spellEnd"/>
          </w:p>
        </w:tc>
        <w:tc>
          <w:tcPr>
            <w:tcW w:w="6718" w:type="dxa"/>
          </w:tcPr>
          <w:p w:rsidR="00D73CCB" w:rsidRPr="00C15B47" w:rsidRDefault="00D73CCB" w:rsidP="00D73CCB">
            <w:pPr>
              <w:rPr>
                <w:rFonts w:cs="Arial"/>
                <w:b/>
                <w:szCs w:val="22"/>
              </w:rPr>
            </w:pPr>
            <w:r w:rsidRPr="00C15B47">
              <w:rPr>
                <w:rFonts w:cs="Arial"/>
                <w:b/>
                <w:szCs w:val="22"/>
              </w:rPr>
              <w:t>1 500</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Джерела фінансування</w:t>
            </w:r>
          </w:p>
        </w:tc>
        <w:tc>
          <w:tcPr>
            <w:tcW w:w="6718" w:type="dxa"/>
          </w:tcPr>
          <w:p w:rsidR="00D73CCB" w:rsidRPr="00C15B47" w:rsidRDefault="00D73CCB" w:rsidP="00D73CCB">
            <w:pPr>
              <w:rPr>
                <w:rFonts w:cs="Arial"/>
                <w:szCs w:val="22"/>
                <w:lang w:eastAsia="uk-UA"/>
              </w:rPr>
            </w:pPr>
            <w:r w:rsidRPr="00C15B47">
              <w:rPr>
                <w:rFonts w:cs="Arial"/>
                <w:szCs w:val="22"/>
              </w:rPr>
              <w:t>Внесок громади, підприємців, внесок міської ради,  внесок районної ради , кошти обласного бюджету</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Ключові потенційні учасники реалізації проекту</w:t>
            </w:r>
          </w:p>
        </w:tc>
        <w:tc>
          <w:tcPr>
            <w:tcW w:w="6718" w:type="dxa"/>
          </w:tcPr>
          <w:p w:rsidR="00D73CCB" w:rsidRPr="00C15B47" w:rsidRDefault="00D73CCB" w:rsidP="00D73CCB">
            <w:pPr>
              <w:widowControl w:val="0"/>
              <w:autoSpaceDE w:val="0"/>
              <w:autoSpaceDN w:val="0"/>
              <w:adjustRightInd w:val="0"/>
              <w:jc w:val="both"/>
              <w:rPr>
                <w:rFonts w:cs="Arial"/>
                <w:szCs w:val="22"/>
                <w:lang w:eastAsia="uk-UA"/>
              </w:rPr>
            </w:pPr>
            <w:r w:rsidRPr="00C15B47">
              <w:rPr>
                <w:rFonts w:cs="Arial"/>
                <w:szCs w:val="22"/>
                <w:lang w:eastAsia="uk-UA"/>
              </w:rPr>
              <w:t xml:space="preserve">ініціативна група, </w:t>
            </w:r>
            <w:r w:rsidRPr="00C15B47">
              <w:rPr>
                <w:rFonts w:cs="Arial"/>
                <w:color w:val="000000"/>
                <w:spacing w:val="5"/>
                <w:szCs w:val="22"/>
                <w:lang w:eastAsia="uk-UA"/>
              </w:rPr>
              <w:t xml:space="preserve">Львівська обласна державна адміністрація; </w:t>
            </w:r>
            <w:proofErr w:type="spellStart"/>
            <w:r w:rsidRPr="00C15B47">
              <w:rPr>
                <w:rFonts w:cs="Arial"/>
                <w:color w:val="000000"/>
                <w:spacing w:val="5"/>
                <w:szCs w:val="22"/>
                <w:lang w:eastAsia="uk-UA"/>
              </w:rPr>
              <w:t>Сокальська</w:t>
            </w:r>
            <w:proofErr w:type="spellEnd"/>
            <w:r w:rsidRPr="00C15B47">
              <w:rPr>
                <w:rFonts w:cs="Arial"/>
                <w:color w:val="000000"/>
                <w:spacing w:val="5"/>
                <w:szCs w:val="22"/>
                <w:lang w:eastAsia="uk-UA"/>
              </w:rPr>
              <w:t xml:space="preserve"> міська рада; </w:t>
            </w:r>
            <w:r w:rsidRPr="00C15B47">
              <w:rPr>
                <w:rFonts w:cs="Arial"/>
                <w:color w:val="000000"/>
                <w:spacing w:val="-1"/>
                <w:szCs w:val="22"/>
                <w:lang w:eastAsia="uk-UA"/>
              </w:rPr>
              <w:t xml:space="preserve">відділ освіти молоді та спорту  </w:t>
            </w:r>
            <w:proofErr w:type="spellStart"/>
            <w:r w:rsidRPr="00C15B47">
              <w:rPr>
                <w:rFonts w:cs="Arial"/>
                <w:color w:val="000000"/>
                <w:spacing w:val="5"/>
                <w:szCs w:val="22"/>
                <w:lang w:eastAsia="uk-UA"/>
              </w:rPr>
              <w:t>Сокальської</w:t>
            </w:r>
            <w:proofErr w:type="spellEnd"/>
            <w:r w:rsidRPr="00C15B47">
              <w:rPr>
                <w:rFonts w:cs="Arial"/>
                <w:color w:val="000000"/>
                <w:spacing w:val="-1"/>
                <w:szCs w:val="22"/>
                <w:lang w:eastAsia="uk-UA"/>
              </w:rPr>
              <w:t xml:space="preserve"> міської ради, Червоноградська районна державна адміністрація</w:t>
            </w:r>
          </w:p>
        </w:tc>
      </w:tr>
      <w:tr w:rsidR="00D73CCB" w:rsidRPr="00C15B47" w:rsidTr="00D73CCB">
        <w:tc>
          <w:tcPr>
            <w:tcW w:w="2977" w:type="dxa"/>
          </w:tcPr>
          <w:p w:rsidR="00D73CCB" w:rsidRPr="00C15B47" w:rsidRDefault="00D73CCB" w:rsidP="00D73CCB">
            <w:pPr>
              <w:rPr>
                <w:rFonts w:cs="Arial"/>
                <w:szCs w:val="22"/>
              </w:rPr>
            </w:pPr>
            <w:r w:rsidRPr="00C15B47">
              <w:rPr>
                <w:rFonts w:cs="Arial"/>
                <w:szCs w:val="22"/>
              </w:rPr>
              <w:t>інше</w:t>
            </w:r>
          </w:p>
        </w:tc>
        <w:tc>
          <w:tcPr>
            <w:tcW w:w="6718" w:type="dxa"/>
          </w:tcPr>
          <w:p w:rsidR="00D73CCB" w:rsidRPr="00C15B47" w:rsidRDefault="00D73CCB" w:rsidP="00D73CCB">
            <w:pPr>
              <w:rPr>
                <w:rFonts w:cs="Arial"/>
                <w:szCs w:val="22"/>
                <w:lang w:eastAsia="uk-UA"/>
              </w:rPr>
            </w:pPr>
          </w:p>
        </w:tc>
      </w:tr>
    </w:tbl>
    <w:p w:rsidR="00D47193" w:rsidRDefault="00D47193"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D73CCB" w:rsidRPr="00FB3C5F" w:rsidTr="00D73CCB">
        <w:trPr>
          <w:jc w:val="right"/>
        </w:trPr>
        <w:tc>
          <w:tcPr>
            <w:tcW w:w="2880" w:type="dxa"/>
            <w:vAlign w:val="center"/>
          </w:tcPr>
          <w:p w:rsidR="00D73CCB" w:rsidRPr="00FB3C5F" w:rsidRDefault="00D73CCB" w:rsidP="00D73CCB">
            <w:pPr>
              <w:pStyle w:val="6"/>
              <w:spacing w:before="0" w:after="0"/>
              <w:rPr>
                <w:rFonts w:ascii="Arial" w:hAnsi="Arial" w:cs="Arial"/>
                <w:color w:val="000000"/>
                <w:lang w:val="uk-UA"/>
              </w:rPr>
            </w:pPr>
            <w:r w:rsidRPr="00FB3C5F">
              <w:rPr>
                <w:rFonts w:ascii="Arial" w:hAnsi="Arial" w:cs="Arial"/>
                <w:color w:val="000000"/>
                <w:lang w:val="uk-UA"/>
              </w:rPr>
              <w:t>Завдання Стратегії, якому відповідає проект:</w:t>
            </w:r>
          </w:p>
        </w:tc>
        <w:tc>
          <w:tcPr>
            <w:tcW w:w="6794" w:type="dxa"/>
            <w:gridSpan w:val="4"/>
          </w:tcPr>
          <w:p w:rsidR="00D73CCB" w:rsidRPr="00FB3C5F" w:rsidRDefault="00D73CCB" w:rsidP="00D73CCB">
            <w:pPr>
              <w:pBdr>
                <w:left w:val="single" w:sz="18" w:space="4" w:color="auto"/>
              </w:pBdr>
              <w:rPr>
                <w:rFonts w:cs="Arial"/>
                <w:lang w:eastAsia="it-IT"/>
              </w:rPr>
            </w:pPr>
            <w:r>
              <w:rPr>
                <w:rFonts w:cs="Arial"/>
                <w:lang w:eastAsia="en-US"/>
              </w:rPr>
              <w:t xml:space="preserve">2.1.3. </w:t>
            </w:r>
            <w:r w:rsidRPr="00FB3C5F">
              <w:rPr>
                <w:rFonts w:cs="Arial"/>
                <w:lang w:eastAsia="en-US"/>
              </w:rPr>
              <w:t>Підвищення рівня енергоефективності бюджетних будівель</w:t>
            </w:r>
          </w:p>
        </w:tc>
      </w:tr>
      <w:tr w:rsidR="00D73CCB" w:rsidRPr="00FB3C5F" w:rsidTr="00D73CCB">
        <w:trPr>
          <w:jc w:val="right"/>
        </w:trPr>
        <w:tc>
          <w:tcPr>
            <w:tcW w:w="2880" w:type="dxa"/>
            <w:vAlign w:val="center"/>
          </w:tcPr>
          <w:p w:rsidR="00D73CCB" w:rsidRPr="00FB3C5F" w:rsidRDefault="00D73CCB" w:rsidP="00D73CCB">
            <w:pPr>
              <w:rPr>
                <w:rFonts w:cs="Arial"/>
                <w:b/>
                <w:bCs/>
                <w:color w:val="000000"/>
              </w:rPr>
            </w:pPr>
            <w:r w:rsidRPr="00FB3C5F">
              <w:rPr>
                <w:rFonts w:cs="Arial"/>
                <w:b/>
                <w:bCs/>
                <w:color w:val="000000"/>
              </w:rPr>
              <w:t>Назва проекту:</w:t>
            </w:r>
          </w:p>
        </w:tc>
        <w:tc>
          <w:tcPr>
            <w:tcW w:w="6794" w:type="dxa"/>
            <w:gridSpan w:val="4"/>
          </w:tcPr>
          <w:p w:rsidR="00D73CCB" w:rsidRPr="00FB3C5F" w:rsidRDefault="00D73CCB" w:rsidP="00D73CCB">
            <w:pPr>
              <w:rPr>
                <w:rFonts w:cs="Arial"/>
                <w:b/>
                <w:lang w:eastAsia="it-IT"/>
              </w:rPr>
            </w:pPr>
            <w:r w:rsidRPr="00FB3C5F">
              <w:rPr>
                <w:rFonts w:cs="Arial"/>
                <w:b/>
                <w:lang w:eastAsia="it-IT"/>
              </w:rPr>
              <w:t xml:space="preserve">Капітальний ремонт фасаду закладу освіти </w:t>
            </w:r>
            <w:proofErr w:type="spellStart"/>
            <w:r>
              <w:rPr>
                <w:rFonts w:cs="Arial"/>
                <w:b/>
                <w:lang w:eastAsia="it-IT"/>
              </w:rPr>
              <w:t>Стенятинської</w:t>
            </w:r>
            <w:proofErr w:type="spellEnd"/>
            <w:r>
              <w:rPr>
                <w:rFonts w:cs="Arial"/>
                <w:b/>
                <w:lang w:eastAsia="it-IT"/>
              </w:rPr>
              <w:t xml:space="preserve"> ЗШ І-ІІІ ступенів</w:t>
            </w:r>
          </w:p>
        </w:tc>
      </w:tr>
      <w:tr w:rsidR="00D73CCB" w:rsidRPr="00FB3C5F" w:rsidTr="00D73CCB">
        <w:trPr>
          <w:jc w:val="right"/>
        </w:trPr>
        <w:tc>
          <w:tcPr>
            <w:tcW w:w="2880" w:type="dxa"/>
            <w:vAlign w:val="center"/>
          </w:tcPr>
          <w:p w:rsidR="00D73CCB" w:rsidRPr="00FB3C5F" w:rsidRDefault="00D73CCB" w:rsidP="00D73CCB">
            <w:pPr>
              <w:rPr>
                <w:rFonts w:cs="Arial"/>
                <w:b/>
                <w:bCs/>
                <w:color w:val="000000"/>
              </w:rPr>
            </w:pPr>
            <w:r w:rsidRPr="00FB3C5F">
              <w:rPr>
                <w:rFonts w:cs="Arial"/>
                <w:b/>
                <w:bCs/>
                <w:color w:val="000000"/>
              </w:rPr>
              <w:t>Цілі проекту:</w:t>
            </w:r>
          </w:p>
        </w:tc>
        <w:tc>
          <w:tcPr>
            <w:tcW w:w="6794" w:type="dxa"/>
            <w:gridSpan w:val="4"/>
          </w:tcPr>
          <w:p w:rsidR="00D73CCB" w:rsidRPr="00FB3C5F" w:rsidRDefault="00D73CCB" w:rsidP="00D73CCB">
            <w:pPr>
              <w:rPr>
                <w:rFonts w:cs="Arial"/>
                <w:lang w:eastAsia="it-IT"/>
              </w:rPr>
            </w:pPr>
            <w:r w:rsidRPr="00FB3C5F">
              <w:rPr>
                <w:rFonts w:cs="Arial"/>
                <w:shd w:val="clear" w:color="auto" w:fill="FFFFFF"/>
              </w:rPr>
              <w:t>Утеплення фасаду школи дасть можливість здійснювати навчальний процес у комфортних умовах. Мінімізувати тепловитрати, забезпечити належний температурний режим, зменшити захворюваність учнів, покращити стан будівлі</w:t>
            </w:r>
          </w:p>
        </w:tc>
      </w:tr>
      <w:tr w:rsidR="00D73CCB" w:rsidRPr="00FB3C5F" w:rsidTr="00D73CCB">
        <w:trPr>
          <w:jc w:val="right"/>
        </w:trPr>
        <w:tc>
          <w:tcPr>
            <w:tcW w:w="2880" w:type="dxa"/>
            <w:vAlign w:val="center"/>
          </w:tcPr>
          <w:p w:rsidR="00D73CCB" w:rsidRPr="00FB3C5F" w:rsidRDefault="00D73CCB" w:rsidP="00D73CCB">
            <w:pPr>
              <w:autoSpaceDE w:val="0"/>
              <w:autoSpaceDN w:val="0"/>
              <w:adjustRightInd w:val="0"/>
              <w:rPr>
                <w:rFonts w:cs="Arial"/>
                <w:b/>
                <w:color w:val="000000"/>
              </w:rPr>
            </w:pPr>
            <w:r w:rsidRPr="00FB3C5F">
              <w:rPr>
                <w:rFonts w:cs="Arial"/>
                <w:b/>
                <w:color w:val="000000"/>
              </w:rPr>
              <w:t>Територія на яку проект матиме вплив:</w:t>
            </w:r>
          </w:p>
        </w:tc>
        <w:tc>
          <w:tcPr>
            <w:tcW w:w="6794" w:type="dxa"/>
            <w:gridSpan w:val="4"/>
          </w:tcPr>
          <w:p w:rsidR="00D73CCB" w:rsidRPr="00FB3C5F" w:rsidRDefault="00D73CCB" w:rsidP="00D73CCB">
            <w:pPr>
              <w:rPr>
                <w:rFonts w:cs="Arial"/>
                <w:lang w:eastAsia="it-IT"/>
              </w:rPr>
            </w:pPr>
            <w:r w:rsidRPr="00FB3C5F">
              <w:rPr>
                <w:rFonts w:cs="Arial"/>
                <w:lang w:eastAsia="it-IT"/>
              </w:rPr>
              <w:t xml:space="preserve">Скоморохи </w:t>
            </w:r>
            <w:proofErr w:type="spellStart"/>
            <w:r w:rsidRPr="00FB3C5F">
              <w:rPr>
                <w:rFonts w:cs="Arial"/>
                <w:lang w:eastAsia="it-IT"/>
              </w:rPr>
              <w:t>–Стенятин</w:t>
            </w:r>
            <w:proofErr w:type="spellEnd"/>
            <w:r w:rsidRPr="00FB3C5F">
              <w:rPr>
                <w:rFonts w:cs="Arial"/>
                <w:lang w:eastAsia="it-IT"/>
              </w:rPr>
              <w:t xml:space="preserve"> - </w:t>
            </w:r>
            <w:proofErr w:type="spellStart"/>
            <w:r w:rsidRPr="00FB3C5F">
              <w:rPr>
                <w:rFonts w:cs="Arial"/>
                <w:lang w:eastAsia="it-IT"/>
              </w:rPr>
              <w:t>Роятин</w:t>
            </w:r>
            <w:proofErr w:type="spellEnd"/>
          </w:p>
        </w:tc>
      </w:tr>
      <w:tr w:rsidR="00D73CCB" w:rsidRPr="00FB3C5F" w:rsidTr="00D73CCB">
        <w:trPr>
          <w:jc w:val="right"/>
        </w:trPr>
        <w:tc>
          <w:tcPr>
            <w:tcW w:w="2880" w:type="dxa"/>
            <w:vAlign w:val="center"/>
          </w:tcPr>
          <w:p w:rsidR="00D73CCB" w:rsidRPr="00FB3C5F" w:rsidRDefault="00D73CCB" w:rsidP="00D73CCB">
            <w:pPr>
              <w:autoSpaceDE w:val="0"/>
              <w:autoSpaceDN w:val="0"/>
              <w:adjustRightInd w:val="0"/>
              <w:rPr>
                <w:rFonts w:cs="Arial"/>
                <w:b/>
                <w:color w:val="000000"/>
              </w:rPr>
            </w:pPr>
            <w:r w:rsidRPr="00FB3C5F">
              <w:rPr>
                <w:rFonts w:cs="Arial"/>
                <w:b/>
                <w:color w:val="000000"/>
              </w:rPr>
              <w:t>Орієнтовна кількість отримувачів вигод</w:t>
            </w:r>
          </w:p>
        </w:tc>
        <w:tc>
          <w:tcPr>
            <w:tcW w:w="6794" w:type="dxa"/>
            <w:gridSpan w:val="4"/>
          </w:tcPr>
          <w:p w:rsidR="00D73CCB" w:rsidRPr="00FB3C5F" w:rsidRDefault="00D73CCB" w:rsidP="00D73CCB">
            <w:pPr>
              <w:rPr>
                <w:rFonts w:cs="Arial"/>
                <w:lang w:eastAsia="it-IT"/>
              </w:rPr>
            </w:pPr>
            <w:r w:rsidRPr="00FB3C5F">
              <w:rPr>
                <w:rFonts w:cs="Arial"/>
                <w:lang w:eastAsia="it-IT"/>
              </w:rPr>
              <w:t xml:space="preserve">Жителі сіл Скоморохи </w:t>
            </w:r>
            <w:proofErr w:type="spellStart"/>
            <w:r w:rsidRPr="00FB3C5F">
              <w:rPr>
                <w:rFonts w:cs="Arial"/>
                <w:lang w:eastAsia="it-IT"/>
              </w:rPr>
              <w:t>–Стенятин</w:t>
            </w:r>
            <w:proofErr w:type="spellEnd"/>
            <w:r w:rsidRPr="00FB3C5F">
              <w:rPr>
                <w:rFonts w:cs="Arial"/>
                <w:lang w:eastAsia="it-IT"/>
              </w:rPr>
              <w:t xml:space="preserve"> – </w:t>
            </w:r>
            <w:proofErr w:type="spellStart"/>
            <w:r w:rsidRPr="00FB3C5F">
              <w:rPr>
                <w:rFonts w:cs="Arial"/>
                <w:lang w:eastAsia="it-IT"/>
              </w:rPr>
              <w:t>Роятин</w:t>
            </w:r>
            <w:proofErr w:type="spellEnd"/>
            <w:r w:rsidRPr="00FB3C5F">
              <w:rPr>
                <w:rFonts w:cs="Arial"/>
                <w:lang w:eastAsia="it-IT"/>
              </w:rPr>
              <w:t xml:space="preserve"> 3000 осіб</w:t>
            </w:r>
          </w:p>
        </w:tc>
      </w:tr>
      <w:tr w:rsidR="00D73CCB" w:rsidRPr="00FB3C5F" w:rsidTr="00D73CCB">
        <w:trPr>
          <w:jc w:val="right"/>
        </w:trPr>
        <w:tc>
          <w:tcPr>
            <w:tcW w:w="2880" w:type="dxa"/>
            <w:shd w:val="clear" w:color="auto" w:fill="FFFFFF"/>
            <w:vAlign w:val="center"/>
          </w:tcPr>
          <w:p w:rsidR="00D73CCB" w:rsidRPr="00FB3C5F" w:rsidRDefault="00D73CCB" w:rsidP="00D73CCB">
            <w:pPr>
              <w:rPr>
                <w:rFonts w:cs="Arial"/>
                <w:b/>
                <w:bCs/>
                <w:color w:val="000000"/>
              </w:rPr>
            </w:pPr>
            <w:r w:rsidRPr="00FB3C5F">
              <w:rPr>
                <w:rFonts w:cs="Arial"/>
                <w:b/>
                <w:bCs/>
                <w:color w:val="000000"/>
              </w:rPr>
              <w:t>Стислий опис проекту:</w:t>
            </w:r>
          </w:p>
        </w:tc>
        <w:tc>
          <w:tcPr>
            <w:tcW w:w="6794" w:type="dxa"/>
            <w:gridSpan w:val="4"/>
          </w:tcPr>
          <w:p w:rsidR="00D73CCB" w:rsidRPr="00FB3C5F" w:rsidRDefault="00D73CCB" w:rsidP="00D73CCB">
            <w:pPr>
              <w:rPr>
                <w:rFonts w:cs="Arial"/>
                <w:lang w:eastAsia="it-IT"/>
              </w:rPr>
            </w:pPr>
            <w:r w:rsidRPr="00FB3C5F">
              <w:rPr>
                <w:rFonts w:cs="Arial"/>
                <w:shd w:val="clear" w:color="auto" w:fill="FFFFFF"/>
              </w:rPr>
              <w:t xml:space="preserve">Зведення сучасного </w:t>
            </w:r>
            <w:proofErr w:type="spellStart"/>
            <w:r w:rsidRPr="00FB3C5F">
              <w:rPr>
                <w:rFonts w:cs="Arial"/>
                <w:shd w:val="clear" w:color="auto" w:fill="FFFFFF"/>
              </w:rPr>
              <w:t>енергоефективного</w:t>
            </w:r>
            <w:proofErr w:type="spellEnd"/>
            <w:r w:rsidRPr="00FB3C5F">
              <w:rPr>
                <w:rFonts w:cs="Arial"/>
                <w:shd w:val="clear" w:color="auto" w:fill="FFFFFF"/>
              </w:rPr>
              <w:t xml:space="preserve"> фасаду - це сучасна норма, продиктована тенденцією до зниження зайвих витрат і підвищення енергоефективності будівельних споруд. Крім того, це спосіб прикрасить зовнішній вигляд будівлі, і захистить її стіни від впливу атмосфери</w:t>
            </w:r>
          </w:p>
        </w:tc>
      </w:tr>
      <w:tr w:rsidR="00D73CCB" w:rsidRPr="00FB3C5F" w:rsidTr="00D73CCB">
        <w:trPr>
          <w:jc w:val="right"/>
        </w:trPr>
        <w:tc>
          <w:tcPr>
            <w:tcW w:w="2880" w:type="dxa"/>
            <w:shd w:val="clear" w:color="auto" w:fill="FFFFFF"/>
            <w:vAlign w:val="center"/>
          </w:tcPr>
          <w:p w:rsidR="00D73CCB" w:rsidRPr="00FB3C5F" w:rsidRDefault="00D73CCB" w:rsidP="00D73CCB">
            <w:pPr>
              <w:rPr>
                <w:rFonts w:cs="Arial"/>
                <w:b/>
                <w:bCs/>
                <w:color w:val="000000"/>
              </w:rPr>
            </w:pPr>
            <w:r w:rsidRPr="00FB3C5F">
              <w:rPr>
                <w:rFonts w:cs="Arial"/>
                <w:b/>
                <w:bCs/>
                <w:color w:val="000000"/>
              </w:rPr>
              <w:t>Очікувані результати:</w:t>
            </w:r>
          </w:p>
        </w:tc>
        <w:tc>
          <w:tcPr>
            <w:tcW w:w="6794" w:type="dxa"/>
            <w:gridSpan w:val="4"/>
            <w:shd w:val="clear" w:color="auto" w:fill="FFFFFF"/>
          </w:tcPr>
          <w:p w:rsidR="00D73CCB" w:rsidRPr="00FB3C5F" w:rsidRDefault="00D73CCB" w:rsidP="00D73CCB">
            <w:pPr>
              <w:rPr>
                <w:rFonts w:cs="Arial"/>
                <w:lang w:eastAsia="it-IT"/>
              </w:rPr>
            </w:pPr>
            <w:r w:rsidRPr="00FB3C5F">
              <w:rPr>
                <w:rFonts w:cs="Arial"/>
                <w:shd w:val="clear" w:color="auto" w:fill="FFFFFF"/>
              </w:rPr>
              <w:t>Проведення утеплення фасаду у результаті чого буде підвищено енергоефективність будівлі та комфорту перебування учнів.</w:t>
            </w:r>
          </w:p>
        </w:tc>
      </w:tr>
      <w:tr w:rsidR="00D73CCB" w:rsidRPr="00FB3C5F" w:rsidTr="00D73CCB">
        <w:trPr>
          <w:jc w:val="right"/>
        </w:trPr>
        <w:tc>
          <w:tcPr>
            <w:tcW w:w="2880" w:type="dxa"/>
            <w:shd w:val="clear" w:color="auto" w:fill="FFFFFF"/>
            <w:vAlign w:val="center"/>
          </w:tcPr>
          <w:p w:rsidR="00D73CCB" w:rsidRPr="00FB3C5F" w:rsidRDefault="00D73CCB" w:rsidP="00D73CCB">
            <w:pPr>
              <w:rPr>
                <w:rFonts w:cs="Arial"/>
                <w:b/>
                <w:bCs/>
                <w:color w:val="000000"/>
              </w:rPr>
            </w:pPr>
            <w:r w:rsidRPr="00FB3C5F">
              <w:rPr>
                <w:rFonts w:cs="Arial"/>
                <w:b/>
                <w:bCs/>
                <w:color w:val="000000"/>
              </w:rPr>
              <w:t>Ключові заходи проекту:</w:t>
            </w:r>
          </w:p>
        </w:tc>
        <w:tc>
          <w:tcPr>
            <w:tcW w:w="6794" w:type="dxa"/>
            <w:gridSpan w:val="4"/>
          </w:tcPr>
          <w:p w:rsidR="00D73CCB" w:rsidRDefault="00D73CCB" w:rsidP="00025051">
            <w:pPr>
              <w:numPr>
                <w:ilvl w:val="0"/>
                <w:numId w:val="46"/>
              </w:numPr>
              <w:rPr>
                <w:rFonts w:cs="Arial"/>
                <w:shd w:val="clear" w:color="auto" w:fill="FFFFFF"/>
              </w:rPr>
            </w:pPr>
            <w:r w:rsidRPr="00FB3C5F">
              <w:rPr>
                <w:rFonts w:cs="Arial"/>
                <w:shd w:val="clear" w:color="auto" w:fill="FFFFFF"/>
              </w:rPr>
              <w:t>Проведення голосування, виїзд на місце фахівців, проведення закупівлі товарів та робіт та виконання робіт, передбачених проектом</w:t>
            </w:r>
          </w:p>
          <w:p w:rsidR="00D73CCB" w:rsidRDefault="00D73CCB" w:rsidP="00025051">
            <w:pPr>
              <w:numPr>
                <w:ilvl w:val="0"/>
                <w:numId w:val="46"/>
              </w:numPr>
              <w:rPr>
                <w:rFonts w:cs="Arial"/>
                <w:lang w:eastAsia="it-IT"/>
              </w:rPr>
            </w:pPr>
            <w:r>
              <w:rPr>
                <w:rFonts w:cs="Arial"/>
                <w:shd w:val="clear" w:color="auto" w:fill="FFFFFF"/>
              </w:rPr>
              <w:t>Розробка ПКД</w:t>
            </w:r>
          </w:p>
          <w:p w:rsidR="00D73CCB" w:rsidRDefault="00D73CCB" w:rsidP="00025051">
            <w:pPr>
              <w:numPr>
                <w:ilvl w:val="0"/>
                <w:numId w:val="46"/>
              </w:numPr>
              <w:rPr>
                <w:rFonts w:cs="Arial"/>
                <w:lang w:eastAsia="it-IT"/>
              </w:rPr>
            </w:pPr>
            <w:r w:rsidRPr="00FB3C5F">
              <w:rPr>
                <w:rFonts w:cs="Arial"/>
                <w:shd w:val="clear" w:color="auto" w:fill="FFFFFF"/>
              </w:rPr>
              <w:t>Капітальний ремонт стін та утеплення фасаду.</w:t>
            </w:r>
          </w:p>
          <w:p w:rsidR="00D73CCB" w:rsidRDefault="00D73CCB" w:rsidP="00025051">
            <w:pPr>
              <w:numPr>
                <w:ilvl w:val="0"/>
                <w:numId w:val="46"/>
              </w:numPr>
              <w:rPr>
                <w:rFonts w:cs="Arial"/>
                <w:lang w:eastAsia="it-IT"/>
              </w:rPr>
            </w:pPr>
            <w:r w:rsidRPr="00FB3C5F">
              <w:rPr>
                <w:rFonts w:cs="Arial"/>
                <w:shd w:val="clear" w:color="auto" w:fill="FFFFFF"/>
              </w:rPr>
              <w:t>Оздоблення зовнішніх стін.</w:t>
            </w:r>
          </w:p>
          <w:p w:rsidR="00D73CCB" w:rsidRPr="00FB3C5F" w:rsidRDefault="00D73CCB" w:rsidP="00025051">
            <w:pPr>
              <w:numPr>
                <w:ilvl w:val="0"/>
                <w:numId w:val="46"/>
              </w:numPr>
              <w:rPr>
                <w:rFonts w:cs="Arial"/>
                <w:lang w:eastAsia="it-IT"/>
              </w:rPr>
            </w:pPr>
            <w:r w:rsidRPr="00FB3C5F">
              <w:rPr>
                <w:rFonts w:cs="Arial"/>
                <w:shd w:val="clear" w:color="auto" w:fill="FFFFFF"/>
              </w:rPr>
              <w:t>Здача об’єкту в експлуатацію</w:t>
            </w:r>
          </w:p>
        </w:tc>
      </w:tr>
      <w:tr w:rsidR="00D73CCB" w:rsidRPr="00FB3C5F" w:rsidTr="00D73CCB">
        <w:trPr>
          <w:jc w:val="right"/>
        </w:trPr>
        <w:tc>
          <w:tcPr>
            <w:tcW w:w="2880" w:type="dxa"/>
            <w:shd w:val="clear" w:color="auto" w:fill="FFFFFF"/>
            <w:vAlign w:val="center"/>
          </w:tcPr>
          <w:p w:rsidR="00D73CCB" w:rsidRPr="00FB3C5F" w:rsidRDefault="00D73CCB" w:rsidP="00D73CCB">
            <w:pPr>
              <w:rPr>
                <w:rFonts w:cs="Arial"/>
                <w:b/>
                <w:color w:val="000000"/>
              </w:rPr>
            </w:pPr>
            <w:r w:rsidRPr="00FB3C5F">
              <w:rPr>
                <w:rFonts w:cs="Arial"/>
                <w:b/>
                <w:color w:val="000000"/>
              </w:rPr>
              <w:t xml:space="preserve">Період здійснення: </w:t>
            </w:r>
          </w:p>
        </w:tc>
        <w:tc>
          <w:tcPr>
            <w:tcW w:w="6794" w:type="dxa"/>
            <w:gridSpan w:val="4"/>
            <w:vAlign w:val="center"/>
          </w:tcPr>
          <w:p w:rsidR="00D73CCB" w:rsidRPr="00FB3C5F" w:rsidRDefault="00D73CCB" w:rsidP="00D73CCB">
            <w:pPr>
              <w:rPr>
                <w:rFonts w:cs="Arial"/>
                <w:color w:val="000000"/>
                <w:lang w:eastAsia="it-IT"/>
              </w:rPr>
            </w:pPr>
            <w:r w:rsidRPr="00FB3C5F">
              <w:rPr>
                <w:rFonts w:cs="Arial"/>
                <w:b/>
                <w:color w:val="000000"/>
              </w:rPr>
              <w:t>2022 – 2024 роки:</w:t>
            </w:r>
          </w:p>
        </w:tc>
      </w:tr>
      <w:tr w:rsidR="00D73CCB" w:rsidRPr="00FB3C5F" w:rsidTr="00D73CCB">
        <w:trPr>
          <w:jc w:val="right"/>
        </w:trPr>
        <w:tc>
          <w:tcPr>
            <w:tcW w:w="2880" w:type="dxa"/>
            <w:vMerge w:val="restart"/>
            <w:shd w:val="clear" w:color="auto" w:fill="FFFFFF"/>
            <w:vAlign w:val="center"/>
          </w:tcPr>
          <w:p w:rsidR="00D73CCB" w:rsidRPr="00FB3C5F" w:rsidRDefault="00D73CCB" w:rsidP="00D73CCB">
            <w:pPr>
              <w:rPr>
                <w:rFonts w:cs="Arial"/>
                <w:b/>
                <w:bCs/>
                <w:color w:val="000000"/>
              </w:rPr>
            </w:pPr>
            <w:r w:rsidRPr="00FB3C5F">
              <w:rPr>
                <w:rFonts w:cs="Arial"/>
                <w:b/>
                <w:bCs/>
                <w:color w:val="000000"/>
              </w:rPr>
              <w:t>Орієнтовна вартість проекту, тис. грн.</w:t>
            </w:r>
          </w:p>
        </w:tc>
        <w:tc>
          <w:tcPr>
            <w:tcW w:w="1679" w:type="dxa"/>
            <w:shd w:val="clear" w:color="auto" w:fill="E6E6E6"/>
            <w:vAlign w:val="center"/>
          </w:tcPr>
          <w:p w:rsidR="00D73CCB" w:rsidRPr="00FB3C5F" w:rsidRDefault="00D73CCB" w:rsidP="00D73CCB">
            <w:pPr>
              <w:jc w:val="center"/>
              <w:rPr>
                <w:rFonts w:cs="Arial"/>
                <w:b/>
                <w:color w:val="000000"/>
                <w:lang w:eastAsia="it-IT"/>
              </w:rPr>
            </w:pPr>
            <w:r w:rsidRPr="00FB3C5F">
              <w:rPr>
                <w:rFonts w:cs="Arial"/>
                <w:b/>
                <w:color w:val="000000"/>
                <w:lang w:eastAsia="it-IT"/>
              </w:rPr>
              <w:t>2022</w:t>
            </w:r>
          </w:p>
        </w:tc>
        <w:tc>
          <w:tcPr>
            <w:tcW w:w="1559" w:type="dxa"/>
            <w:shd w:val="clear" w:color="auto" w:fill="E6E6E6"/>
            <w:vAlign w:val="center"/>
          </w:tcPr>
          <w:p w:rsidR="00D73CCB" w:rsidRPr="00FB3C5F" w:rsidRDefault="00D73CCB" w:rsidP="00D73CCB">
            <w:pPr>
              <w:jc w:val="center"/>
              <w:rPr>
                <w:rFonts w:cs="Arial"/>
                <w:b/>
                <w:color w:val="000000"/>
                <w:lang w:eastAsia="it-IT"/>
              </w:rPr>
            </w:pPr>
            <w:r w:rsidRPr="00FB3C5F">
              <w:rPr>
                <w:rFonts w:cs="Arial"/>
                <w:b/>
                <w:color w:val="000000"/>
                <w:lang w:eastAsia="it-IT"/>
              </w:rPr>
              <w:t>2023</w:t>
            </w:r>
          </w:p>
        </w:tc>
        <w:tc>
          <w:tcPr>
            <w:tcW w:w="1559" w:type="dxa"/>
            <w:shd w:val="clear" w:color="auto" w:fill="E6E6E6"/>
            <w:vAlign w:val="center"/>
          </w:tcPr>
          <w:p w:rsidR="00D73CCB" w:rsidRPr="00FB3C5F" w:rsidRDefault="00D73CCB" w:rsidP="00D73CCB">
            <w:pPr>
              <w:jc w:val="center"/>
              <w:rPr>
                <w:rFonts w:cs="Arial"/>
                <w:b/>
                <w:color w:val="000000"/>
                <w:lang w:eastAsia="it-IT"/>
              </w:rPr>
            </w:pPr>
            <w:r w:rsidRPr="00FB3C5F">
              <w:rPr>
                <w:rFonts w:cs="Arial"/>
                <w:b/>
                <w:color w:val="000000"/>
                <w:lang w:eastAsia="it-IT"/>
              </w:rPr>
              <w:t>2024</w:t>
            </w:r>
          </w:p>
        </w:tc>
        <w:tc>
          <w:tcPr>
            <w:tcW w:w="1997" w:type="dxa"/>
            <w:shd w:val="clear" w:color="auto" w:fill="E6E6E6"/>
            <w:vAlign w:val="center"/>
          </w:tcPr>
          <w:p w:rsidR="00D73CCB" w:rsidRPr="00FB3C5F" w:rsidRDefault="00D73CCB" w:rsidP="00D73CCB">
            <w:pPr>
              <w:ind w:firstLine="104"/>
              <w:jc w:val="center"/>
              <w:rPr>
                <w:rFonts w:cs="Arial"/>
                <w:b/>
                <w:color w:val="000000"/>
                <w:lang w:eastAsia="it-IT"/>
              </w:rPr>
            </w:pPr>
            <w:r w:rsidRPr="00FB3C5F">
              <w:rPr>
                <w:rFonts w:cs="Arial"/>
                <w:b/>
                <w:color w:val="000000"/>
                <w:lang w:eastAsia="it-IT"/>
              </w:rPr>
              <w:t>Разом</w:t>
            </w:r>
          </w:p>
        </w:tc>
      </w:tr>
      <w:tr w:rsidR="00D73CCB" w:rsidRPr="00FB3C5F" w:rsidTr="00D73CCB">
        <w:trPr>
          <w:jc w:val="right"/>
        </w:trPr>
        <w:tc>
          <w:tcPr>
            <w:tcW w:w="2880" w:type="dxa"/>
            <w:vMerge/>
            <w:shd w:val="clear" w:color="auto" w:fill="FFFFFF"/>
            <w:vAlign w:val="center"/>
          </w:tcPr>
          <w:p w:rsidR="00D73CCB" w:rsidRPr="00FB3C5F" w:rsidRDefault="00D73CCB" w:rsidP="00D73CCB">
            <w:pPr>
              <w:rPr>
                <w:rFonts w:cs="Arial"/>
                <w:b/>
                <w:bCs/>
                <w:color w:val="000000"/>
              </w:rPr>
            </w:pPr>
          </w:p>
        </w:tc>
        <w:tc>
          <w:tcPr>
            <w:tcW w:w="1679" w:type="dxa"/>
            <w:vAlign w:val="center"/>
          </w:tcPr>
          <w:p w:rsidR="00D73CCB" w:rsidRPr="00FB3C5F" w:rsidRDefault="00D73CCB" w:rsidP="00D73CCB">
            <w:pPr>
              <w:jc w:val="center"/>
              <w:rPr>
                <w:rFonts w:cs="Arial"/>
                <w:b/>
                <w:color w:val="000000"/>
                <w:lang w:eastAsia="it-IT"/>
              </w:rPr>
            </w:pPr>
            <w:r w:rsidRPr="00FB3C5F">
              <w:rPr>
                <w:rFonts w:cs="Arial"/>
                <w:b/>
                <w:color w:val="000000"/>
                <w:lang w:eastAsia="it-IT"/>
              </w:rPr>
              <w:t>500</w:t>
            </w:r>
          </w:p>
        </w:tc>
        <w:tc>
          <w:tcPr>
            <w:tcW w:w="1559" w:type="dxa"/>
            <w:shd w:val="clear" w:color="auto" w:fill="FFFFFF"/>
            <w:vAlign w:val="center"/>
          </w:tcPr>
          <w:p w:rsidR="00D73CCB" w:rsidRPr="00FB3C5F" w:rsidRDefault="00D73CCB" w:rsidP="00D73CCB">
            <w:pPr>
              <w:jc w:val="center"/>
              <w:rPr>
                <w:rFonts w:cs="Arial"/>
                <w:b/>
                <w:color w:val="000000"/>
                <w:lang w:eastAsia="it-IT"/>
              </w:rPr>
            </w:pPr>
            <w:r w:rsidRPr="00FB3C5F">
              <w:rPr>
                <w:rFonts w:cs="Arial"/>
                <w:b/>
                <w:color w:val="000000"/>
                <w:lang w:eastAsia="it-IT"/>
              </w:rPr>
              <w:t>500</w:t>
            </w:r>
          </w:p>
        </w:tc>
        <w:tc>
          <w:tcPr>
            <w:tcW w:w="1559" w:type="dxa"/>
            <w:vAlign w:val="center"/>
          </w:tcPr>
          <w:p w:rsidR="00D73CCB" w:rsidRPr="00FB3C5F" w:rsidRDefault="00D73CCB" w:rsidP="00D73CCB">
            <w:pPr>
              <w:jc w:val="center"/>
              <w:rPr>
                <w:rFonts w:cs="Arial"/>
                <w:b/>
                <w:color w:val="000000"/>
                <w:lang w:eastAsia="it-IT"/>
              </w:rPr>
            </w:pPr>
            <w:r w:rsidRPr="00FB3C5F">
              <w:rPr>
                <w:rFonts w:cs="Arial"/>
                <w:b/>
                <w:color w:val="000000"/>
                <w:lang w:eastAsia="it-IT"/>
              </w:rPr>
              <w:t>500</w:t>
            </w:r>
          </w:p>
        </w:tc>
        <w:tc>
          <w:tcPr>
            <w:tcW w:w="1997" w:type="dxa"/>
            <w:shd w:val="clear" w:color="auto" w:fill="FFFFFF"/>
            <w:vAlign w:val="center"/>
          </w:tcPr>
          <w:p w:rsidR="00D73CCB" w:rsidRPr="00FB3C5F" w:rsidRDefault="00D73CCB" w:rsidP="00D73CCB">
            <w:pPr>
              <w:jc w:val="center"/>
              <w:rPr>
                <w:rFonts w:cs="Arial"/>
                <w:b/>
                <w:color w:val="000000"/>
                <w:lang w:eastAsia="it-IT"/>
              </w:rPr>
            </w:pPr>
            <w:r w:rsidRPr="00FB3C5F">
              <w:rPr>
                <w:rFonts w:cs="Arial"/>
                <w:b/>
                <w:color w:val="000000"/>
                <w:lang w:eastAsia="it-IT"/>
              </w:rPr>
              <w:t>1500</w:t>
            </w:r>
          </w:p>
        </w:tc>
      </w:tr>
      <w:tr w:rsidR="00D73CCB" w:rsidRPr="00FB3C5F" w:rsidTr="00D73CCB">
        <w:trPr>
          <w:jc w:val="right"/>
        </w:trPr>
        <w:tc>
          <w:tcPr>
            <w:tcW w:w="2880" w:type="dxa"/>
            <w:shd w:val="clear" w:color="auto" w:fill="FFFFFF"/>
            <w:vAlign w:val="center"/>
          </w:tcPr>
          <w:p w:rsidR="00D73CCB" w:rsidRPr="00FB3C5F" w:rsidRDefault="00D73CCB" w:rsidP="00D73CCB">
            <w:pPr>
              <w:rPr>
                <w:rFonts w:cs="Arial"/>
                <w:b/>
                <w:bCs/>
                <w:color w:val="000000"/>
              </w:rPr>
            </w:pPr>
            <w:r w:rsidRPr="00FB3C5F">
              <w:rPr>
                <w:rFonts w:cs="Arial"/>
                <w:b/>
                <w:bCs/>
                <w:color w:val="000000"/>
              </w:rPr>
              <w:t>Джерела фінансування:</w:t>
            </w:r>
          </w:p>
        </w:tc>
        <w:tc>
          <w:tcPr>
            <w:tcW w:w="6794" w:type="dxa"/>
            <w:gridSpan w:val="4"/>
            <w:vAlign w:val="center"/>
          </w:tcPr>
          <w:p w:rsidR="00D73CCB" w:rsidRPr="00FB3C5F" w:rsidRDefault="00D73CCB" w:rsidP="00D73CCB">
            <w:pPr>
              <w:jc w:val="both"/>
              <w:rPr>
                <w:rFonts w:cs="Arial"/>
                <w:color w:val="000000"/>
                <w:lang w:eastAsia="it-IT"/>
              </w:rPr>
            </w:pPr>
            <w:r w:rsidRPr="00FB3C5F">
              <w:rPr>
                <w:rFonts w:cs="Arial"/>
              </w:rPr>
              <w:t>кошти державного бюджету (освітня субвенція з державного бюджету місцевим бюджетам на формування інфраструктури об’єднаних територіальних громад)</w:t>
            </w:r>
          </w:p>
        </w:tc>
      </w:tr>
      <w:tr w:rsidR="00D73CCB" w:rsidRPr="00FB3C5F" w:rsidTr="00D73CCB">
        <w:trPr>
          <w:jc w:val="right"/>
        </w:trPr>
        <w:tc>
          <w:tcPr>
            <w:tcW w:w="2880" w:type="dxa"/>
            <w:shd w:val="clear" w:color="auto" w:fill="FFFFFF"/>
            <w:vAlign w:val="center"/>
          </w:tcPr>
          <w:p w:rsidR="00D73CCB" w:rsidRPr="00FB3C5F" w:rsidRDefault="00D73CCB" w:rsidP="00D73CCB">
            <w:pPr>
              <w:rPr>
                <w:rFonts w:cs="Arial"/>
                <w:b/>
                <w:bCs/>
                <w:color w:val="000000"/>
              </w:rPr>
            </w:pPr>
            <w:r w:rsidRPr="00FB3C5F">
              <w:rPr>
                <w:rFonts w:cs="Arial"/>
                <w:b/>
                <w:color w:val="000000"/>
              </w:rPr>
              <w:t>Ключові потенційні учасники реалізації проекту:</w:t>
            </w:r>
          </w:p>
        </w:tc>
        <w:tc>
          <w:tcPr>
            <w:tcW w:w="6794" w:type="dxa"/>
            <w:gridSpan w:val="4"/>
            <w:vAlign w:val="center"/>
          </w:tcPr>
          <w:p w:rsidR="00D73CCB" w:rsidRPr="00FB3C5F" w:rsidRDefault="00D73CCB" w:rsidP="00D73CCB">
            <w:pPr>
              <w:jc w:val="both"/>
              <w:rPr>
                <w:rFonts w:cs="Arial"/>
                <w:lang w:eastAsia="it-IT"/>
              </w:rPr>
            </w:pPr>
            <w:r w:rsidRPr="00FB3C5F">
              <w:rPr>
                <w:rFonts w:cs="Arial"/>
                <w:shd w:val="clear" w:color="auto" w:fill="FFFFFF"/>
              </w:rPr>
              <w:t>Для учнів школи, педагогічного складу та персоналу школи, для дітей, що займаються позашкільною освітою, в гуртках , що діють у рамках позакласного навчання.</w:t>
            </w:r>
          </w:p>
        </w:tc>
      </w:tr>
      <w:tr w:rsidR="00D73CCB" w:rsidRPr="00FB3C5F" w:rsidTr="00D73CCB">
        <w:trPr>
          <w:jc w:val="right"/>
        </w:trPr>
        <w:tc>
          <w:tcPr>
            <w:tcW w:w="2880" w:type="dxa"/>
            <w:shd w:val="clear" w:color="auto" w:fill="FFFFFF"/>
            <w:vAlign w:val="center"/>
          </w:tcPr>
          <w:p w:rsidR="00D73CCB" w:rsidRPr="00FB3C5F" w:rsidRDefault="00D73CCB" w:rsidP="00D73CCB">
            <w:pPr>
              <w:rPr>
                <w:rFonts w:cs="Arial"/>
                <w:b/>
                <w:bCs/>
                <w:color w:val="000000"/>
              </w:rPr>
            </w:pPr>
            <w:r w:rsidRPr="00FB3C5F">
              <w:rPr>
                <w:rFonts w:cs="Arial"/>
                <w:b/>
                <w:bCs/>
                <w:color w:val="000000"/>
              </w:rPr>
              <w:t>Інше:</w:t>
            </w:r>
          </w:p>
        </w:tc>
        <w:tc>
          <w:tcPr>
            <w:tcW w:w="6794" w:type="dxa"/>
            <w:gridSpan w:val="4"/>
            <w:vAlign w:val="center"/>
          </w:tcPr>
          <w:p w:rsidR="00D73CCB" w:rsidRPr="00FB3C5F" w:rsidRDefault="00D73CCB" w:rsidP="00D73CCB">
            <w:pPr>
              <w:rPr>
                <w:rFonts w:cs="Arial"/>
                <w:color w:val="000000"/>
                <w:lang w:eastAsia="it-IT"/>
              </w:rPr>
            </w:pPr>
          </w:p>
        </w:tc>
      </w:tr>
    </w:tbl>
    <w:p w:rsidR="00D73CCB" w:rsidRDefault="00D73CCB" w:rsidP="00820249">
      <w:pPr>
        <w:rPr>
          <w:sz w:val="20"/>
          <w:lang w:eastAsia="en-US"/>
        </w:rPr>
      </w:pPr>
    </w:p>
    <w:p w:rsidR="00E042BC" w:rsidRDefault="00E042BC" w:rsidP="00820249">
      <w:pPr>
        <w:rPr>
          <w:sz w:val="20"/>
          <w:lang w:eastAsia="en-US"/>
        </w:rPr>
      </w:pPr>
    </w:p>
    <w:p w:rsidR="00E042BC" w:rsidRDefault="00E042BC" w:rsidP="00820249">
      <w:pPr>
        <w:rPr>
          <w:sz w:val="20"/>
          <w:lang w:eastAsia="en-US"/>
        </w:rPr>
      </w:pPr>
    </w:p>
    <w:p w:rsidR="00E042BC" w:rsidRDefault="00E042BC"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D73CCB" w:rsidRPr="00877199" w:rsidTr="00D73CCB">
        <w:trPr>
          <w:jc w:val="right"/>
        </w:trPr>
        <w:tc>
          <w:tcPr>
            <w:tcW w:w="2880" w:type="dxa"/>
            <w:vAlign w:val="center"/>
          </w:tcPr>
          <w:p w:rsidR="00D73CCB" w:rsidRPr="00877199" w:rsidRDefault="00D73CCB" w:rsidP="00D73CCB">
            <w:pPr>
              <w:pStyle w:val="6"/>
              <w:spacing w:before="0" w:after="0"/>
              <w:rPr>
                <w:rFonts w:ascii="Arial" w:hAnsi="Arial" w:cs="Arial"/>
                <w:color w:val="000000"/>
                <w:lang w:val="uk-UA"/>
              </w:rPr>
            </w:pPr>
            <w:r w:rsidRPr="00877199">
              <w:rPr>
                <w:rFonts w:ascii="Arial" w:hAnsi="Arial" w:cs="Arial"/>
                <w:color w:val="000000"/>
                <w:lang w:val="uk-UA"/>
              </w:rPr>
              <w:lastRenderedPageBreak/>
              <w:t>Завдання Стратегії, якому відповідає проект:</w:t>
            </w:r>
          </w:p>
        </w:tc>
        <w:tc>
          <w:tcPr>
            <w:tcW w:w="6794" w:type="dxa"/>
            <w:gridSpan w:val="4"/>
          </w:tcPr>
          <w:p w:rsidR="00D73CCB" w:rsidRPr="00877199" w:rsidRDefault="00D73CCB" w:rsidP="00D73CCB">
            <w:pPr>
              <w:pBdr>
                <w:left w:val="single" w:sz="18" w:space="4" w:color="auto"/>
              </w:pBdr>
              <w:rPr>
                <w:rFonts w:cs="Arial"/>
                <w:szCs w:val="22"/>
                <w:lang w:eastAsia="it-IT"/>
              </w:rPr>
            </w:pPr>
            <w:r w:rsidRPr="00877199">
              <w:rPr>
                <w:rFonts w:cs="Arial"/>
                <w:lang w:eastAsia="en-US"/>
              </w:rPr>
              <w:t>2.1.3. Підвищення рівня енергоефективності бюджетних будівель</w:t>
            </w:r>
          </w:p>
        </w:tc>
      </w:tr>
      <w:tr w:rsidR="00D73CCB" w:rsidRPr="00877199" w:rsidTr="00D73CCB">
        <w:trPr>
          <w:jc w:val="right"/>
        </w:trPr>
        <w:tc>
          <w:tcPr>
            <w:tcW w:w="2880" w:type="dxa"/>
            <w:vAlign w:val="center"/>
          </w:tcPr>
          <w:p w:rsidR="00D73CCB" w:rsidRPr="00877199" w:rsidRDefault="00D73CCB" w:rsidP="00D73CCB">
            <w:pPr>
              <w:rPr>
                <w:rFonts w:cs="Arial"/>
                <w:b/>
                <w:bCs/>
                <w:color w:val="000000"/>
                <w:szCs w:val="22"/>
              </w:rPr>
            </w:pPr>
            <w:r w:rsidRPr="00877199">
              <w:rPr>
                <w:rFonts w:cs="Arial"/>
                <w:b/>
                <w:bCs/>
                <w:color w:val="000000"/>
                <w:szCs w:val="22"/>
              </w:rPr>
              <w:t>Назва проекту:</w:t>
            </w:r>
          </w:p>
        </w:tc>
        <w:tc>
          <w:tcPr>
            <w:tcW w:w="6794" w:type="dxa"/>
            <w:gridSpan w:val="4"/>
          </w:tcPr>
          <w:p w:rsidR="00D73CCB" w:rsidRPr="00877199" w:rsidRDefault="00D73CCB" w:rsidP="00D73CCB">
            <w:pPr>
              <w:rPr>
                <w:rFonts w:cs="Arial"/>
                <w:b/>
                <w:szCs w:val="22"/>
                <w:lang w:eastAsia="it-IT"/>
              </w:rPr>
            </w:pPr>
            <w:r w:rsidRPr="00877199">
              <w:rPr>
                <w:rFonts w:cs="Arial"/>
                <w:b/>
                <w:color w:val="000000"/>
                <w:szCs w:val="22"/>
                <w:lang w:eastAsia="it-IT"/>
              </w:rPr>
              <w:t>Лінія з виробництва паливних брикетів</w:t>
            </w:r>
            <w:r w:rsidRPr="00877199">
              <w:rPr>
                <w:rFonts w:cs="Arial"/>
                <w:b/>
                <w:szCs w:val="22"/>
                <w:lang w:eastAsia="it-IT"/>
              </w:rPr>
              <w:t xml:space="preserve"> </w:t>
            </w:r>
          </w:p>
        </w:tc>
      </w:tr>
      <w:tr w:rsidR="00D73CCB" w:rsidRPr="00877199" w:rsidTr="00D73CCB">
        <w:trPr>
          <w:jc w:val="right"/>
        </w:trPr>
        <w:tc>
          <w:tcPr>
            <w:tcW w:w="2880" w:type="dxa"/>
            <w:vAlign w:val="center"/>
          </w:tcPr>
          <w:p w:rsidR="00D73CCB" w:rsidRPr="00877199" w:rsidRDefault="00D73CCB" w:rsidP="00D73CCB">
            <w:pPr>
              <w:rPr>
                <w:rFonts w:cs="Arial"/>
                <w:b/>
                <w:bCs/>
                <w:color w:val="000000"/>
                <w:szCs w:val="22"/>
              </w:rPr>
            </w:pPr>
            <w:r w:rsidRPr="00877199">
              <w:rPr>
                <w:rFonts w:cs="Arial"/>
                <w:b/>
                <w:bCs/>
                <w:color w:val="000000"/>
                <w:szCs w:val="22"/>
              </w:rPr>
              <w:t>Цілі проекту:</w:t>
            </w:r>
          </w:p>
        </w:tc>
        <w:tc>
          <w:tcPr>
            <w:tcW w:w="6794" w:type="dxa"/>
            <w:gridSpan w:val="4"/>
          </w:tcPr>
          <w:p w:rsidR="00D73CCB" w:rsidRPr="00877199" w:rsidRDefault="00D73CCB" w:rsidP="00D73CCB">
            <w:pPr>
              <w:rPr>
                <w:rFonts w:cs="Arial"/>
                <w:szCs w:val="22"/>
                <w:lang w:eastAsia="it-IT"/>
              </w:rPr>
            </w:pPr>
            <w:r w:rsidRPr="00877199">
              <w:rPr>
                <w:rFonts w:cs="Arial"/>
                <w:szCs w:val="22"/>
                <w:lang w:eastAsia="it-IT"/>
              </w:rPr>
              <w:t xml:space="preserve">Створення доступної сировини для опалення </w:t>
            </w:r>
          </w:p>
          <w:p w:rsidR="00D73CCB" w:rsidRPr="00877199" w:rsidRDefault="00D73CCB" w:rsidP="00D73CCB">
            <w:pPr>
              <w:rPr>
                <w:rFonts w:cs="Arial"/>
                <w:szCs w:val="22"/>
                <w:lang w:eastAsia="it-IT"/>
              </w:rPr>
            </w:pPr>
            <w:r w:rsidRPr="00877199">
              <w:rPr>
                <w:rFonts w:cs="Arial"/>
                <w:szCs w:val="22"/>
                <w:lang w:eastAsia="it-IT"/>
              </w:rPr>
              <w:t>Забезпечення населення дешевим і екологічно чистим паливом для твердопаливних котлів.</w:t>
            </w:r>
          </w:p>
        </w:tc>
      </w:tr>
      <w:tr w:rsidR="00D73CCB" w:rsidRPr="00877199" w:rsidTr="00D73CCB">
        <w:trPr>
          <w:jc w:val="right"/>
        </w:trPr>
        <w:tc>
          <w:tcPr>
            <w:tcW w:w="2880" w:type="dxa"/>
            <w:vAlign w:val="center"/>
          </w:tcPr>
          <w:p w:rsidR="00D73CCB" w:rsidRPr="00877199" w:rsidRDefault="00D73CCB" w:rsidP="00D73CCB">
            <w:pPr>
              <w:autoSpaceDE w:val="0"/>
              <w:autoSpaceDN w:val="0"/>
              <w:adjustRightInd w:val="0"/>
              <w:rPr>
                <w:rFonts w:cs="Arial"/>
                <w:b/>
                <w:color w:val="000000"/>
                <w:szCs w:val="22"/>
              </w:rPr>
            </w:pPr>
            <w:r w:rsidRPr="00877199">
              <w:rPr>
                <w:rFonts w:cs="Arial"/>
                <w:b/>
                <w:color w:val="000000"/>
                <w:szCs w:val="22"/>
              </w:rPr>
              <w:t>Територія на яку проект матиме вплив:</w:t>
            </w:r>
          </w:p>
        </w:tc>
        <w:tc>
          <w:tcPr>
            <w:tcW w:w="6794" w:type="dxa"/>
            <w:gridSpan w:val="4"/>
          </w:tcPr>
          <w:p w:rsidR="00D73CCB" w:rsidRPr="00877199" w:rsidRDefault="00D73CCB" w:rsidP="00D73CCB">
            <w:pPr>
              <w:rPr>
                <w:rFonts w:cs="Arial"/>
                <w:szCs w:val="22"/>
                <w:lang w:eastAsia="it-IT"/>
              </w:rPr>
            </w:pPr>
            <w:proofErr w:type="spellStart"/>
            <w:r w:rsidRPr="00877199">
              <w:rPr>
                <w:rFonts w:cs="Arial"/>
                <w:szCs w:val="22"/>
                <w:lang w:eastAsia="it-IT"/>
              </w:rPr>
              <w:t>Сокальська</w:t>
            </w:r>
            <w:proofErr w:type="spellEnd"/>
            <w:r w:rsidRPr="00877199">
              <w:rPr>
                <w:rFonts w:cs="Arial"/>
                <w:szCs w:val="22"/>
                <w:lang w:eastAsia="it-IT"/>
              </w:rPr>
              <w:t xml:space="preserve"> МТГ</w:t>
            </w:r>
          </w:p>
        </w:tc>
      </w:tr>
      <w:tr w:rsidR="00D73CCB" w:rsidRPr="00877199" w:rsidTr="00D73CCB">
        <w:trPr>
          <w:jc w:val="right"/>
        </w:trPr>
        <w:tc>
          <w:tcPr>
            <w:tcW w:w="2880" w:type="dxa"/>
            <w:vAlign w:val="center"/>
          </w:tcPr>
          <w:p w:rsidR="00D73CCB" w:rsidRPr="00877199" w:rsidRDefault="00D73CCB" w:rsidP="00D73CCB">
            <w:pPr>
              <w:autoSpaceDE w:val="0"/>
              <w:autoSpaceDN w:val="0"/>
              <w:adjustRightInd w:val="0"/>
              <w:rPr>
                <w:rFonts w:cs="Arial"/>
                <w:b/>
                <w:color w:val="000000"/>
                <w:szCs w:val="22"/>
              </w:rPr>
            </w:pPr>
            <w:r w:rsidRPr="00877199">
              <w:rPr>
                <w:rFonts w:cs="Arial"/>
                <w:b/>
                <w:color w:val="000000"/>
                <w:szCs w:val="22"/>
              </w:rPr>
              <w:t>Орієнтовна кількість отримувачів вигод</w:t>
            </w:r>
          </w:p>
        </w:tc>
        <w:tc>
          <w:tcPr>
            <w:tcW w:w="6794" w:type="dxa"/>
            <w:gridSpan w:val="4"/>
          </w:tcPr>
          <w:p w:rsidR="00D73CCB" w:rsidRPr="00877199" w:rsidRDefault="00D73CCB" w:rsidP="00D73CCB">
            <w:pPr>
              <w:rPr>
                <w:rFonts w:cs="Arial"/>
                <w:szCs w:val="22"/>
                <w:lang w:eastAsia="it-IT"/>
              </w:rPr>
            </w:pPr>
            <w:proofErr w:type="spellStart"/>
            <w:r w:rsidRPr="00877199">
              <w:rPr>
                <w:rFonts w:cs="Arial"/>
                <w:szCs w:val="22"/>
                <w:lang w:eastAsia="it-IT"/>
              </w:rPr>
              <w:t>Сокальська</w:t>
            </w:r>
            <w:proofErr w:type="spellEnd"/>
            <w:r w:rsidRPr="00877199">
              <w:rPr>
                <w:rFonts w:cs="Arial"/>
                <w:szCs w:val="22"/>
                <w:lang w:eastAsia="it-IT"/>
              </w:rPr>
              <w:t xml:space="preserve"> МТГ</w:t>
            </w:r>
          </w:p>
        </w:tc>
      </w:tr>
      <w:tr w:rsidR="00D73CCB" w:rsidRPr="00877199" w:rsidTr="00D73CCB">
        <w:trPr>
          <w:jc w:val="right"/>
        </w:trPr>
        <w:tc>
          <w:tcPr>
            <w:tcW w:w="2880" w:type="dxa"/>
            <w:shd w:val="clear" w:color="auto" w:fill="FFFFFF"/>
            <w:vAlign w:val="center"/>
          </w:tcPr>
          <w:p w:rsidR="00D73CCB" w:rsidRPr="00877199" w:rsidRDefault="00D73CCB" w:rsidP="00D73CCB">
            <w:pPr>
              <w:rPr>
                <w:rFonts w:cs="Arial"/>
                <w:b/>
                <w:bCs/>
                <w:color w:val="000000"/>
                <w:szCs w:val="22"/>
              </w:rPr>
            </w:pPr>
            <w:r w:rsidRPr="00877199">
              <w:rPr>
                <w:rFonts w:cs="Arial"/>
                <w:b/>
                <w:bCs/>
                <w:color w:val="000000"/>
                <w:szCs w:val="22"/>
              </w:rPr>
              <w:t>Стислий опис проекту:</w:t>
            </w:r>
          </w:p>
        </w:tc>
        <w:tc>
          <w:tcPr>
            <w:tcW w:w="6794" w:type="dxa"/>
            <w:gridSpan w:val="4"/>
          </w:tcPr>
          <w:p w:rsidR="00D73CCB" w:rsidRPr="00877199" w:rsidRDefault="00D73CCB" w:rsidP="00D73CCB">
            <w:pPr>
              <w:rPr>
                <w:rFonts w:cs="Arial"/>
                <w:szCs w:val="22"/>
                <w:lang w:eastAsia="it-IT"/>
              </w:rPr>
            </w:pPr>
            <w:r w:rsidRPr="00877199">
              <w:rPr>
                <w:rFonts w:cs="Arial"/>
                <w:szCs w:val="22"/>
                <w:lang w:eastAsia="it-IT"/>
              </w:rPr>
              <w:t xml:space="preserve">До території </w:t>
            </w:r>
            <w:proofErr w:type="spellStart"/>
            <w:r w:rsidRPr="00877199">
              <w:rPr>
                <w:rFonts w:cs="Arial"/>
                <w:szCs w:val="22"/>
                <w:lang w:eastAsia="it-IT"/>
              </w:rPr>
              <w:t>Старостинського</w:t>
            </w:r>
            <w:proofErr w:type="spellEnd"/>
            <w:r w:rsidRPr="00877199">
              <w:rPr>
                <w:rFonts w:cs="Arial"/>
                <w:szCs w:val="22"/>
                <w:lang w:eastAsia="it-IT"/>
              </w:rPr>
              <w:t xml:space="preserve"> округу належать п’ять сіл </w:t>
            </w:r>
            <w:proofErr w:type="spellStart"/>
            <w:r w:rsidRPr="00877199">
              <w:rPr>
                <w:rFonts w:cs="Arial"/>
                <w:szCs w:val="22"/>
                <w:lang w:eastAsia="it-IT"/>
              </w:rPr>
              <w:t>Тудорковичі</w:t>
            </w:r>
            <w:proofErr w:type="spellEnd"/>
            <w:r w:rsidRPr="00877199">
              <w:rPr>
                <w:rFonts w:cs="Arial"/>
                <w:szCs w:val="22"/>
                <w:lang w:eastAsia="it-IT"/>
              </w:rPr>
              <w:t xml:space="preserve">, </w:t>
            </w:r>
            <w:proofErr w:type="spellStart"/>
            <w:r w:rsidRPr="00877199">
              <w:rPr>
                <w:rFonts w:cs="Arial"/>
                <w:szCs w:val="22"/>
                <w:lang w:eastAsia="it-IT"/>
              </w:rPr>
              <w:t>Войславичі</w:t>
            </w:r>
            <w:proofErr w:type="spellEnd"/>
            <w:r w:rsidRPr="00877199">
              <w:rPr>
                <w:rFonts w:cs="Arial"/>
                <w:szCs w:val="22"/>
                <w:lang w:eastAsia="it-IT"/>
              </w:rPr>
              <w:t xml:space="preserve">, </w:t>
            </w:r>
            <w:proofErr w:type="spellStart"/>
            <w:r w:rsidRPr="00877199">
              <w:rPr>
                <w:rFonts w:cs="Arial"/>
                <w:szCs w:val="22"/>
                <w:lang w:eastAsia="it-IT"/>
              </w:rPr>
              <w:t>Старгород</w:t>
            </w:r>
            <w:proofErr w:type="spellEnd"/>
            <w:r w:rsidRPr="00877199">
              <w:rPr>
                <w:rFonts w:cs="Arial"/>
                <w:szCs w:val="22"/>
                <w:lang w:eastAsia="it-IT"/>
              </w:rPr>
              <w:t xml:space="preserve">, Пісочне та </w:t>
            </w:r>
            <w:proofErr w:type="spellStart"/>
            <w:r w:rsidRPr="00877199">
              <w:rPr>
                <w:rFonts w:cs="Arial"/>
                <w:szCs w:val="22"/>
                <w:lang w:eastAsia="it-IT"/>
              </w:rPr>
              <w:t>Шихтори</w:t>
            </w:r>
            <w:proofErr w:type="spellEnd"/>
            <w:r w:rsidRPr="00877199">
              <w:rPr>
                <w:rFonts w:cs="Arial"/>
                <w:szCs w:val="22"/>
                <w:lang w:eastAsia="it-IT"/>
              </w:rPr>
              <w:t xml:space="preserve">. Територія немає газопроводу. Населення використовує для опалення будинків дерев’яні відходи та вугілля. </w:t>
            </w:r>
          </w:p>
          <w:p w:rsidR="00D73CCB" w:rsidRPr="00877199" w:rsidRDefault="00D73CCB" w:rsidP="00D73CCB">
            <w:pPr>
              <w:rPr>
                <w:rFonts w:cs="Arial"/>
                <w:szCs w:val="22"/>
                <w:lang w:eastAsia="it-IT"/>
              </w:rPr>
            </w:pPr>
            <w:r w:rsidRPr="00877199">
              <w:rPr>
                <w:rFonts w:cs="Arial"/>
                <w:szCs w:val="22"/>
                <w:lang w:eastAsia="it-IT"/>
              </w:rPr>
              <w:t>На сьогодні, внаслідок високої вартості для опалення необхідні альтернативні джерела, які б його замінювали, це можуть бути брикети з сировини, яка потребує утилізації.</w:t>
            </w:r>
          </w:p>
          <w:p w:rsidR="00D73CCB" w:rsidRPr="00877199" w:rsidRDefault="00D73CCB" w:rsidP="00D73CCB">
            <w:pPr>
              <w:rPr>
                <w:rFonts w:cs="Arial"/>
                <w:szCs w:val="22"/>
                <w:lang w:eastAsia="it-IT"/>
              </w:rPr>
            </w:pPr>
            <w:r w:rsidRPr="00877199">
              <w:rPr>
                <w:rFonts w:cs="Arial"/>
                <w:szCs w:val="22"/>
                <w:lang w:eastAsia="it-IT"/>
              </w:rPr>
              <w:t xml:space="preserve">На нашій території підприємці та підсобні господарства засівають поля зерновою продукцією, яка потребує утилізації, постійно наявний запас соломи, достатньо й інших деревних відходів – тирси, обрізаних гілок, </w:t>
            </w:r>
            <w:proofErr w:type="spellStart"/>
            <w:r w:rsidRPr="00877199">
              <w:rPr>
                <w:rFonts w:cs="Arial"/>
                <w:szCs w:val="22"/>
                <w:lang w:eastAsia="it-IT"/>
              </w:rPr>
              <w:t>щіпи</w:t>
            </w:r>
            <w:proofErr w:type="spellEnd"/>
            <w:r w:rsidRPr="00877199">
              <w:rPr>
                <w:rFonts w:cs="Arial"/>
                <w:szCs w:val="22"/>
                <w:lang w:eastAsia="it-IT"/>
              </w:rPr>
              <w:t>, відходів кукурудзи і інше.</w:t>
            </w:r>
          </w:p>
          <w:p w:rsidR="00D73CCB" w:rsidRPr="00877199" w:rsidRDefault="00D73CCB" w:rsidP="00D73CCB">
            <w:pPr>
              <w:rPr>
                <w:rFonts w:cs="Arial"/>
                <w:szCs w:val="22"/>
                <w:lang w:eastAsia="it-IT"/>
              </w:rPr>
            </w:pPr>
            <w:r w:rsidRPr="00877199">
              <w:rPr>
                <w:rFonts w:cs="Arial"/>
                <w:szCs w:val="22"/>
                <w:lang w:eastAsia="it-IT"/>
              </w:rPr>
              <w:t xml:space="preserve">Постачання матеріалу для роботи </w:t>
            </w:r>
            <w:proofErr w:type="spellStart"/>
            <w:r w:rsidRPr="00877199">
              <w:rPr>
                <w:rFonts w:cs="Arial"/>
                <w:szCs w:val="22"/>
                <w:lang w:eastAsia="it-IT"/>
              </w:rPr>
              <w:t>пелетно-брикетної</w:t>
            </w:r>
            <w:proofErr w:type="spellEnd"/>
            <w:r w:rsidRPr="00877199">
              <w:rPr>
                <w:rFonts w:cs="Arial"/>
                <w:szCs w:val="22"/>
                <w:lang w:eastAsia="it-IT"/>
              </w:rPr>
              <w:t xml:space="preserve"> лінії дасть змогу утилізувати непридатну для іншого використання сировину, забезпечити робочими місцями частину жителів громади. Також на території громади є потенційні споживачі продукції </w:t>
            </w:r>
            <w:proofErr w:type="spellStart"/>
            <w:r w:rsidRPr="00877199">
              <w:rPr>
                <w:rFonts w:cs="Arial"/>
                <w:szCs w:val="22"/>
                <w:lang w:eastAsia="it-IT"/>
              </w:rPr>
              <w:t>пелетної</w:t>
            </w:r>
            <w:proofErr w:type="spellEnd"/>
            <w:r w:rsidRPr="00877199">
              <w:rPr>
                <w:rFonts w:cs="Arial"/>
                <w:szCs w:val="22"/>
                <w:lang w:eastAsia="it-IT"/>
              </w:rPr>
              <w:t xml:space="preserve"> установки: від адміністративних будівель до підприємств і приватних будинків обладнаних твердопаливними котлами. Для комфорту роботи з біопаливом і автоматизації в процесі спалювання і підтримування необхідної температури в котлах застосовують </w:t>
            </w:r>
            <w:proofErr w:type="spellStart"/>
            <w:r w:rsidRPr="00877199">
              <w:rPr>
                <w:rFonts w:cs="Arial"/>
                <w:szCs w:val="22"/>
                <w:lang w:eastAsia="it-IT"/>
              </w:rPr>
              <w:t>біопаливні</w:t>
            </w:r>
            <w:proofErr w:type="spellEnd"/>
            <w:r w:rsidRPr="00877199">
              <w:rPr>
                <w:rFonts w:cs="Arial"/>
                <w:szCs w:val="22"/>
                <w:lang w:eastAsia="it-IT"/>
              </w:rPr>
              <w:t xml:space="preserve"> </w:t>
            </w:r>
            <w:proofErr w:type="spellStart"/>
            <w:r w:rsidRPr="00877199">
              <w:rPr>
                <w:rFonts w:cs="Arial"/>
                <w:szCs w:val="22"/>
                <w:lang w:eastAsia="it-IT"/>
              </w:rPr>
              <w:t>пелети</w:t>
            </w:r>
            <w:proofErr w:type="spellEnd"/>
            <w:r w:rsidRPr="00877199">
              <w:rPr>
                <w:rFonts w:cs="Arial"/>
                <w:szCs w:val="22"/>
                <w:lang w:eastAsia="it-IT"/>
              </w:rPr>
              <w:t xml:space="preserve"> з тирси, щепи з дерев, соломи.</w:t>
            </w:r>
          </w:p>
        </w:tc>
      </w:tr>
      <w:tr w:rsidR="00D73CCB" w:rsidRPr="00877199" w:rsidTr="00D73CCB">
        <w:trPr>
          <w:jc w:val="right"/>
        </w:trPr>
        <w:tc>
          <w:tcPr>
            <w:tcW w:w="2880" w:type="dxa"/>
            <w:shd w:val="clear" w:color="auto" w:fill="FFFFFF"/>
            <w:vAlign w:val="center"/>
          </w:tcPr>
          <w:p w:rsidR="00D73CCB" w:rsidRPr="00877199" w:rsidRDefault="00D73CCB" w:rsidP="00D73CCB">
            <w:pPr>
              <w:rPr>
                <w:rFonts w:cs="Arial"/>
                <w:b/>
                <w:bCs/>
                <w:color w:val="000000"/>
                <w:szCs w:val="22"/>
              </w:rPr>
            </w:pPr>
            <w:r w:rsidRPr="00877199">
              <w:rPr>
                <w:rFonts w:cs="Arial"/>
                <w:b/>
                <w:bCs/>
                <w:color w:val="000000"/>
                <w:szCs w:val="22"/>
              </w:rPr>
              <w:t>Очікувані результати:</w:t>
            </w:r>
          </w:p>
        </w:tc>
        <w:tc>
          <w:tcPr>
            <w:tcW w:w="6794" w:type="dxa"/>
            <w:gridSpan w:val="4"/>
            <w:shd w:val="clear" w:color="auto" w:fill="FFFFFF"/>
          </w:tcPr>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Покращення показників енергоефективності та зменшення споживання енергоресурсів при опаленні бюджетних будівель, приватних будинків.</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Технічна модернізація системи теплопостачання і, як наслідок, зниження вартості комунальних послуг.</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Забезпечення економії коштів місцевого бюджету, що виділяються на опалювальний сезон.</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Забезпечення населення дешевим і екологічно чистим паливом для твердопаливних котлів.</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Зниження рівня забруднення навколишнього природного середовища.</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Забезпечення енергетичного і економічного розвитку громади</w:t>
            </w:r>
          </w:p>
        </w:tc>
      </w:tr>
      <w:tr w:rsidR="00D73CCB" w:rsidRPr="00877199" w:rsidTr="00D73CCB">
        <w:trPr>
          <w:jc w:val="right"/>
        </w:trPr>
        <w:tc>
          <w:tcPr>
            <w:tcW w:w="2880" w:type="dxa"/>
            <w:shd w:val="clear" w:color="auto" w:fill="FFFFFF"/>
            <w:vAlign w:val="center"/>
          </w:tcPr>
          <w:p w:rsidR="00D73CCB" w:rsidRPr="00877199" w:rsidRDefault="00D73CCB" w:rsidP="00D73CCB">
            <w:pPr>
              <w:rPr>
                <w:rFonts w:cs="Arial"/>
                <w:b/>
                <w:bCs/>
                <w:color w:val="000000"/>
                <w:szCs w:val="22"/>
              </w:rPr>
            </w:pPr>
            <w:r w:rsidRPr="00877199">
              <w:rPr>
                <w:rFonts w:cs="Arial"/>
                <w:b/>
                <w:bCs/>
                <w:color w:val="000000"/>
                <w:szCs w:val="22"/>
              </w:rPr>
              <w:t>Ключові заходи проекту:</w:t>
            </w:r>
          </w:p>
        </w:tc>
        <w:tc>
          <w:tcPr>
            <w:tcW w:w="6794" w:type="dxa"/>
            <w:gridSpan w:val="4"/>
          </w:tcPr>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Провести уточнення проектно-кошторисної документації.</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Визначити та передати на баланс КП приміщення</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Підвести комунікації</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Закупити обладнання</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Виконати роботи та оформити необхідні документи</w:t>
            </w:r>
          </w:p>
          <w:p w:rsidR="00D73CCB" w:rsidRPr="00877199" w:rsidRDefault="00D73CCB" w:rsidP="00025051">
            <w:pPr>
              <w:pStyle w:val="af5"/>
              <w:numPr>
                <w:ilvl w:val="0"/>
                <w:numId w:val="47"/>
              </w:numPr>
              <w:suppressAutoHyphens w:val="0"/>
              <w:spacing w:after="0" w:line="240" w:lineRule="auto"/>
              <w:contextualSpacing/>
              <w:rPr>
                <w:rFonts w:ascii="Arial" w:hAnsi="Arial" w:cs="Arial"/>
              </w:rPr>
            </w:pPr>
            <w:r w:rsidRPr="00877199">
              <w:rPr>
                <w:rFonts w:ascii="Arial" w:hAnsi="Arial" w:cs="Arial"/>
              </w:rPr>
              <w:t>Інформація для населення</w:t>
            </w:r>
          </w:p>
        </w:tc>
      </w:tr>
      <w:tr w:rsidR="00D73CCB" w:rsidRPr="00877199" w:rsidTr="00D73CCB">
        <w:trPr>
          <w:jc w:val="right"/>
        </w:trPr>
        <w:tc>
          <w:tcPr>
            <w:tcW w:w="2880" w:type="dxa"/>
            <w:shd w:val="clear" w:color="auto" w:fill="FFFFFF"/>
            <w:vAlign w:val="center"/>
          </w:tcPr>
          <w:p w:rsidR="00D73CCB" w:rsidRPr="00877199" w:rsidRDefault="00D73CCB" w:rsidP="00D73CCB">
            <w:pPr>
              <w:rPr>
                <w:rFonts w:cs="Arial"/>
                <w:b/>
                <w:color w:val="000000"/>
                <w:szCs w:val="22"/>
              </w:rPr>
            </w:pPr>
            <w:r w:rsidRPr="00877199">
              <w:rPr>
                <w:rFonts w:cs="Arial"/>
                <w:b/>
                <w:color w:val="000000"/>
                <w:szCs w:val="22"/>
              </w:rPr>
              <w:t xml:space="preserve">Період здійснення: </w:t>
            </w:r>
          </w:p>
        </w:tc>
        <w:tc>
          <w:tcPr>
            <w:tcW w:w="6794" w:type="dxa"/>
            <w:gridSpan w:val="4"/>
            <w:vAlign w:val="center"/>
          </w:tcPr>
          <w:p w:rsidR="00D73CCB" w:rsidRPr="00877199" w:rsidRDefault="00D73CCB" w:rsidP="00D73CCB">
            <w:pPr>
              <w:rPr>
                <w:rFonts w:cs="Arial"/>
                <w:color w:val="000000"/>
                <w:szCs w:val="22"/>
                <w:lang w:eastAsia="it-IT"/>
              </w:rPr>
            </w:pPr>
            <w:r w:rsidRPr="00877199">
              <w:rPr>
                <w:rFonts w:cs="Arial"/>
                <w:b/>
                <w:color w:val="000000"/>
                <w:szCs w:val="22"/>
              </w:rPr>
              <w:t>2022 – 2024 роки:</w:t>
            </w:r>
          </w:p>
        </w:tc>
      </w:tr>
      <w:tr w:rsidR="00D73CCB" w:rsidRPr="00877199" w:rsidTr="00D73CCB">
        <w:trPr>
          <w:jc w:val="right"/>
        </w:trPr>
        <w:tc>
          <w:tcPr>
            <w:tcW w:w="2880" w:type="dxa"/>
            <w:vMerge w:val="restart"/>
            <w:shd w:val="clear" w:color="auto" w:fill="FFFFFF"/>
            <w:vAlign w:val="center"/>
          </w:tcPr>
          <w:p w:rsidR="00D73CCB" w:rsidRPr="00877199" w:rsidRDefault="00D73CCB" w:rsidP="00D73CCB">
            <w:pPr>
              <w:rPr>
                <w:rFonts w:cs="Arial"/>
                <w:b/>
                <w:bCs/>
                <w:color w:val="000000"/>
                <w:szCs w:val="22"/>
              </w:rPr>
            </w:pPr>
            <w:r w:rsidRPr="00877199">
              <w:rPr>
                <w:rFonts w:cs="Arial"/>
                <w:b/>
                <w:bCs/>
                <w:color w:val="000000"/>
                <w:szCs w:val="22"/>
              </w:rPr>
              <w:t>Орієнтовна вартість проекту, тис. грн.</w:t>
            </w:r>
          </w:p>
        </w:tc>
        <w:tc>
          <w:tcPr>
            <w:tcW w:w="1679" w:type="dxa"/>
            <w:shd w:val="clear" w:color="auto" w:fill="E6E6E6"/>
            <w:vAlign w:val="center"/>
          </w:tcPr>
          <w:p w:rsidR="00D73CCB" w:rsidRPr="00877199" w:rsidRDefault="00D73CCB" w:rsidP="00D73CCB">
            <w:pPr>
              <w:jc w:val="center"/>
              <w:rPr>
                <w:rFonts w:cs="Arial"/>
                <w:b/>
                <w:color w:val="000000"/>
                <w:szCs w:val="22"/>
                <w:lang w:eastAsia="it-IT"/>
              </w:rPr>
            </w:pPr>
            <w:r w:rsidRPr="00877199">
              <w:rPr>
                <w:rFonts w:cs="Arial"/>
                <w:b/>
                <w:color w:val="000000"/>
                <w:szCs w:val="22"/>
                <w:lang w:eastAsia="it-IT"/>
              </w:rPr>
              <w:t>2022</w:t>
            </w:r>
          </w:p>
        </w:tc>
        <w:tc>
          <w:tcPr>
            <w:tcW w:w="1559" w:type="dxa"/>
            <w:shd w:val="clear" w:color="auto" w:fill="E6E6E6"/>
            <w:vAlign w:val="center"/>
          </w:tcPr>
          <w:p w:rsidR="00D73CCB" w:rsidRPr="00877199" w:rsidRDefault="00D73CCB" w:rsidP="00D73CCB">
            <w:pPr>
              <w:jc w:val="center"/>
              <w:rPr>
                <w:rFonts w:cs="Arial"/>
                <w:b/>
                <w:color w:val="000000"/>
                <w:szCs w:val="22"/>
                <w:lang w:eastAsia="it-IT"/>
              </w:rPr>
            </w:pPr>
            <w:r w:rsidRPr="00877199">
              <w:rPr>
                <w:rFonts w:cs="Arial"/>
                <w:b/>
                <w:color w:val="000000"/>
                <w:szCs w:val="22"/>
                <w:lang w:eastAsia="it-IT"/>
              </w:rPr>
              <w:t>2023</w:t>
            </w:r>
          </w:p>
        </w:tc>
        <w:tc>
          <w:tcPr>
            <w:tcW w:w="1559" w:type="dxa"/>
            <w:tcBorders>
              <w:bottom w:val="single" w:sz="4" w:space="0" w:color="auto"/>
            </w:tcBorders>
            <w:shd w:val="clear" w:color="auto" w:fill="E6E6E6"/>
            <w:vAlign w:val="center"/>
          </w:tcPr>
          <w:p w:rsidR="00D73CCB" w:rsidRPr="00877199" w:rsidRDefault="00D73CCB" w:rsidP="00D73CCB">
            <w:pPr>
              <w:jc w:val="center"/>
              <w:rPr>
                <w:rFonts w:cs="Arial"/>
                <w:b/>
                <w:color w:val="000000"/>
                <w:szCs w:val="22"/>
                <w:lang w:eastAsia="it-IT"/>
              </w:rPr>
            </w:pPr>
            <w:r w:rsidRPr="00877199">
              <w:rPr>
                <w:rFonts w:cs="Arial"/>
                <w:b/>
                <w:color w:val="000000"/>
                <w:szCs w:val="22"/>
                <w:lang w:eastAsia="it-IT"/>
              </w:rPr>
              <w:t>2024</w:t>
            </w:r>
          </w:p>
        </w:tc>
        <w:tc>
          <w:tcPr>
            <w:tcW w:w="1997" w:type="dxa"/>
            <w:shd w:val="clear" w:color="auto" w:fill="E6E6E6"/>
            <w:vAlign w:val="center"/>
          </w:tcPr>
          <w:p w:rsidR="00D73CCB" w:rsidRPr="00877199" w:rsidRDefault="00D73CCB" w:rsidP="00D73CCB">
            <w:pPr>
              <w:ind w:firstLine="104"/>
              <w:jc w:val="center"/>
              <w:rPr>
                <w:rFonts w:cs="Arial"/>
                <w:b/>
                <w:color w:val="000000"/>
                <w:szCs w:val="22"/>
                <w:lang w:eastAsia="it-IT"/>
              </w:rPr>
            </w:pPr>
            <w:r w:rsidRPr="00877199">
              <w:rPr>
                <w:rFonts w:cs="Arial"/>
                <w:b/>
                <w:color w:val="000000"/>
                <w:szCs w:val="22"/>
                <w:lang w:eastAsia="it-IT"/>
              </w:rPr>
              <w:t>Разом</w:t>
            </w:r>
          </w:p>
        </w:tc>
      </w:tr>
      <w:tr w:rsidR="00D73CCB" w:rsidRPr="00877199" w:rsidTr="00D73CCB">
        <w:trPr>
          <w:jc w:val="right"/>
        </w:trPr>
        <w:tc>
          <w:tcPr>
            <w:tcW w:w="2880" w:type="dxa"/>
            <w:vMerge/>
            <w:shd w:val="clear" w:color="auto" w:fill="FFFFFF"/>
            <w:vAlign w:val="center"/>
          </w:tcPr>
          <w:p w:rsidR="00D73CCB" w:rsidRPr="00877199" w:rsidRDefault="00D73CCB" w:rsidP="00D73CCB">
            <w:pPr>
              <w:rPr>
                <w:rFonts w:cs="Arial"/>
                <w:b/>
                <w:bCs/>
                <w:color w:val="000000"/>
                <w:szCs w:val="22"/>
              </w:rPr>
            </w:pPr>
          </w:p>
        </w:tc>
        <w:tc>
          <w:tcPr>
            <w:tcW w:w="1679" w:type="dxa"/>
            <w:vAlign w:val="center"/>
          </w:tcPr>
          <w:p w:rsidR="00D73CCB" w:rsidRPr="00877199" w:rsidRDefault="00D73CCB" w:rsidP="00D73CCB">
            <w:pPr>
              <w:jc w:val="center"/>
              <w:rPr>
                <w:rFonts w:cs="Arial"/>
                <w:b/>
                <w:color w:val="000000"/>
                <w:szCs w:val="22"/>
                <w:lang w:eastAsia="it-IT"/>
              </w:rPr>
            </w:pPr>
            <w:r>
              <w:rPr>
                <w:rFonts w:cs="Arial"/>
                <w:b/>
                <w:color w:val="000000"/>
                <w:szCs w:val="22"/>
                <w:lang w:eastAsia="it-IT"/>
              </w:rPr>
              <w:t>600</w:t>
            </w:r>
          </w:p>
        </w:tc>
        <w:tc>
          <w:tcPr>
            <w:tcW w:w="1559" w:type="dxa"/>
            <w:shd w:val="clear" w:color="auto" w:fill="FFFFFF"/>
            <w:vAlign w:val="center"/>
          </w:tcPr>
          <w:p w:rsidR="00D73CCB" w:rsidRPr="00877199" w:rsidRDefault="00D73CCB" w:rsidP="00D73CCB">
            <w:pPr>
              <w:jc w:val="center"/>
              <w:rPr>
                <w:rFonts w:cs="Arial"/>
                <w:b/>
                <w:color w:val="000000"/>
                <w:szCs w:val="22"/>
                <w:lang w:eastAsia="it-IT"/>
              </w:rPr>
            </w:pPr>
          </w:p>
        </w:tc>
        <w:tc>
          <w:tcPr>
            <w:tcW w:w="1559" w:type="dxa"/>
            <w:shd w:val="clear" w:color="auto" w:fill="auto"/>
            <w:vAlign w:val="center"/>
          </w:tcPr>
          <w:p w:rsidR="00D73CCB" w:rsidRPr="00877199" w:rsidRDefault="00D73CCB" w:rsidP="00D73CCB">
            <w:pPr>
              <w:jc w:val="center"/>
              <w:rPr>
                <w:rFonts w:cs="Arial"/>
                <w:b/>
                <w:color w:val="000000"/>
                <w:szCs w:val="22"/>
                <w:lang w:eastAsia="it-IT"/>
              </w:rPr>
            </w:pPr>
          </w:p>
        </w:tc>
        <w:tc>
          <w:tcPr>
            <w:tcW w:w="1997" w:type="dxa"/>
            <w:shd w:val="clear" w:color="auto" w:fill="FFFFFF"/>
            <w:vAlign w:val="center"/>
          </w:tcPr>
          <w:p w:rsidR="00D73CCB" w:rsidRPr="00877199" w:rsidRDefault="00D73CCB" w:rsidP="00D73CCB">
            <w:pPr>
              <w:jc w:val="center"/>
              <w:rPr>
                <w:rFonts w:cs="Arial"/>
                <w:b/>
                <w:color w:val="000000"/>
                <w:szCs w:val="22"/>
                <w:lang w:eastAsia="it-IT"/>
              </w:rPr>
            </w:pPr>
            <w:r>
              <w:rPr>
                <w:rFonts w:cs="Arial"/>
                <w:b/>
                <w:color w:val="000000"/>
                <w:szCs w:val="22"/>
                <w:lang w:eastAsia="it-IT"/>
              </w:rPr>
              <w:t>600</w:t>
            </w:r>
          </w:p>
        </w:tc>
      </w:tr>
      <w:tr w:rsidR="00D73CCB" w:rsidRPr="00877199" w:rsidTr="00D73CCB">
        <w:trPr>
          <w:jc w:val="right"/>
        </w:trPr>
        <w:tc>
          <w:tcPr>
            <w:tcW w:w="2880" w:type="dxa"/>
            <w:shd w:val="clear" w:color="auto" w:fill="FFFFFF"/>
            <w:vAlign w:val="center"/>
          </w:tcPr>
          <w:p w:rsidR="00D73CCB" w:rsidRPr="00877199" w:rsidRDefault="00D73CCB" w:rsidP="00D73CCB">
            <w:pPr>
              <w:rPr>
                <w:rFonts w:cs="Arial"/>
                <w:b/>
                <w:bCs/>
                <w:color w:val="000000"/>
                <w:szCs w:val="22"/>
              </w:rPr>
            </w:pPr>
            <w:r w:rsidRPr="00877199">
              <w:rPr>
                <w:rFonts w:cs="Arial"/>
                <w:b/>
                <w:bCs/>
                <w:color w:val="000000"/>
                <w:szCs w:val="22"/>
              </w:rPr>
              <w:t>Джерела фінансування:</w:t>
            </w:r>
          </w:p>
        </w:tc>
        <w:tc>
          <w:tcPr>
            <w:tcW w:w="6794" w:type="dxa"/>
            <w:gridSpan w:val="4"/>
            <w:vAlign w:val="center"/>
          </w:tcPr>
          <w:p w:rsidR="00D73CCB" w:rsidRDefault="00D73CCB" w:rsidP="00D73CCB">
            <w:pPr>
              <w:jc w:val="both"/>
              <w:rPr>
                <w:rFonts w:cs="Arial"/>
                <w:color w:val="000000"/>
                <w:szCs w:val="22"/>
                <w:lang w:eastAsia="it-IT"/>
              </w:rPr>
            </w:pPr>
            <w:r w:rsidRPr="00877199">
              <w:rPr>
                <w:rFonts w:cs="Arial"/>
                <w:color w:val="000000"/>
                <w:szCs w:val="22"/>
                <w:lang w:eastAsia="it-IT"/>
              </w:rPr>
              <w:t>Обласний бюджет, місцевий бюджет, бізнес.</w:t>
            </w:r>
          </w:p>
          <w:p w:rsidR="00E042BC" w:rsidRPr="00877199" w:rsidRDefault="00E042BC" w:rsidP="00D73CCB">
            <w:pPr>
              <w:jc w:val="both"/>
              <w:rPr>
                <w:rFonts w:cs="Arial"/>
                <w:color w:val="000000"/>
                <w:szCs w:val="22"/>
                <w:lang w:eastAsia="it-IT"/>
              </w:rPr>
            </w:pPr>
            <w:bookmarkStart w:id="14" w:name="_GoBack"/>
            <w:bookmarkEnd w:id="14"/>
          </w:p>
        </w:tc>
      </w:tr>
      <w:tr w:rsidR="00D73CCB" w:rsidRPr="00877199" w:rsidTr="00D73CCB">
        <w:trPr>
          <w:jc w:val="right"/>
        </w:trPr>
        <w:tc>
          <w:tcPr>
            <w:tcW w:w="2880" w:type="dxa"/>
            <w:shd w:val="clear" w:color="auto" w:fill="FFFFFF"/>
            <w:vAlign w:val="center"/>
          </w:tcPr>
          <w:p w:rsidR="00D73CCB" w:rsidRPr="00877199" w:rsidRDefault="00D73CCB" w:rsidP="00D73CCB">
            <w:pPr>
              <w:rPr>
                <w:rFonts w:cs="Arial"/>
                <w:b/>
                <w:bCs/>
                <w:color w:val="000000"/>
                <w:szCs w:val="22"/>
              </w:rPr>
            </w:pPr>
            <w:r w:rsidRPr="00877199">
              <w:rPr>
                <w:rFonts w:cs="Arial"/>
                <w:b/>
                <w:color w:val="000000"/>
                <w:szCs w:val="22"/>
              </w:rPr>
              <w:lastRenderedPageBreak/>
              <w:t>Ключові потенційні учасники реалізації проекту:</w:t>
            </w:r>
          </w:p>
        </w:tc>
        <w:tc>
          <w:tcPr>
            <w:tcW w:w="6794" w:type="dxa"/>
            <w:gridSpan w:val="4"/>
            <w:vAlign w:val="center"/>
          </w:tcPr>
          <w:p w:rsidR="00D73CCB" w:rsidRPr="00877199" w:rsidRDefault="00D73CCB" w:rsidP="00D73CCB">
            <w:pPr>
              <w:jc w:val="both"/>
              <w:rPr>
                <w:rFonts w:cs="Arial"/>
                <w:color w:val="000000"/>
                <w:szCs w:val="22"/>
                <w:lang w:eastAsia="it-IT"/>
              </w:rPr>
            </w:pPr>
          </w:p>
          <w:p w:rsidR="00D73CCB" w:rsidRPr="00877199" w:rsidRDefault="00D73CCB" w:rsidP="00D73CCB">
            <w:pPr>
              <w:jc w:val="both"/>
              <w:rPr>
                <w:rFonts w:cs="Arial"/>
                <w:color w:val="000000"/>
                <w:szCs w:val="22"/>
                <w:lang w:eastAsia="it-IT"/>
              </w:rPr>
            </w:pPr>
            <w:proofErr w:type="spellStart"/>
            <w:r w:rsidRPr="00877199">
              <w:rPr>
                <w:rFonts w:cs="Arial"/>
                <w:color w:val="000000"/>
                <w:szCs w:val="22"/>
                <w:lang w:eastAsia="it-IT"/>
              </w:rPr>
              <w:t>Сокальська</w:t>
            </w:r>
            <w:proofErr w:type="spellEnd"/>
            <w:r w:rsidRPr="00877199">
              <w:rPr>
                <w:rFonts w:cs="Arial"/>
                <w:color w:val="000000"/>
                <w:szCs w:val="22"/>
                <w:lang w:eastAsia="it-IT"/>
              </w:rPr>
              <w:t xml:space="preserve"> МТ</w:t>
            </w:r>
          </w:p>
        </w:tc>
      </w:tr>
      <w:tr w:rsidR="00D73CCB" w:rsidRPr="00877199" w:rsidTr="00D73CCB">
        <w:trPr>
          <w:jc w:val="right"/>
        </w:trPr>
        <w:tc>
          <w:tcPr>
            <w:tcW w:w="2880" w:type="dxa"/>
            <w:shd w:val="clear" w:color="auto" w:fill="FFFFFF"/>
            <w:vAlign w:val="center"/>
          </w:tcPr>
          <w:p w:rsidR="00D73CCB" w:rsidRPr="00877199" w:rsidRDefault="00D73CCB" w:rsidP="00D73CCB">
            <w:pPr>
              <w:rPr>
                <w:rFonts w:cs="Arial"/>
                <w:b/>
                <w:bCs/>
                <w:color w:val="000000"/>
                <w:szCs w:val="22"/>
              </w:rPr>
            </w:pPr>
            <w:r w:rsidRPr="00877199">
              <w:rPr>
                <w:rFonts w:cs="Arial"/>
                <w:b/>
                <w:bCs/>
                <w:color w:val="000000"/>
                <w:szCs w:val="22"/>
              </w:rPr>
              <w:t>Інше:</w:t>
            </w:r>
          </w:p>
        </w:tc>
        <w:tc>
          <w:tcPr>
            <w:tcW w:w="6794" w:type="dxa"/>
            <w:gridSpan w:val="4"/>
            <w:vAlign w:val="center"/>
          </w:tcPr>
          <w:p w:rsidR="00D73CCB" w:rsidRPr="00877199" w:rsidRDefault="00D73CCB" w:rsidP="00D73CCB">
            <w:pPr>
              <w:rPr>
                <w:rFonts w:cs="Arial"/>
                <w:color w:val="000000"/>
                <w:szCs w:val="22"/>
                <w:lang w:eastAsia="it-IT"/>
              </w:rPr>
            </w:pPr>
            <w:r w:rsidRPr="00877199">
              <w:rPr>
                <w:rFonts w:cs="Arial"/>
                <w:color w:val="000000"/>
                <w:szCs w:val="22"/>
                <w:lang w:eastAsia="it-IT"/>
              </w:rPr>
              <w:t>Об’єктом проекту є лінія з виробництва паливних брикетів, яка буде розташована на території громади.</w:t>
            </w:r>
          </w:p>
          <w:p w:rsidR="00D73CCB" w:rsidRPr="00877199" w:rsidRDefault="00D73CCB" w:rsidP="00D73CCB">
            <w:pPr>
              <w:rPr>
                <w:rFonts w:cs="Arial"/>
                <w:color w:val="000000"/>
                <w:szCs w:val="22"/>
                <w:lang w:eastAsia="it-IT"/>
              </w:rPr>
            </w:pPr>
            <w:r w:rsidRPr="00877199">
              <w:rPr>
                <w:rFonts w:cs="Arial"/>
                <w:color w:val="000000"/>
                <w:szCs w:val="22"/>
                <w:lang w:eastAsia="it-IT"/>
              </w:rPr>
              <w:t xml:space="preserve">Лінія перебуватиме у власності громади та на балансі комунального підприємства . Нові робочі місця та здешевлення опалення </w:t>
            </w:r>
            <w:proofErr w:type="spellStart"/>
            <w:r w:rsidRPr="00877199">
              <w:rPr>
                <w:rFonts w:cs="Arial"/>
                <w:color w:val="000000"/>
                <w:szCs w:val="22"/>
                <w:lang w:eastAsia="it-IT"/>
              </w:rPr>
              <w:t>ФАПів</w:t>
            </w:r>
            <w:proofErr w:type="spellEnd"/>
            <w:r w:rsidRPr="00877199">
              <w:rPr>
                <w:rFonts w:cs="Arial"/>
                <w:color w:val="000000"/>
                <w:szCs w:val="22"/>
                <w:lang w:eastAsia="it-IT"/>
              </w:rPr>
              <w:t>, закладів культури, приватних будинків тощо дозволить спрямувати зекономлені кошти для інших цілей за рахунок продажу продукції.</w:t>
            </w:r>
          </w:p>
        </w:tc>
      </w:tr>
    </w:tbl>
    <w:p w:rsidR="00D73CCB" w:rsidRDefault="00D73CCB" w:rsidP="00820249">
      <w:pPr>
        <w:rPr>
          <w:sz w:val="20"/>
          <w:lang w:eastAsia="en-US"/>
        </w:rPr>
      </w:pPr>
    </w:p>
    <w:p w:rsidR="00D73CCB" w:rsidRDefault="00D73CCB"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D73CCB" w:rsidRPr="00FE07CD" w:rsidTr="00D73CCB">
        <w:trPr>
          <w:jc w:val="right"/>
        </w:trPr>
        <w:tc>
          <w:tcPr>
            <w:tcW w:w="2880" w:type="dxa"/>
            <w:vAlign w:val="center"/>
          </w:tcPr>
          <w:p w:rsidR="00D73CCB" w:rsidRPr="00FE07CD" w:rsidRDefault="00D73CCB" w:rsidP="00D73CCB">
            <w:pPr>
              <w:pStyle w:val="6"/>
              <w:spacing w:before="0" w:after="0"/>
              <w:rPr>
                <w:rFonts w:ascii="Arial" w:hAnsi="Arial" w:cs="Arial"/>
                <w:color w:val="000000"/>
                <w:lang w:val="uk-UA"/>
              </w:rPr>
            </w:pPr>
            <w:r w:rsidRPr="00FE07CD">
              <w:rPr>
                <w:rFonts w:ascii="Arial" w:hAnsi="Arial" w:cs="Arial"/>
                <w:color w:val="000000"/>
                <w:lang w:val="uk-UA"/>
              </w:rPr>
              <w:t>Завдання Стратегії, якому відповідає проект:</w:t>
            </w:r>
          </w:p>
        </w:tc>
        <w:tc>
          <w:tcPr>
            <w:tcW w:w="6794" w:type="dxa"/>
            <w:gridSpan w:val="4"/>
          </w:tcPr>
          <w:p w:rsidR="00D73CCB" w:rsidRPr="00FE07CD" w:rsidRDefault="00D73CCB" w:rsidP="00D73CCB">
            <w:pPr>
              <w:pBdr>
                <w:left w:val="single" w:sz="18" w:space="4" w:color="auto"/>
              </w:pBdr>
              <w:rPr>
                <w:rFonts w:cs="Arial"/>
                <w:szCs w:val="22"/>
                <w:lang w:eastAsia="it-IT"/>
              </w:rPr>
            </w:pPr>
            <w:r w:rsidRPr="00FE07CD">
              <w:rPr>
                <w:rFonts w:cs="Arial"/>
                <w:szCs w:val="22"/>
                <w:lang w:eastAsia="it-IT"/>
              </w:rPr>
              <w:t>2.1.4.  Покращання водопостачання та водовідведення</w:t>
            </w:r>
          </w:p>
        </w:tc>
      </w:tr>
      <w:tr w:rsidR="00D73CCB" w:rsidRPr="00FE07CD" w:rsidTr="00D73CCB">
        <w:trPr>
          <w:jc w:val="right"/>
        </w:trPr>
        <w:tc>
          <w:tcPr>
            <w:tcW w:w="2880" w:type="dxa"/>
            <w:vAlign w:val="center"/>
          </w:tcPr>
          <w:p w:rsidR="00D73CCB" w:rsidRPr="00FE07CD" w:rsidRDefault="00D73CCB" w:rsidP="00D73CCB">
            <w:pPr>
              <w:rPr>
                <w:rFonts w:cs="Arial"/>
                <w:b/>
                <w:bCs/>
                <w:color w:val="000000"/>
                <w:szCs w:val="22"/>
              </w:rPr>
            </w:pPr>
            <w:r w:rsidRPr="00FE07CD">
              <w:rPr>
                <w:rFonts w:cs="Arial"/>
                <w:b/>
                <w:bCs/>
                <w:color w:val="000000"/>
                <w:szCs w:val="22"/>
              </w:rPr>
              <w:t>Назва проекту:</w:t>
            </w:r>
          </w:p>
        </w:tc>
        <w:tc>
          <w:tcPr>
            <w:tcW w:w="6794" w:type="dxa"/>
            <w:gridSpan w:val="4"/>
          </w:tcPr>
          <w:p w:rsidR="00D73CCB" w:rsidRPr="00FE07CD" w:rsidRDefault="00D73CCB" w:rsidP="00D73CCB">
            <w:pPr>
              <w:rPr>
                <w:rFonts w:cs="Arial"/>
                <w:b/>
                <w:bCs/>
                <w:szCs w:val="22"/>
                <w:lang w:eastAsia="it-IT"/>
              </w:rPr>
            </w:pPr>
            <w:r w:rsidRPr="00FE07CD">
              <w:rPr>
                <w:rFonts w:cs="Arial"/>
                <w:b/>
                <w:bCs/>
                <w:szCs w:val="22"/>
                <w:lang w:eastAsia="it-IT"/>
              </w:rPr>
              <w:t>Реконструкція каналізаційних очисних споруд. І черга</w:t>
            </w:r>
          </w:p>
        </w:tc>
      </w:tr>
      <w:tr w:rsidR="00D73CCB" w:rsidRPr="00FE07CD" w:rsidTr="00D73CCB">
        <w:trPr>
          <w:jc w:val="right"/>
        </w:trPr>
        <w:tc>
          <w:tcPr>
            <w:tcW w:w="2880" w:type="dxa"/>
            <w:vAlign w:val="center"/>
          </w:tcPr>
          <w:p w:rsidR="00D73CCB" w:rsidRPr="00FE07CD" w:rsidRDefault="00D73CCB" w:rsidP="00D73CCB">
            <w:pPr>
              <w:rPr>
                <w:rFonts w:cs="Arial"/>
                <w:b/>
                <w:bCs/>
                <w:color w:val="000000"/>
                <w:szCs w:val="22"/>
              </w:rPr>
            </w:pPr>
            <w:r w:rsidRPr="00FE07CD">
              <w:rPr>
                <w:rFonts w:cs="Arial"/>
                <w:b/>
                <w:bCs/>
                <w:color w:val="000000"/>
                <w:szCs w:val="22"/>
              </w:rPr>
              <w:t>Цілі проекту:</w:t>
            </w:r>
          </w:p>
        </w:tc>
        <w:tc>
          <w:tcPr>
            <w:tcW w:w="6794" w:type="dxa"/>
            <w:gridSpan w:val="4"/>
          </w:tcPr>
          <w:p w:rsidR="00D73CCB" w:rsidRPr="00FE07CD" w:rsidRDefault="00D73CCB" w:rsidP="00D73CCB">
            <w:pPr>
              <w:rPr>
                <w:rFonts w:cs="Arial"/>
                <w:szCs w:val="22"/>
                <w:lang w:eastAsia="it-IT"/>
              </w:rPr>
            </w:pPr>
            <w:r>
              <w:rPr>
                <w:rFonts w:cs="Arial"/>
                <w:szCs w:val="22"/>
                <w:lang w:eastAsia="it-IT"/>
              </w:rPr>
              <w:t>В</w:t>
            </w:r>
            <w:r w:rsidRPr="00FE07CD">
              <w:rPr>
                <w:rFonts w:cs="Arial"/>
                <w:szCs w:val="22"/>
                <w:lang w:eastAsia="it-IT"/>
              </w:rPr>
              <w:t>провадити у роботу нові очисні споруди для забезпечення нормативної якості очистки стічних вод, підвищення ефективності та надійності роботи каналізаційних очисних споруд</w:t>
            </w:r>
          </w:p>
        </w:tc>
      </w:tr>
      <w:tr w:rsidR="00D73CCB" w:rsidRPr="00FE07CD" w:rsidTr="00D73CCB">
        <w:trPr>
          <w:jc w:val="right"/>
        </w:trPr>
        <w:tc>
          <w:tcPr>
            <w:tcW w:w="2880" w:type="dxa"/>
            <w:vAlign w:val="center"/>
          </w:tcPr>
          <w:p w:rsidR="00D73CCB" w:rsidRPr="00FE07CD" w:rsidRDefault="00D73CCB" w:rsidP="00D73CCB">
            <w:pPr>
              <w:autoSpaceDE w:val="0"/>
              <w:autoSpaceDN w:val="0"/>
              <w:adjustRightInd w:val="0"/>
              <w:rPr>
                <w:rFonts w:cs="Arial"/>
                <w:b/>
                <w:color w:val="000000"/>
                <w:szCs w:val="22"/>
              </w:rPr>
            </w:pPr>
            <w:r w:rsidRPr="00FE07CD">
              <w:rPr>
                <w:rFonts w:cs="Arial"/>
                <w:b/>
                <w:color w:val="000000"/>
                <w:szCs w:val="22"/>
              </w:rPr>
              <w:t>Територія на яку проект матиме вплив:</w:t>
            </w:r>
          </w:p>
        </w:tc>
        <w:tc>
          <w:tcPr>
            <w:tcW w:w="6794" w:type="dxa"/>
            <w:gridSpan w:val="4"/>
          </w:tcPr>
          <w:p w:rsidR="00D73CCB" w:rsidRPr="00FE07CD" w:rsidRDefault="00D73CCB" w:rsidP="00D73CCB">
            <w:pPr>
              <w:rPr>
                <w:rFonts w:cs="Arial"/>
                <w:szCs w:val="22"/>
                <w:lang w:eastAsia="it-IT"/>
              </w:rPr>
            </w:pPr>
            <w:proofErr w:type="spellStart"/>
            <w:r w:rsidRPr="00FE07CD">
              <w:rPr>
                <w:rFonts w:cs="Arial"/>
                <w:szCs w:val="22"/>
                <w:lang w:eastAsia="it-IT"/>
              </w:rPr>
              <w:t>Сокальська</w:t>
            </w:r>
            <w:proofErr w:type="spellEnd"/>
            <w:r w:rsidRPr="00FE07CD">
              <w:rPr>
                <w:rFonts w:cs="Arial"/>
                <w:szCs w:val="22"/>
                <w:lang w:eastAsia="it-IT"/>
              </w:rPr>
              <w:t xml:space="preserve"> міська територіальна громада</w:t>
            </w:r>
          </w:p>
        </w:tc>
      </w:tr>
      <w:tr w:rsidR="00D73CCB" w:rsidRPr="00FE07CD" w:rsidTr="00D73CCB">
        <w:trPr>
          <w:jc w:val="right"/>
        </w:trPr>
        <w:tc>
          <w:tcPr>
            <w:tcW w:w="2880" w:type="dxa"/>
            <w:vAlign w:val="center"/>
          </w:tcPr>
          <w:p w:rsidR="00D73CCB" w:rsidRPr="00FE07CD" w:rsidRDefault="00D73CCB" w:rsidP="00D73CCB">
            <w:pPr>
              <w:autoSpaceDE w:val="0"/>
              <w:autoSpaceDN w:val="0"/>
              <w:adjustRightInd w:val="0"/>
              <w:rPr>
                <w:rFonts w:cs="Arial"/>
                <w:b/>
                <w:color w:val="000000"/>
                <w:szCs w:val="22"/>
              </w:rPr>
            </w:pPr>
            <w:r w:rsidRPr="00FE07CD">
              <w:rPr>
                <w:rFonts w:cs="Arial"/>
                <w:b/>
                <w:color w:val="000000"/>
                <w:szCs w:val="22"/>
              </w:rPr>
              <w:t>Орієнтовна кількість отримувачів вигод</w:t>
            </w:r>
          </w:p>
        </w:tc>
        <w:tc>
          <w:tcPr>
            <w:tcW w:w="6794" w:type="dxa"/>
            <w:gridSpan w:val="4"/>
          </w:tcPr>
          <w:p w:rsidR="00D73CCB" w:rsidRPr="00FE07CD" w:rsidRDefault="00D73CCB" w:rsidP="00D73CCB">
            <w:pPr>
              <w:rPr>
                <w:rFonts w:cs="Arial"/>
                <w:szCs w:val="22"/>
                <w:highlight w:val="yellow"/>
                <w:lang w:eastAsia="it-IT"/>
              </w:rPr>
            </w:pPr>
            <w:r w:rsidRPr="00FE07CD">
              <w:rPr>
                <w:rFonts w:cs="Arial"/>
                <w:szCs w:val="22"/>
                <w:lang w:eastAsia="it-IT"/>
              </w:rPr>
              <w:t xml:space="preserve">52574 осіб – мешканці </w:t>
            </w:r>
            <w:proofErr w:type="spellStart"/>
            <w:r w:rsidRPr="00FE07CD">
              <w:rPr>
                <w:rFonts w:cs="Arial"/>
                <w:szCs w:val="22"/>
                <w:lang w:eastAsia="it-IT"/>
              </w:rPr>
              <w:t>Сокальської</w:t>
            </w:r>
            <w:proofErr w:type="spellEnd"/>
            <w:r w:rsidRPr="00FE07CD">
              <w:rPr>
                <w:rFonts w:cs="Arial"/>
                <w:szCs w:val="22"/>
                <w:lang w:eastAsia="it-IT"/>
              </w:rPr>
              <w:t xml:space="preserve"> територіальної громади</w:t>
            </w:r>
          </w:p>
        </w:tc>
      </w:tr>
      <w:tr w:rsidR="00D73CCB" w:rsidRPr="00FE07CD" w:rsidTr="00D73CCB">
        <w:trPr>
          <w:jc w:val="right"/>
        </w:trPr>
        <w:tc>
          <w:tcPr>
            <w:tcW w:w="2880" w:type="dxa"/>
            <w:shd w:val="clear" w:color="auto" w:fill="FFFFFF"/>
            <w:vAlign w:val="center"/>
          </w:tcPr>
          <w:p w:rsidR="00D73CCB" w:rsidRPr="00FE07CD" w:rsidRDefault="00D73CCB" w:rsidP="00D73CCB">
            <w:pPr>
              <w:rPr>
                <w:rFonts w:cs="Arial"/>
                <w:b/>
                <w:bCs/>
                <w:color w:val="000000"/>
                <w:szCs w:val="22"/>
              </w:rPr>
            </w:pPr>
            <w:r w:rsidRPr="00FE07CD">
              <w:rPr>
                <w:rFonts w:cs="Arial"/>
                <w:b/>
                <w:bCs/>
                <w:color w:val="000000"/>
                <w:szCs w:val="22"/>
              </w:rPr>
              <w:t>Стислий опис проекту:</w:t>
            </w:r>
          </w:p>
        </w:tc>
        <w:tc>
          <w:tcPr>
            <w:tcW w:w="6794" w:type="dxa"/>
            <w:gridSpan w:val="4"/>
          </w:tcPr>
          <w:p w:rsidR="00D73CCB" w:rsidRPr="00FE07CD" w:rsidRDefault="00D73CCB" w:rsidP="00D73CCB">
            <w:pPr>
              <w:rPr>
                <w:rFonts w:cs="Arial"/>
                <w:szCs w:val="22"/>
                <w:lang w:eastAsia="it-IT"/>
              </w:rPr>
            </w:pPr>
            <w:r w:rsidRPr="00FE07CD">
              <w:rPr>
                <w:rFonts w:cs="Arial"/>
                <w:szCs w:val="22"/>
                <w:lang w:eastAsia="it-IT"/>
              </w:rPr>
              <w:t>Очисні споруди є природоохоронним об’єктом, діяльність яких  підвищує надійність та безперебійність забезпечення якісної очистки стічних вод та спрямована на підвищення рівня охорони водних ресурсів та навколишнього середовища від забруднення.</w:t>
            </w:r>
          </w:p>
          <w:p w:rsidR="00D73CCB" w:rsidRPr="00FE07CD" w:rsidRDefault="00D73CCB" w:rsidP="00D73CCB">
            <w:pPr>
              <w:rPr>
                <w:rFonts w:cs="Arial"/>
                <w:szCs w:val="22"/>
                <w:lang w:eastAsia="it-IT"/>
              </w:rPr>
            </w:pPr>
            <w:r w:rsidRPr="00FE07CD">
              <w:rPr>
                <w:rFonts w:cs="Arial"/>
                <w:szCs w:val="22"/>
                <w:lang w:eastAsia="it-IT"/>
              </w:rPr>
              <w:t xml:space="preserve">Існуючі очисні споруди не в змозі забезпечити якісну біологічну очистку стічних вод. І саме це є великою загрозою до виникнення ще масштабнішої екологічної проблеми, оскільки очищені стічні води з очисних споруд міста </w:t>
            </w:r>
            <w:proofErr w:type="spellStart"/>
            <w:r w:rsidRPr="00FE07CD">
              <w:rPr>
                <w:rFonts w:cs="Arial"/>
                <w:szCs w:val="22"/>
                <w:lang w:eastAsia="it-IT"/>
              </w:rPr>
              <w:t>Сокаль</w:t>
            </w:r>
            <w:proofErr w:type="spellEnd"/>
            <w:r w:rsidRPr="00FE07CD">
              <w:rPr>
                <w:rFonts w:cs="Arial"/>
                <w:szCs w:val="22"/>
                <w:lang w:eastAsia="it-IT"/>
              </w:rPr>
              <w:t xml:space="preserve"> впадають у річку Західний Буг, річка Західний Буг тече на північ уздовж польсько-українського кордону і через польсько-білоруський кордон, в Польщі вона впадає в річку Вісла. Вісла впадає в Балтійське море.</w:t>
            </w:r>
          </w:p>
          <w:p w:rsidR="00D73CCB" w:rsidRPr="00FE07CD" w:rsidRDefault="00D73CCB" w:rsidP="00D73CCB">
            <w:pPr>
              <w:rPr>
                <w:rFonts w:cs="Arial"/>
                <w:szCs w:val="22"/>
                <w:lang w:eastAsia="it-IT"/>
              </w:rPr>
            </w:pPr>
            <w:r w:rsidRPr="00FE07CD">
              <w:rPr>
                <w:rFonts w:cs="Arial"/>
                <w:szCs w:val="22"/>
                <w:lang w:eastAsia="it-IT"/>
              </w:rPr>
              <w:t>На даний час обладнання, яке входить в склад існуючих каналізаційних очисних споруд знаходяться в незадовільному технічному стані. Дана проблема негативно впливає на якість життя всіх мешканців громади.</w:t>
            </w:r>
          </w:p>
          <w:p w:rsidR="00D73CCB" w:rsidRPr="00FE07CD" w:rsidRDefault="00D73CCB" w:rsidP="00D73CCB">
            <w:pPr>
              <w:rPr>
                <w:rFonts w:cs="Arial"/>
                <w:szCs w:val="22"/>
                <w:lang w:eastAsia="it-IT"/>
              </w:rPr>
            </w:pPr>
            <w:r w:rsidRPr="00FE07CD">
              <w:rPr>
                <w:rFonts w:cs="Arial"/>
                <w:szCs w:val="22"/>
                <w:lang w:eastAsia="it-IT"/>
              </w:rPr>
              <w:t xml:space="preserve">          Впровадження у роботу нових очисних споруд дасть змогу уникнути забруднення навколишнього середовища, підвищити рівень охорони водних ресурсів та виконати вимоги Європейського Союзу стосовно очистки стічних вод, покращити умови проживання населення та збільшити інвестиційну привабливість громади. </w:t>
            </w:r>
          </w:p>
        </w:tc>
      </w:tr>
      <w:tr w:rsidR="00D73CCB" w:rsidRPr="00FE07CD" w:rsidTr="00D73CCB">
        <w:trPr>
          <w:trHeight w:val="1836"/>
          <w:jc w:val="right"/>
        </w:trPr>
        <w:tc>
          <w:tcPr>
            <w:tcW w:w="2880" w:type="dxa"/>
            <w:shd w:val="clear" w:color="auto" w:fill="FFFFFF"/>
            <w:vAlign w:val="center"/>
          </w:tcPr>
          <w:p w:rsidR="00D73CCB" w:rsidRPr="00FE07CD" w:rsidRDefault="00D73CCB" w:rsidP="00D73CCB">
            <w:pPr>
              <w:rPr>
                <w:rFonts w:cs="Arial"/>
                <w:b/>
                <w:bCs/>
                <w:color w:val="000000"/>
                <w:szCs w:val="22"/>
              </w:rPr>
            </w:pPr>
            <w:r w:rsidRPr="00FE07CD">
              <w:rPr>
                <w:rFonts w:cs="Arial"/>
                <w:b/>
                <w:bCs/>
                <w:color w:val="000000"/>
                <w:szCs w:val="22"/>
              </w:rPr>
              <w:t>Очікувані результати:</w:t>
            </w:r>
          </w:p>
        </w:tc>
        <w:tc>
          <w:tcPr>
            <w:tcW w:w="6794" w:type="dxa"/>
            <w:gridSpan w:val="4"/>
            <w:shd w:val="clear" w:color="auto" w:fill="FFFFFF"/>
          </w:tcPr>
          <w:p w:rsidR="00D73CCB" w:rsidRPr="00FE07CD" w:rsidRDefault="00D73CCB" w:rsidP="00025051">
            <w:pPr>
              <w:numPr>
                <w:ilvl w:val="0"/>
                <w:numId w:val="48"/>
              </w:numPr>
              <w:rPr>
                <w:rFonts w:cs="Arial"/>
                <w:szCs w:val="22"/>
                <w:lang w:eastAsia="it-IT"/>
              </w:rPr>
            </w:pPr>
            <w:r w:rsidRPr="00FE07CD">
              <w:rPr>
                <w:rFonts w:cs="Arial"/>
                <w:szCs w:val="22"/>
                <w:lang w:eastAsia="it-IT"/>
              </w:rPr>
              <w:t>впроваджено в роботу нові очисні споруди;</w:t>
            </w:r>
          </w:p>
          <w:p w:rsidR="00D73CCB" w:rsidRPr="00FE07CD" w:rsidRDefault="00D73CCB" w:rsidP="00025051">
            <w:pPr>
              <w:numPr>
                <w:ilvl w:val="0"/>
                <w:numId w:val="48"/>
              </w:numPr>
              <w:rPr>
                <w:rFonts w:cs="Arial"/>
                <w:szCs w:val="22"/>
                <w:lang w:eastAsia="it-IT"/>
              </w:rPr>
            </w:pPr>
            <w:r w:rsidRPr="00FE07CD">
              <w:rPr>
                <w:rFonts w:cs="Arial"/>
                <w:szCs w:val="22"/>
                <w:lang w:eastAsia="it-IT"/>
              </w:rPr>
              <w:t>покращено продуктивність каналізаційних очисних споруд;</w:t>
            </w:r>
          </w:p>
          <w:p w:rsidR="00D73CCB" w:rsidRPr="00FE07CD" w:rsidRDefault="00D73CCB" w:rsidP="00025051">
            <w:pPr>
              <w:numPr>
                <w:ilvl w:val="0"/>
                <w:numId w:val="48"/>
              </w:numPr>
              <w:rPr>
                <w:rFonts w:cs="Arial"/>
                <w:szCs w:val="22"/>
                <w:lang w:eastAsia="it-IT"/>
              </w:rPr>
            </w:pPr>
            <w:r w:rsidRPr="00FE07CD">
              <w:rPr>
                <w:rFonts w:cs="Arial"/>
                <w:szCs w:val="22"/>
                <w:lang w:eastAsia="it-IT"/>
              </w:rPr>
              <w:t>забезпечено нормативну якість очистки стічних вод;</w:t>
            </w:r>
          </w:p>
          <w:p w:rsidR="00D73CCB" w:rsidRPr="00FE07CD" w:rsidRDefault="00D73CCB" w:rsidP="00025051">
            <w:pPr>
              <w:numPr>
                <w:ilvl w:val="0"/>
                <w:numId w:val="48"/>
              </w:numPr>
              <w:rPr>
                <w:rFonts w:cs="Arial"/>
                <w:szCs w:val="22"/>
                <w:lang w:eastAsia="it-IT"/>
              </w:rPr>
            </w:pPr>
            <w:r w:rsidRPr="00FE07CD">
              <w:rPr>
                <w:rFonts w:cs="Arial"/>
                <w:szCs w:val="22"/>
                <w:lang w:eastAsia="it-IT"/>
              </w:rPr>
              <w:t>зменшено витрати на утримання очисних споруд;</w:t>
            </w:r>
          </w:p>
          <w:p w:rsidR="00D73CCB" w:rsidRPr="00FE07CD" w:rsidRDefault="00D73CCB" w:rsidP="00025051">
            <w:pPr>
              <w:numPr>
                <w:ilvl w:val="0"/>
                <w:numId w:val="48"/>
              </w:numPr>
              <w:rPr>
                <w:rFonts w:cs="Arial"/>
                <w:szCs w:val="22"/>
                <w:lang w:eastAsia="it-IT"/>
              </w:rPr>
            </w:pPr>
            <w:r w:rsidRPr="00FE07CD">
              <w:rPr>
                <w:rFonts w:cs="Arial"/>
                <w:szCs w:val="22"/>
                <w:lang w:eastAsia="it-IT"/>
              </w:rPr>
              <w:t>підвищено рівень охорони водних ресурсів та навколишнього середовища від забруднення;</w:t>
            </w:r>
          </w:p>
          <w:p w:rsidR="00D73CCB" w:rsidRPr="00FE07CD" w:rsidRDefault="00D73CCB" w:rsidP="00025051">
            <w:pPr>
              <w:pStyle w:val="af5"/>
              <w:numPr>
                <w:ilvl w:val="0"/>
                <w:numId w:val="48"/>
              </w:numPr>
              <w:suppressAutoHyphens w:val="0"/>
              <w:spacing w:after="0" w:line="240" w:lineRule="auto"/>
              <w:ind w:left="714" w:hanging="357"/>
              <w:contextualSpacing/>
              <w:rPr>
                <w:rFonts w:ascii="Arial" w:hAnsi="Arial" w:cs="Arial"/>
                <w:lang w:eastAsia="it-IT"/>
              </w:rPr>
            </w:pPr>
            <w:r w:rsidRPr="00FE07CD">
              <w:rPr>
                <w:rFonts w:ascii="Arial" w:hAnsi="Arial" w:cs="Arial"/>
                <w:lang w:eastAsia="it-IT"/>
              </w:rPr>
              <w:t xml:space="preserve">покращено екологічний стан </w:t>
            </w:r>
            <w:proofErr w:type="spellStart"/>
            <w:r w:rsidRPr="00FE07CD">
              <w:rPr>
                <w:rFonts w:ascii="Arial" w:hAnsi="Arial" w:cs="Arial"/>
                <w:lang w:eastAsia="it-IT"/>
              </w:rPr>
              <w:t>басейну р.</w:t>
            </w:r>
            <w:proofErr w:type="spellEnd"/>
            <w:r w:rsidRPr="00FE07CD">
              <w:rPr>
                <w:rFonts w:ascii="Arial" w:hAnsi="Arial" w:cs="Arial"/>
                <w:lang w:eastAsia="it-IT"/>
              </w:rPr>
              <w:t>Західний Буг та екологічну ситуацію в громаді загалом.</w:t>
            </w:r>
          </w:p>
        </w:tc>
      </w:tr>
      <w:tr w:rsidR="00D73CCB" w:rsidRPr="00FE07CD" w:rsidTr="00D73CCB">
        <w:trPr>
          <w:jc w:val="right"/>
        </w:trPr>
        <w:tc>
          <w:tcPr>
            <w:tcW w:w="2880" w:type="dxa"/>
            <w:shd w:val="clear" w:color="auto" w:fill="FFFFFF"/>
            <w:vAlign w:val="center"/>
          </w:tcPr>
          <w:p w:rsidR="00D73CCB" w:rsidRPr="00FE07CD" w:rsidRDefault="00D73CCB" w:rsidP="00D73CCB">
            <w:pPr>
              <w:rPr>
                <w:rFonts w:cs="Arial"/>
                <w:b/>
                <w:bCs/>
                <w:color w:val="000000"/>
                <w:szCs w:val="22"/>
              </w:rPr>
            </w:pPr>
            <w:r w:rsidRPr="00FE07CD">
              <w:rPr>
                <w:rFonts w:cs="Arial"/>
                <w:b/>
                <w:bCs/>
                <w:color w:val="000000"/>
                <w:szCs w:val="22"/>
              </w:rPr>
              <w:t xml:space="preserve">Ключові заходи </w:t>
            </w:r>
            <w:r w:rsidRPr="00FE07CD">
              <w:rPr>
                <w:rFonts w:cs="Arial"/>
                <w:b/>
                <w:bCs/>
                <w:color w:val="000000"/>
                <w:szCs w:val="22"/>
              </w:rPr>
              <w:lastRenderedPageBreak/>
              <w:t>проекту:</w:t>
            </w:r>
          </w:p>
        </w:tc>
        <w:tc>
          <w:tcPr>
            <w:tcW w:w="6794" w:type="dxa"/>
            <w:gridSpan w:val="4"/>
          </w:tcPr>
          <w:p w:rsidR="00D73CCB" w:rsidRPr="00FE07CD" w:rsidRDefault="00D73CCB" w:rsidP="00D73CCB">
            <w:pPr>
              <w:rPr>
                <w:rFonts w:cs="Arial"/>
                <w:szCs w:val="22"/>
                <w:lang w:eastAsia="it-IT"/>
              </w:rPr>
            </w:pPr>
            <w:r w:rsidRPr="00FE07CD">
              <w:rPr>
                <w:rFonts w:cs="Arial"/>
                <w:szCs w:val="22"/>
                <w:lang w:eastAsia="it-IT"/>
              </w:rPr>
              <w:lastRenderedPageBreak/>
              <w:t xml:space="preserve">1. Провести закупівлю в системі </w:t>
            </w:r>
            <w:proofErr w:type="spellStart"/>
            <w:r w:rsidRPr="00FE07CD">
              <w:rPr>
                <w:rFonts w:cs="Arial"/>
                <w:szCs w:val="22"/>
                <w:lang w:val="en-US" w:eastAsia="it-IT"/>
              </w:rPr>
              <w:t>Prozorro</w:t>
            </w:r>
            <w:proofErr w:type="spellEnd"/>
            <w:r w:rsidRPr="00FE07CD">
              <w:rPr>
                <w:rFonts w:cs="Arial"/>
                <w:szCs w:val="22"/>
                <w:lang w:eastAsia="it-IT"/>
              </w:rPr>
              <w:t xml:space="preserve"> для визначення </w:t>
            </w:r>
            <w:r w:rsidRPr="00FE07CD">
              <w:rPr>
                <w:rFonts w:cs="Arial"/>
                <w:szCs w:val="22"/>
                <w:lang w:eastAsia="it-IT"/>
              </w:rPr>
              <w:lastRenderedPageBreak/>
              <w:t>підрядної організації, яка здійснюватиме реконструкцію.</w:t>
            </w:r>
          </w:p>
          <w:p w:rsidR="00D73CCB" w:rsidRPr="00FE07CD" w:rsidRDefault="00D73CCB" w:rsidP="00D73CCB">
            <w:pPr>
              <w:rPr>
                <w:rFonts w:cs="Arial"/>
                <w:szCs w:val="22"/>
                <w:lang w:eastAsia="it-IT"/>
              </w:rPr>
            </w:pPr>
            <w:r w:rsidRPr="00FE07CD">
              <w:rPr>
                <w:rFonts w:cs="Arial"/>
                <w:szCs w:val="22"/>
                <w:lang w:eastAsia="it-IT"/>
              </w:rPr>
              <w:t>2. Виконати роботи згідно проектно-кошторисної документації.</w:t>
            </w:r>
          </w:p>
          <w:p w:rsidR="00D73CCB" w:rsidRPr="00FE07CD" w:rsidRDefault="00D73CCB" w:rsidP="00D73CCB">
            <w:pPr>
              <w:rPr>
                <w:rFonts w:cs="Arial"/>
                <w:szCs w:val="22"/>
                <w:lang w:eastAsia="it-IT"/>
              </w:rPr>
            </w:pPr>
            <w:r w:rsidRPr="00FE07CD">
              <w:rPr>
                <w:rFonts w:cs="Arial"/>
                <w:szCs w:val="22"/>
                <w:lang w:eastAsia="it-IT"/>
              </w:rPr>
              <w:t xml:space="preserve">3. Введення реконструйованих очисних споруд в експлуатацію. </w:t>
            </w:r>
          </w:p>
        </w:tc>
      </w:tr>
      <w:tr w:rsidR="00D73CCB" w:rsidRPr="00FE07CD" w:rsidTr="00D73CCB">
        <w:trPr>
          <w:jc w:val="right"/>
        </w:trPr>
        <w:tc>
          <w:tcPr>
            <w:tcW w:w="2880" w:type="dxa"/>
            <w:shd w:val="clear" w:color="auto" w:fill="FFFFFF"/>
            <w:vAlign w:val="center"/>
          </w:tcPr>
          <w:p w:rsidR="00D73CCB" w:rsidRPr="00FE07CD" w:rsidRDefault="00D73CCB" w:rsidP="00D73CCB">
            <w:pPr>
              <w:rPr>
                <w:rFonts w:cs="Arial"/>
                <w:b/>
                <w:color w:val="000000"/>
                <w:szCs w:val="22"/>
              </w:rPr>
            </w:pPr>
            <w:r w:rsidRPr="00FE07CD">
              <w:rPr>
                <w:rFonts w:cs="Arial"/>
                <w:b/>
                <w:color w:val="000000"/>
                <w:szCs w:val="22"/>
              </w:rPr>
              <w:lastRenderedPageBreak/>
              <w:t xml:space="preserve">Період здійснення: </w:t>
            </w:r>
          </w:p>
        </w:tc>
        <w:tc>
          <w:tcPr>
            <w:tcW w:w="6794" w:type="dxa"/>
            <w:gridSpan w:val="4"/>
            <w:vAlign w:val="center"/>
          </w:tcPr>
          <w:p w:rsidR="00D73CCB" w:rsidRPr="00FE07CD" w:rsidRDefault="00D73CCB" w:rsidP="00D73CCB">
            <w:pPr>
              <w:rPr>
                <w:rFonts w:cs="Arial"/>
                <w:color w:val="000000"/>
                <w:szCs w:val="22"/>
                <w:lang w:eastAsia="it-IT"/>
              </w:rPr>
            </w:pPr>
            <w:r w:rsidRPr="00FE07CD">
              <w:rPr>
                <w:rFonts w:cs="Arial"/>
                <w:b/>
                <w:color w:val="000000"/>
                <w:szCs w:val="22"/>
              </w:rPr>
              <w:t>2022 – 2024 роки:</w:t>
            </w:r>
          </w:p>
        </w:tc>
      </w:tr>
      <w:tr w:rsidR="00D73CCB" w:rsidRPr="00FE07CD" w:rsidTr="00D73CCB">
        <w:trPr>
          <w:jc w:val="right"/>
        </w:trPr>
        <w:tc>
          <w:tcPr>
            <w:tcW w:w="2880" w:type="dxa"/>
            <w:vMerge w:val="restart"/>
            <w:shd w:val="clear" w:color="auto" w:fill="FFFFFF"/>
            <w:vAlign w:val="center"/>
          </w:tcPr>
          <w:p w:rsidR="00D73CCB" w:rsidRPr="00FE07CD" w:rsidRDefault="00D73CCB" w:rsidP="00D73CCB">
            <w:pPr>
              <w:rPr>
                <w:rFonts w:cs="Arial"/>
                <w:b/>
                <w:bCs/>
                <w:color w:val="000000"/>
                <w:szCs w:val="22"/>
              </w:rPr>
            </w:pPr>
            <w:r w:rsidRPr="00FE07CD">
              <w:rPr>
                <w:rFonts w:cs="Arial"/>
                <w:b/>
                <w:bCs/>
                <w:color w:val="000000"/>
                <w:szCs w:val="22"/>
              </w:rPr>
              <w:t>Орієнтовна вартість проекту, тис. грн.</w:t>
            </w:r>
          </w:p>
        </w:tc>
        <w:tc>
          <w:tcPr>
            <w:tcW w:w="1679" w:type="dxa"/>
            <w:shd w:val="clear" w:color="auto" w:fill="E6E6E6"/>
            <w:vAlign w:val="center"/>
          </w:tcPr>
          <w:p w:rsidR="00D73CCB" w:rsidRPr="00FE07CD" w:rsidRDefault="00D73CCB" w:rsidP="00D73CCB">
            <w:pPr>
              <w:jc w:val="center"/>
              <w:rPr>
                <w:rFonts w:cs="Arial"/>
                <w:b/>
                <w:color w:val="000000"/>
                <w:szCs w:val="22"/>
                <w:lang w:eastAsia="it-IT"/>
              </w:rPr>
            </w:pPr>
            <w:r w:rsidRPr="00FE07CD">
              <w:rPr>
                <w:rFonts w:cs="Arial"/>
                <w:b/>
                <w:color w:val="000000"/>
                <w:szCs w:val="22"/>
                <w:lang w:eastAsia="it-IT"/>
              </w:rPr>
              <w:t>2022</w:t>
            </w:r>
          </w:p>
        </w:tc>
        <w:tc>
          <w:tcPr>
            <w:tcW w:w="1559" w:type="dxa"/>
            <w:shd w:val="clear" w:color="auto" w:fill="E6E6E6"/>
            <w:vAlign w:val="center"/>
          </w:tcPr>
          <w:p w:rsidR="00D73CCB" w:rsidRPr="00FE07CD" w:rsidRDefault="00D73CCB" w:rsidP="00D73CCB">
            <w:pPr>
              <w:jc w:val="center"/>
              <w:rPr>
                <w:rFonts w:cs="Arial"/>
                <w:b/>
                <w:color w:val="000000"/>
                <w:szCs w:val="22"/>
                <w:lang w:eastAsia="it-IT"/>
              </w:rPr>
            </w:pPr>
            <w:r w:rsidRPr="00FE07CD">
              <w:rPr>
                <w:rFonts w:cs="Arial"/>
                <w:b/>
                <w:color w:val="000000"/>
                <w:szCs w:val="22"/>
                <w:lang w:eastAsia="it-IT"/>
              </w:rPr>
              <w:t>2023</w:t>
            </w:r>
          </w:p>
        </w:tc>
        <w:tc>
          <w:tcPr>
            <w:tcW w:w="1559" w:type="dxa"/>
            <w:tcBorders>
              <w:bottom w:val="single" w:sz="4" w:space="0" w:color="auto"/>
            </w:tcBorders>
            <w:shd w:val="clear" w:color="auto" w:fill="E6E6E6"/>
            <w:vAlign w:val="center"/>
          </w:tcPr>
          <w:p w:rsidR="00D73CCB" w:rsidRPr="00FE07CD" w:rsidRDefault="00D73CCB" w:rsidP="00D73CCB">
            <w:pPr>
              <w:jc w:val="center"/>
              <w:rPr>
                <w:rFonts w:cs="Arial"/>
                <w:b/>
                <w:color w:val="000000"/>
                <w:szCs w:val="22"/>
                <w:lang w:eastAsia="it-IT"/>
              </w:rPr>
            </w:pPr>
            <w:r w:rsidRPr="00FE07CD">
              <w:rPr>
                <w:rFonts w:cs="Arial"/>
                <w:b/>
                <w:color w:val="000000"/>
                <w:szCs w:val="22"/>
                <w:lang w:eastAsia="it-IT"/>
              </w:rPr>
              <w:t>2024</w:t>
            </w:r>
          </w:p>
        </w:tc>
        <w:tc>
          <w:tcPr>
            <w:tcW w:w="1997" w:type="dxa"/>
            <w:shd w:val="clear" w:color="auto" w:fill="E6E6E6"/>
            <w:vAlign w:val="center"/>
          </w:tcPr>
          <w:p w:rsidR="00D73CCB" w:rsidRPr="00FE07CD" w:rsidRDefault="00D73CCB" w:rsidP="00D73CCB">
            <w:pPr>
              <w:ind w:firstLine="104"/>
              <w:jc w:val="center"/>
              <w:rPr>
                <w:rFonts w:cs="Arial"/>
                <w:b/>
                <w:color w:val="000000"/>
                <w:szCs w:val="22"/>
                <w:lang w:eastAsia="it-IT"/>
              </w:rPr>
            </w:pPr>
            <w:r w:rsidRPr="00FE07CD">
              <w:rPr>
                <w:rFonts w:cs="Arial"/>
                <w:b/>
                <w:color w:val="000000"/>
                <w:szCs w:val="22"/>
                <w:lang w:eastAsia="it-IT"/>
              </w:rPr>
              <w:t>Разом</w:t>
            </w:r>
          </w:p>
        </w:tc>
      </w:tr>
      <w:tr w:rsidR="00D73CCB" w:rsidRPr="00FE07CD" w:rsidTr="00D73CCB">
        <w:trPr>
          <w:jc w:val="right"/>
        </w:trPr>
        <w:tc>
          <w:tcPr>
            <w:tcW w:w="2880" w:type="dxa"/>
            <w:vMerge/>
            <w:shd w:val="clear" w:color="auto" w:fill="FFFFFF"/>
            <w:vAlign w:val="center"/>
          </w:tcPr>
          <w:p w:rsidR="00D73CCB" w:rsidRPr="00FE07CD" w:rsidRDefault="00D73CCB" w:rsidP="00D73CCB">
            <w:pPr>
              <w:rPr>
                <w:rFonts w:cs="Arial"/>
                <w:b/>
                <w:bCs/>
                <w:color w:val="000000"/>
                <w:szCs w:val="22"/>
              </w:rPr>
            </w:pPr>
          </w:p>
        </w:tc>
        <w:tc>
          <w:tcPr>
            <w:tcW w:w="1679" w:type="dxa"/>
            <w:vAlign w:val="center"/>
          </w:tcPr>
          <w:p w:rsidR="00D73CCB" w:rsidRPr="00FE07CD" w:rsidRDefault="00D73CCB" w:rsidP="00D73CCB">
            <w:pPr>
              <w:jc w:val="center"/>
              <w:rPr>
                <w:rFonts w:cs="Arial"/>
                <w:b/>
                <w:color w:val="000000"/>
                <w:szCs w:val="22"/>
                <w:lang w:eastAsia="it-IT"/>
              </w:rPr>
            </w:pPr>
            <w:r w:rsidRPr="00FE07CD">
              <w:rPr>
                <w:rFonts w:cs="Arial"/>
                <w:b/>
                <w:color w:val="000000"/>
                <w:szCs w:val="22"/>
                <w:lang w:eastAsia="it-IT"/>
              </w:rPr>
              <w:t>6000,0</w:t>
            </w:r>
          </w:p>
        </w:tc>
        <w:tc>
          <w:tcPr>
            <w:tcW w:w="1559" w:type="dxa"/>
            <w:shd w:val="clear" w:color="auto" w:fill="FFFFFF"/>
            <w:vAlign w:val="center"/>
          </w:tcPr>
          <w:p w:rsidR="00D73CCB" w:rsidRPr="00FE07CD" w:rsidRDefault="00D73CCB" w:rsidP="00D73CCB">
            <w:pPr>
              <w:jc w:val="center"/>
              <w:rPr>
                <w:rFonts w:cs="Arial"/>
                <w:b/>
                <w:color w:val="000000"/>
                <w:szCs w:val="22"/>
                <w:lang w:eastAsia="it-IT"/>
              </w:rPr>
            </w:pPr>
            <w:r w:rsidRPr="00FE07CD">
              <w:rPr>
                <w:rFonts w:cs="Arial"/>
                <w:b/>
                <w:color w:val="000000"/>
                <w:szCs w:val="22"/>
                <w:lang w:eastAsia="it-IT"/>
              </w:rPr>
              <w:t>6000,0</w:t>
            </w:r>
          </w:p>
        </w:tc>
        <w:tc>
          <w:tcPr>
            <w:tcW w:w="1559" w:type="dxa"/>
            <w:shd w:val="clear" w:color="auto" w:fill="auto"/>
            <w:vAlign w:val="center"/>
          </w:tcPr>
          <w:p w:rsidR="00D73CCB" w:rsidRPr="00FE07CD" w:rsidRDefault="00D73CCB" w:rsidP="00D73CCB">
            <w:pPr>
              <w:jc w:val="center"/>
              <w:rPr>
                <w:rFonts w:cs="Arial"/>
                <w:b/>
                <w:color w:val="000000"/>
                <w:szCs w:val="22"/>
                <w:lang w:eastAsia="it-IT"/>
              </w:rPr>
            </w:pPr>
            <w:r w:rsidRPr="00FE07CD">
              <w:rPr>
                <w:rFonts w:cs="Arial"/>
                <w:b/>
                <w:color w:val="000000"/>
                <w:szCs w:val="22"/>
                <w:lang w:eastAsia="it-IT"/>
              </w:rPr>
              <w:t>5237,205</w:t>
            </w:r>
          </w:p>
        </w:tc>
        <w:tc>
          <w:tcPr>
            <w:tcW w:w="1997" w:type="dxa"/>
            <w:shd w:val="clear" w:color="auto" w:fill="FFFFFF"/>
            <w:vAlign w:val="center"/>
          </w:tcPr>
          <w:p w:rsidR="00D73CCB" w:rsidRPr="00FE07CD" w:rsidRDefault="00D73CCB" w:rsidP="00D73CCB">
            <w:pPr>
              <w:jc w:val="center"/>
              <w:rPr>
                <w:rFonts w:cs="Arial"/>
                <w:b/>
                <w:color w:val="000000"/>
                <w:szCs w:val="22"/>
                <w:lang w:eastAsia="it-IT"/>
              </w:rPr>
            </w:pPr>
            <w:r w:rsidRPr="00FE07CD">
              <w:rPr>
                <w:rFonts w:cs="Arial"/>
                <w:b/>
                <w:color w:val="000000"/>
                <w:szCs w:val="22"/>
                <w:lang w:eastAsia="it-IT"/>
              </w:rPr>
              <w:t>17237,205</w:t>
            </w:r>
          </w:p>
        </w:tc>
      </w:tr>
      <w:tr w:rsidR="00D73CCB" w:rsidRPr="00FE07CD" w:rsidTr="00D73CCB">
        <w:trPr>
          <w:jc w:val="right"/>
        </w:trPr>
        <w:tc>
          <w:tcPr>
            <w:tcW w:w="2880" w:type="dxa"/>
            <w:shd w:val="clear" w:color="auto" w:fill="FFFFFF"/>
            <w:vAlign w:val="center"/>
          </w:tcPr>
          <w:p w:rsidR="00D73CCB" w:rsidRPr="00FE07CD" w:rsidRDefault="00D73CCB" w:rsidP="00D73CCB">
            <w:pPr>
              <w:rPr>
                <w:rFonts w:cs="Arial"/>
                <w:b/>
                <w:bCs/>
                <w:color w:val="000000"/>
                <w:szCs w:val="22"/>
              </w:rPr>
            </w:pPr>
            <w:r w:rsidRPr="00FE07CD">
              <w:rPr>
                <w:rFonts w:cs="Arial"/>
                <w:b/>
                <w:bCs/>
                <w:color w:val="000000"/>
                <w:szCs w:val="22"/>
              </w:rPr>
              <w:t>Джерела фінансування:</w:t>
            </w:r>
          </w:p>
        </w:tc>
        <w:tc>
          <w:tcPr>
            <w:tcW w:w="6794" w:type="dxa"/>
            <w:gridSpan w:val="4"/>
            <w:vAlign w:val="center"/>
          </w:tcPr>
          <w:p w:rsidR="00D73CCB" w:rsidRPr="00FE07CD" w:rsidRDefault="00D73CCB" w:rsidP="00D73CCB">
            <w:pPr>
              <w:jc w:val="both"/>
              <w:rPr>
                <w:rFonts w:cs="Arial"/>
                <w:color w:val="000000"/>
                <w:szCs w:val="22"/>
                <w:lang w:eastAsia="it-IT"/>
              </w:rPr>
            </w:pPr>
            <w:r w:rsidRPr="00FE07CD">
              <w:rPr>
                <w:rFonts w:cs="Arial"/>
                <w:color w:val="000000"/>
                <w:szCs w:val="22"/>
                <w:lang w:eastAsia="it-IT"/>
              </w:rPr>
              <w:t>місцевий, обласний, державний бюджети, кошти МТД</w:t>
            </w:r>
          </w:p>
        </w:tc>
      </w:tr>
      <w:tr w:rsidR="00D73CCB" w:rsidRPr="00FE07CD" w:rsidTr="00D73CCB">
        <w:trPr>
          <w:jc w:val="right"/>
        </w:trPr>
        <w:tc>
          <w:tcPr>
            <w:tcW w:w="2880" w:type="dxa"/>
            <w:shd w:val="clear" w:color="auto" w:fill="FFFFFF"/>
            <w:vAlign w:val="center"/>
          </w:tcPr>
          <w:p w:rsidR="00D73CCB" w:rsidRPr="00FE07CD" w:rsidRDefault="00D73CCB" w:rsidP="00D73CCB">
            <w:pPr>
              <w:rPr>
                <w:rFonts w:cs="Arial"/>
                <w:b/>
                <w:bCs/>
                <w:color w:val="000000"/>
                <w:szCs w:val="22"/>
              </w:rPr>
            </w:pPr>
            <w:r w:rsidRPr="00FE07CD">
              <w:rPr>
                <w:rFonts w:cs="Arial"/>
                <w:b/>
                <w:color w:val="000000"/>
                <w:szCs w:val="22"/>
              </w:rPr>
              <w:t>Ключові потенційні учасники реалізації проекту:</w:t>
            </w:r>
          </w:p>
        </w:tc>
        <w:tc>
          <w:tcPr>
            <w:tcW w:w="6794" w:type="dxa"/>
            <w:gridSpan w:val="4"/>
            <w:vAlign w:val="center"/>
          </w:tcPr>
          <w:p w:rsidR="00D73CCB" w:rsidRPr="00FE07CD" w:rsidRDefault="00D73CCB" w:rsidP="00D73CCB">
            <w:pPr>
              <w:jc w:val="both"/>
              <w:rPr>
                <w:rFonts w:cs="Arial"/>
                <w:color w:val="000000"/>
                <w:szCs w:val="22"/>
                <w:lang w:eastAsia="it-IT"/>
              </w:rPr>
            </w:pPr>
            <w:proofErr w:type="spellStart"/>
            <w:r w:rsidRPr="00FE07CD">
              <w:rPr>
                <w:rFonts w:cs="Arial"/>
                <w:color w:val="000000"/>
                <w:szCs w:val="22"/>
                <w:lang w:eastAsia="it-IT"/>
              </w:rPr>
              <w:t>Сокальська</w:t>
            </w:r>
            <w:proofErr w:type="spellEnd"/>
            <w:r w:rsidRPr="00FE07CD">
              <w:rPr>
                <w:rFonts w:cs="Arial"/>
                <w:color w:val="000000"/>
                <w:szCs w:val="22"/>
                <w:lang w:eastAsia="it-IT"/>
              </w:rPr>
              <w:t xml:space="preserve"> міська рада, МКП «</w:t>
            </w:r>
            <w:proofErr w:type="spellStart"/>
            <w:r w:rsidRPr="00FE07CD">
              <w:rPr>
                <w:rFonts w:cs="Arial"/>
                <w:color w:val="000000"/>
                <w:szCs w:val="22"/>
                <w:lang w:eastAsia="it-IT"/>
              </w:rPr>
              <w:t>Сокальводоканал</w:t>
            </w:r>
            <w:proofErr w:type="spellEnd"/>
            <w:r w:rsidRPr="00FE07CD">
              <w:rPr>
                <w:rFonts w:cs="Arial"/>
                <w:color w:val="000000"/>
                <w:szCs w:val="22"/>
                <w:lang w:eastAsia="it-IT"/>
              </w:rPr>
              <w:t>», органи виконавчої влади, міжнародні інституції</w:t>
            </w:r>
          </w:p>
        </w:tc>
      </w:tr>
      <w:tr w:rsidR="00D73CCB" w:rsidRPr="00FE07CD" w:rsidTr="00D73CCB">
        <w:trPr>
          <w:jc w:val="right"/>
        </w:trPr>
        <w:tc>
          <w:tcPr>
            <w:tcW w:w="2880" w:type="dxa"/>
            <w:shd w:val="clear" w:color="auto" w:fill="FFFFFF"/>
            <w:vAlign w:val="center"/>
          </w:tcPr>
          <w:p w:rsidR="00D73CCB" w:rsidRPr="00FE07CD" w:rsidRDefault="00D73CCB" w:rsidP="00D73CCB">
            <w:pPr>
              <w:rPr>
                <w:rFonts w:cs="Arial"/>
                <w:b/>
                <w:bCs/>
                <w:color w:val="000000"/>
                <w:szCs w:val="22"/>
              </w:rPr>
            </w:pPr>
            <w:r w:rsidRPr="00FE07CD">
              <w:rPr>
                <w:rFonts w:cs="Arial"/>
                <w:b/>
                <w:bCs/>
                <w:color w:val="000000"/>
                <w:szCs w:val="22"/>
              </w:rPr>
              <w:t>Інше:</w:t>
            </w:r>
          </w:p>
        </w:tc>
        <w:tc>
          <w:tcPr>
            <w:tcW w:w="6794" w:type="dxa"/>
            <w:gridSpan w:val="4"/>
            <w:vAlign w:val="center"/>
          </w:tcPr>
          <w:p w:rsidR="00D73CCB" w:rsidRPr="00FE07CD" w:rsidRDefault="00D73CCB" w:rsidP="00D73CCB">
            <w:pPr>
              <w:rPr>
                <w:rFonts w:cs="Arial"/>
                <w:color w:val="000000"/>
                <w:szCs w:val="22"/>
                <w:lang w:eastAsia="it-IT"/>
              </w:rPr>
            </w:pPr>
          </w:p>
        </w:tc>
      </w:tr>
    </w:tbl>
    <w:p w:rsidR="00D73CCB" w:rsidRDefault="00D73CCB" w:rsidP="00820249">
      <w:pPr>
        <w:rPr>
          <w:sz w:val="20"/>
          <w:lang w:eastAsia="en-US"/>
        </w:rPr>
      </w:pPr>
    </w:p>
    <w:p w:rsidR="00D73CCB" w:rsidRDefault="00D73CCB"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D76F49" w:rsidRPr="00823B83" w:rsidTr="00BA1900">
        <w:trPr>
          <w:jc w:val="right"/>
        </w:trPr>
        <w:tc>
          <w:tcPr>
            <w:tcW w:w="2880" w:type="dxa"/>
            <w:vAlign w:val="center"/>
          </w:tcPr>
          <w:p w:rsidR="00D76F49" w:rsidRPr="00823B83" w:rsidRDefault="00D76F49" w:rsidP="00BA1900">
            <w:pPr>
              <w:pStyle w:val="6"/>
              <w:spacing w:before="0" w:after="0"/>
              <w:rPr>
                <w:rFonts w:ascii="Arial" w:hAnsi="Arial" w:cs="Arial"/>
                <w:color w:val="000000"/>
                <w:lang w:val="uk-UA"/>
              </w:rPr>
            </w:pPr>
            <w:r w:rsidRPr="00823B83">
              <w:rPr>
                <w:rFonts w:ascii="Arial" w:hAnsi="Arial" w:cs="Arial"/>
                <w:color w:val="000000"/>
                <w:lang w:val="uk-UA"/>
              </w:rPr>
              <w:t>Завдання Стратегії, якому відповідає проект:</w:t>
            </w:r>
          </w:p>
        </w:tc>
        <w:tc>
          <w:tcPr>
            <w:tcW w:w="6794" w:type="dxa"/>
            <w:gridSpan w:val="4"/>
          </w:tcPr>
          <w:p w:rsidR="00D76F49" w:rsidRPr="00823B83" w:rsidRDefault="00D76F49" w:rsidP="00025051">
            <w:pPr>
              <w:pStyle w:val="af5"/>
              <w:numPr>
                <w:ilvl w:val="2"/>
                <w:numId w:val="50"/>
              </w:numPr>
              <w:suppressAutoHyphens w:val="0"/>
              <w:spacing w:after="0" w:line="240" w:lineRule="auto"/>
              <w:contextualSpacing/>
              <w:rPr>
                <w:rFonts w:ascii="Arial" w:eastAsia="Calibri" w:hAnsi="Arial" w:cs="Arial"/>
              </w:rPr>
            </w:pPr>
            <w:r w:rsidRPr="00823B83">
              <w:rPr>
                <w:rFonts w:ascii="Arial" w:eastAsia="Calibri" w:hAnsi="Arial" w:cs="Arial"/>
              </w:rPr>
              <w:t>Підвищення рівня безпеки у громаді, включно з інклюзією (доступністю)</w:t>
            </w:r>
          </w:p>
        </w:tc>
      </w:tr>
      <w:tr w:rsidR="00D76F49" w:rsidRPr="00823B83" w:rsidTr="00BA1900">
        <w:trPr>
          <w:jc w:val="right"/>
        </w:trPr>
        <w:tc>
          <w:tcPr>
            <w:tcW w:w="2880" w:type="dxa"/>
            <w:vAlign w:val="center"/>
          </w:tcPr>
          <w:p w:rsidR="00D76F49" w:rsidRPr="00823B83" w:rsidRDefault="00D76F49" w:rsidP="00BA1900">
            <w:pPr>
              <w:rPr>
                <w:rFonts w:cs="Arial"/>
                <w:b/>
                <w:bCs/>
                <w:color w:val="000000"/>
                <w:szCs w:val="22"/>
              </w:rPr>
            </w:pPr>
            <w:r w:rsidRPr="00823B83">
              <w:rPr>
                <w:rFonts w:cs="Arial"/>
                <w:b/>
                <w:bCs/>
                <w:color w:val="000000"/>
                <w:szCs w:val="22"/>
              </w:rPr>
              <w:t>Назва проекту:</w:t>
            </w:r>
          </w:p>
        </w:tc>
        <w:tc>
          <w:tcPr>
            <w:tcW w:w="6794" w:type="dxa"/>
            <w:gridSpan w:val="4"/>
          </w:tcPr>
          <w:p w:rsidR="00D76F49" w:rsidRPr="00823B83" w:rsidRDefault="00D76F49" w:rsidP="00BA1900">
            <w:pPr>
              <w:rPr>
                <w:rFonts w:cs="Arial"/>
                <w:b/>
                <w:bCs/>
                <w:szCs w:val="22"/>
                <w:lang w:eastAsia="it-IT"/>
              </w:rPr>
            </w:pPr>
            <w:r w:rsidRPr="00823B83">
              <w:rPr>
                <w:rFonts w:cs="Arial"/>
                <w:b/>
                <w:bCs/>
                <w:szCs w:val="22"/>
                <w:lang w:eastAsia="it-IT"/>
              </w:rPr>
              <w:t xml:space="preserve">Впровадження системи відеоспостереження в </w:t>
            </w:r>
            <w:proofErr w:type="spellStart"/>
            <w:r w:rsidRPr="00823B83">
              <w:rPr>
                <w:rFonts w:cs="Arial"/>
                <w:b/>
                <w:bCs/>
                <w:szCs w:val="22"/>
                <w:lang w:eastAsia="it-IT"/>
              </w:rPr>
              <w:t>Сокальській</w:t>
            </w:r>
            <w:proofErr w:type="spellEnd"/>
            <w:r w:rsidRPr="00823B83">
              <w:rPr>
                <w:rFonts w:cs="Arial"/>
                <w:b/>
                <w:bCs/>
                <w:szCs w:val="22"/>
                <w:lang w:eastAsia="it-IT"/>
              </w:rPr>
              <w:t xml:space="preserve"> ТГ</w:t>
            </w:r>
          </w:p>
        </w:tc>
      </w:tr>
      <w:tr w:rsidR="00D76F49" w:rsidRPr="00823B83" w:rsidTr="00BA1900">
        <w:trPr>
          <w:jc w:val="right"/>
        </w:trPr>
        <w:tc>
          <w:tcPr>
            <w:tcW w:w="2880" w:type="dxa"/>
            <w:vAlign w:val="center"/>
          </w:tcPr>
          <w:p w:rsidR="00D76F49" w:rsidRPr="00823B83" w:rsidRDefault="00D76F49" w:rsidP="00BA1900">
            <w:pPr>
              <w:rPr>
                <w:rFonts w:cs="Arial"/>
                <w:b/>
                <w:bCs/>
                <w:color w:val="000000"/>
                <w:szCs w:val="22"/>
              </w:rPr>
            </w:pPr>
            <w:r w:rsidRPr="00823B83">
              <w:rPr>
                <w:rFonts w:cs="Arial"/>
                <w:b/>
                <w:bCs/>
                <w:color w:val="000000"/>
                <w:szCs w:val="22"/>
              </w:rPr>
              <w:t>Цілі проекту:</w:t>
            </w:r>
          </w:p>
        </w:tc>
        <w:tc>
          <w:tcPr>
            <w:tcW w:w="6794" w:type="dxa"/>
            <w:gridSpan w:val="4"/>
          </w:tcPr>
          <w:p w:rsidR="00D76F49" w:rsidRPr="00823B83" w:rsidRDefault="00D76F49" w:rsidP="00BA1900">
            <w:pPr>
              <w:rPr>
                <w:rFonts w:cs="Arial"/>
                <w:szCs w:val="22"/>
                <w:highlight w:val="yellow"/>
                <w:lang w:eastAsia="it-IT"/>
              </w:rPr>
            </w:pPr>
            <w:r w:rsidRPr="00823B83">
              <w:rPr>
                <w:rFonts w:eastAsia="Calibri" w:cs="Arial"/>
                <w:szCs w:val="22"/>
                <w:lang w:eastAsia="en-US"/>
              </w:rPr>
              <w:t>Підвищити рівень безпеки у громаді, зробити середовище доступним для мешканців з інклюзією</w:t>
            </w:r>
          </w:p>
        </w:tc>
      </w:tr>
      <w:tr w:rsidR="00D76F49" w:rsidRPr="00823B83" w:rsidTr="00BA1900">
        <w:trPr>
          <w:jc w:val="right"/>
        </w:trPr>
        <w:tc>
          <w:tcPr>
            <w:tcW w:w="2880" w:type="dxa"/>
            <w:vAlign w:val="center"/>
          </w:tcPr>
          <w:p w:rsidR="00D76F49" w:rsidRPr="00823B83" w:rsidRDefault="00D76F49" w:rsidP="00BA1900">
            <w:pPr>
              <w:autoSpaceDE w:val="0"/>
              <w:autoSpaceDN w:val="0"/>
              <w:adjustRightInd w:val="0"/>
              <w:rPr>
                <w:rFonts w:cs="Arial"/>
                <w:b/>
                <w:color w:val="000000"/>
                <w:szCs w:val="22"/>
              </w:rPr>
            </w:pPr>
            <w:r w:rsidRPr="00823B83">
              <w:rPr>
                <w:rFonts w:cs="Arial"/>
                <w:b/>
                <w:color w:val="000000"/>
                <w:szCs w:val="22"/>
              </w:rPr>
              <w:t>Територія на яку проект матиме вплив:</w:t>
            </w:r>
          </w:p>
        </w:tc>
        <w:tc>
          <w:tcPr>
            <w:tcW w:w="6794" w:type="dxa"/>
            <w:gridSpan w:val="4"/>
          </w:tcPr>
          <w:p w:rsidR="00D76F49" w:rsidRPr="00823B83" w:rsidRDefault="00D76F49" w:rsidP="00BA1900">
            <w:pPr>
              <w:rPr>
                <w:rFonts w:cs="Arial"/>
                <w:szCs w:val="22"/>
                <w:lang w:eastAsia="it-IT"/>
              </w:rPr>
            </w:pPr>
            <w:proofErr w:type="spellStart"/>
            <w:r w:rsidRPr="00823B83">
              <w:rPr>
                <w:rFonts w:cs="Arial"/>
                <w:szCs w:val="22"/>
                <w:lang w:eastAsia="it-IT"/>
              </w:rPr>
              <w:t>Сокальська</w:t>
            </w:r>
            <w:proofErr w:type="spellEnd"/>
            <w:r w:rsidRPr="00823B83">
              <w:rPr>
                <w:rFonts w:cs="Arial"/>
                <w:szCs w:val="22"/>
                <w:lang w:eastAsia="it-IT"/>
              </w:rPr>
              <w:t xml:space="preserve"> міська територіальна громада</w:t>
            </w:r>
          </w:p>
        </w:tc>
      </w:tr>
      <w:tr w:rsidR="00D76F49" w:rsidRPr="00823B83" w:rsidTr="00BA1900">
        <w:trPr>
          <w:jc w:val="right"/>
        </w:trPr>
        <w:tc>
          <w:tcPr>
            <w:tcW w:w="2880" w:type="dxa"/>
            <w:vAlign w:val="center"/>
          </w:tcPr>
          <w:p w:rsidR="00D76F49" w:rsidRPr="00823B83" w:rsidRDefault="00D76F49" w:rsidP="00BA1900">
            <w:pPr>
              <w:autoSpaceDE w:val="0"/>
              <w:autoSpaceDN w:val="0"/>
              <w:adjustRightInd w:val="0"/>
              <w:rPr>
                <w:rFonts w:cs="Arial"/>
                <w:b/>
                <w:color w:val="000000"/>
                <w:szCs w:val="22"/>
              </w:rPr>
            </w:pPr>
            <w:r w:rsidRPr="00823B83">
              <w:rPr>
                <w:rFonts w:cs="Arial"/>
                <w:b/>
                <w:color w:val="000000"/>
                <w:szCs w:val="22"/>
              </w:rPr>
              <w:t>Орієнтовна кількість отримувачів вигод</w:t>
            </w:r>
          </w:p>
        </w:tc>
        <w:tc>
          <w:tcPr>
            <w:tcW w:w="6794" w:type="dxa"/>
            <w:gridSpan w:val="4"/>
          </w:tcPr>
          <w:p w:rsidR="00D76F49" w:rsidRPr="00823B83" w:rsidRDefault="00D76F49" w:rsidP="00BA1900">
            <w:pPr>
              <w:rPr>
                <w:rFonts w:cs="Arial"/>
                <w:szCs w:val="22"/>
                <w:lang w:eastAsia="it-IT"/>
              </w:rPr>
            </w:pPr>
            <w:r w:rsidRPr="00823B83">
              <w:rPr>
                <w:rFonts w:cs="Arial"/>
                <w:szCs w:val="22"/>
                <w:lang w:eastAsia="it-IT"/>
              </w:rPr>
              <w:t xml:space="preserve">52574 осіб – мешканці </w:t>
            </w:r>
            <w:proofErr w:type="spellStart"/>
            <w:r w:rsidRPr="00823B83">
              <w:rPr>
                <w:rFonts w:cs="Arial"/>
                <w:szCs w:val="22"/>
                <w:lang w:eastAsia="it-IT"/>
              </w:rPr>
              <w:t>Сокальської</w:t>
            </w:r>
            <w:proofErr w:type="spellEnd"/>
            <w:r w:rsidRPr="00823B83">
              <w:rPr>
                <w:rFonts w:cs="Arial"/>
                <w:szCs w:val="22"/>
                <w:lang w:eastAsia="it-IT"/>
              </w:rPr>
              <w:t xml:space="preserve"> територіальної громади в тому числі </w:t>
            </w:r>
            <w:r w:rsidRPr="00823B83">
              <w:rPr>
                <w:rFonts w:eastAsia="Calibri" w:cs="Arial"/>
                <w:szCs w:val="22"/>
                <w:lang w:eastAsia="en-US"/>
              </w:rPr>
              <w:t>мешканців з інклюзією</w:t>
            </w:r>
            <w:r w:rsidRPr="00823B83">
              <w:rPr>
                <w:rFonts w:cs="Arial"/>
                <w:szCs w:val="22"/>
                <w:lang w:eastAsia="it-IT"/>
              </w:rPr>
              <w:t>; гості громади; Правоохоронні органи; Потенційні інвестори</w:t>
            </w:r>
          </w:p>
        </w:tc>
      </w:tr>
      <w:tr w:rsidR="00D76F49" w:rsidRPr="00823B83" w:rsidTr="00BA1900">
        <w:trPr>
          <w:jc w:val="right"/>
        </w:trPr>
        <w:tc>
          <w:tcPr>
            <w:tcW w:w="2880" w:type="dxa"/>
            <w:shd w:val="clear" w:color="auto" w:fill="FFFFFF"/>
            <w:vAlign w:val="center"/>
          </w:tcPr>
          <w:p w:rsidR="00D76F49" w:rsidRPr="00823B83" w:rsidRDefault="00D76F49" w:rsidP="00BA1900">
            <w:pPr>
              <w:rPr>
                <w:rFonts w:cs="Arial"/>
                <w:b/>
                <w:bCs/>
                <w:color w:val="000000"/>
                <w:szCs w:val="22"/>
              </w:rPr>
            </w:pPr>
            <w:r w:rsidRPr="00823B83">
              <w:rPr>
                <w:rFonts w:cs="Arial"/>
                <w:b/>
                <w:bCs/>
                <w:color w:val="000000"/>
                <w:szCs w:val="22"/>
              </w:rPr>
              <w:t>Стислий опис проекту:</w:t>
            </w:r>
          </w:p>
        </w:tc>
        <w:tc>
          <w:tcPr>
            <w:tcW w:w="6794" w:type="dxa"/>
            <w:gridSpan w:val="4"/>
          </w:tcPr>
          <w:p w:rsidR="00D76F49" w:rsidRPr="00823B83" w:rsidRDefault="00D76F49" w:rsidP="00BA1900">
            <w:pPr>
              <w:tabs>
                <w:tab w:val="left" w:pos="450"/>
              </w:tabs>
              <w:rPr>
                <w:rFonts w:cs="Arial"/>
                <w:szCs w:val="22"/>
                <w:lang w:eastAsia="it-IT"/>
              </w:rPr>
            </w:pPr>
            <w:r w:rsidRPr="00823B83">
              <w:rPr>
                <w:rFonts w:cs="Arial"/>
                <w:szCs w:val="22"/>
                <w:lang w:eastAsia="it-IT"/>
              </w:rPr>
              <w:t xml:space="preserve">Суть проекту - покращити рівень безпеки в </w:t>
            </w:r>
            <w:proofErr w:type="spellStart"/>
            <w:r w:rsidRPr="00823B83">
              <w:rPr>
                <w:rFonts w:cs="Arial"/>
                <w:szCs w:val="22"/>
                <w:lang w:eastAsia="it-IT"/>
              </w:rPr>
              <w:t>Сокальській</w:t>
            </w:r>
            <w:proofErr w:type="spellEnd"/>
            <w:r w:rsidRPr="00823B83">
              <w:rPr>
                <w:rFonts w:cs="Arial"/>
                <w:szCs w:val="22"/>
                <w:lang w:eastAsia="it-IT"/>
              </w:rPr>
              <w:t xml:space="preserve"> територіальній громаді шляхом запровадження мереж </w:t>
            </w:r>
            <w:proofErr w:type="spellStart"/>
            <w:r w:rsidRPr="00823B83">
              <w:rPr>
                <w:rFonts w:cs="Arial"/>
                <w:szCs w:val="22"/>
                <w:lang w:eastAsia="it-IT"/>
              </w:rPr>
              <w:t>відеонагляду</w:t>
            </w:r>
            <w:proofErr w:type="spellEnd"/>
            <w:r w:rsidRPr="00823B83">
              <w:rPr>
                <w:rFonts w:cs="Arial"/>
                <w:szCs w:val="22"/>
                <w:lang w:eastAsia="it-IT"/>
              </w:rPr>
              <w:t xml:space="preserve">, </w:t>
            </w:r>
            <w:proofErr w:type="spellStart"/>
            <w:r w:rsidRPr="00823B83">
              <w:rPr>
                <w:rFonts w:cs="Arial"/>
                <w:szCs w:val="22"/>
                <w:lang w:eastAsia="it-IT"/>
              </w:rPr>
              <w:t>відеофіксації</w:t>
            </w:r>
            <w:proofErr w:type="spellEnd"/>
            <w:r w:rsidRPr="00823B83">
              <w:rPr>
                <w:rFonts w:cs="Arial"/>
                <w:szCs w:val="22"/>
                <w:lang w:eastAsia="it-IT"/>
              </w:rPr>
              <w:t xml:space="preserve"> порушників правил дорожнього руху. Створення мереж </w:t>
            </w:r>
            <w:proofErr w:type="spellStart"/>
            <w:r w:rsidRPr="00823B83">
              <w:rPr>
                <w:rFonts w:cs="Arial"/>
                <w:szCs w:val="22"/>
                <w:lang w:eastAsia="it-IT"/>
              </w:rPr>
              <w:t>відеонагляду</w:t>
            </w:r>
            <w:proofErr w:type="spellEnd"/>
            <w:r w:rsidRPr="00823B83">
              <w:rPr>
                <w:rFonts w:cs="Arial"/>
                <w:szCs w:val="22"/>
                <w:lang w:eastAsia="it-IT"/>
              </w:rPr>
              <w:t xml:space="preserve"> і </w:t>
            </w:r>
            <w:proofErr w:type="spellStart"/>
            <w:r w:rsidRPr="00823B83">
              <w:rPr>
                <w:rFonts w:cs="Arial"/>
                <w:szCs w:val="22"/>
                <w:lang w:eastAsia="it-IT"/>
              </w:rPr>
              <w:t>відеофіксації</w:t>
            </w:r>
            <w:proofErr w:type="spellEnd"/>
            <w:r w:rsidRPr="00823B83">
              <w:rPr>
                <w:rFonts w:cs="Arial"/>
                <w:szCs w:val="22"/>
                <w:lang w:eastAsia="it-IT"/>
              </w:rPr>
              <w:t xml:space="preserve"> порушників правил дорожнього руху передбачає встановлення відеокамер у критичних пунктах громади:</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Pr>
                <w:rFonts w:ascii="Arial" w:hAnsi="Arial" w:cs="Arial"/>
                <w:lang w:eastAsia="it-IT"/>
              </w:rPr>
              <w:t>с</w:t>
            </w:r>
            <w:r w:rsidRPr="00823B83">
              <w:rPr>
                <w:rFonts w:ascii="Arial" w:hAnsi="Arial" w:cs="Arial"/>
                <w:lang w:eastAsia="it-IT"/>
              </w:rPr>
              <w:t>.Бояничі</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смт.Жвирка</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с.Савчин</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с.Борятин</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смт.Жвирка</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с.Забужжя</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смт.Жвирка</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с.Савчин</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с.Завишень</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с.Добрячин</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с.Велике</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с.Бендюга</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с.Переспа</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с.Бишів</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с.Фусів</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с.Торки</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с.Княже</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с.Бодячів</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с.Скоморохи</w:t>
            </w:r>
            <w:proofErr w:type="spellEnd"/>
            <w:r w:rsidRPr="00823B83">
              <w:rPr>
                <w:rFonts w:ascii="Arial" w:hAnsi="Arial" w:cs="Arial"/>
                <w:lang w:eastAsia="it-IT"/>
              </w:rPr>
              <w:t xml:space="preserve"> центральне перехрестя доріг </w:t>
            </w:r>
            <w:proofErr w:type="spellStart"/>
            <w:r w:rsidRPr="00823B83">
              <w:rPr>
                <w:rFonts w:ascii="Arial" w:hAnsi="Arial" w:cs="Arial"/>
                <w:lang w:eastAsia="it-IT"/>
              </w:rPr>
              <w:t>с.Стенятин</w:t>
            </w:r>
            <w:proofErr w:type="spellEnd"/>
            <w:r w:rsidRPr="00823B83">
              <w:rPr>
                <w:rFonts w:ascii="Arial" w:hAnsi="Arial" w:cs="Arial"/>
                <w:lang w:eastAsia="it-IT"/>
              </w:rPr>
              <w:t xml:space="preserve"> і </w:t>
            </w:r>
            <w:proofErr w:type="spellStart"/>
            <w:r w:rsidRPr="00823B83">
              <w:rPr>
                <w:rFonts w:ascii="Arial" w:hAnsi="Arial" w:cs="Arial"/>
                <w:lang w:eastAsia="it-IT"/>
              </w:rPr>
              <w:t>с.Теляж</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с.Тартаків</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с.Борок</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с.Тартаків</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с.Переспа</w:t>
            </w:r>
            <w:proofErr w:type="spellEnd"/>
            <w:r w:rsidRPr="00823B83">
              <w:rPr>
                <w:rFonts w:ascii="Arial" w:hAnsi="Arial" w:cs="Arial"/>
                <w:lang w:eastAsia="it-IT"/>
              </w:rPr>
              <w:t>,</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с.Шарпанці</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с.Милятин</w:t>
            </w:r>
            <w:proofErr w:type="spellEnd"/>
            <w:r w:rsidRPr="00823B83">
              <w:rPr>
                <w:rFonts w:ascii="Arial" w:hAnsi="Arial" w:cs="Arial"/>
                <w:lang w:eastAsia="it-IT"/>
              </w:rPr>
              <w:t xml:space="preserve"> (виїзд з району)</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с.Матів</w:t>
            </w:r>
            <w:proofErr w:type="spellEnd"/>
            <w:r w:rsidRPr="00823B83">
              <w:rPr>
                <w:rFonts w:ascii="Arial" w:hAnsi="Arial" w:cs="Arial"/>
                <w:lang w:eastAsia="it-IT"/>
              </w:rPr>
              <w:t xml:space="preserve"> в напрямку </w:t>
            </w:r>
            <w:proofErr w:type="spellStart"/>
            <w:r w:rsidRPr="00823B83">
              <w:rPr>
                <w:rFonts w:ascii="Arial" w:hAnsi="Arial" w:cs="Arial"/>
                <w:lang w:eastAsia="it-IT"/>
              </w:rPr>
              <w:t>с.Стрільче</w:t>
            </w:r>
            <w:proofErr w:type="spellEnd"/>
            <w:r w:rsidRPr="00823B83">
              <w:rPr>
                <w:rFonts w:ascii="Arial" w:hAnsi="Arial" w:cs="Arial"/>
                <w:lang w:eastAsia="it-IT"/>
              </w:rPr>
              <w:t xml:space="preserve"> (виїзд з району)</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с.Тудорковичі</w:t>
            </w:r>
            <w:proofErr w:type="spellEnd"/>
            <w:r w:rsidRPr="00823B83">
              <w:rPr>
                <w:rFonts w:ascii="Arial" w:hAnsi="Arial" w:cs="Arial"/>
                <w:lang w:eastAsia="it-IT"/>
              </w:rPr>
              <w:t xml:space="preserve"> на повороті до </w:t>
            </w:r>
            <w:proofErr w:type="spellStart"/>
            <w:r w:rsidRPr="00823B83">
              <w:rPr>
                <w:rFonts w:ascii="Arial" w:hAnsi="Arial" w:cs="Arial"/>
                <w:lang w:eastAsia="it-IT"/>
              </w:rPr>
              <w:t>с.Пісочне</w:t>
            </w:r>
            <w:proofErr w:type="spellEnd"/>
            <w:r w:rsidRPr="00823B83">
              <w:rPr>
                <w:rFonts w:ascii="Arial" w:hAnsi="Arial" w:cs="Arial"/>
                <w:lang w:eastAsia="it-IT"/>
              </w:rPr>
              <w:t xml:space="preserve"> (виїзд з району)</w:t>
            </w:r>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с.Перетоки</w:t>
            </w:r>
            <w:proofErr w:type="spellEnd"/>
            <w:r w:rsidRPr="00823B83">
              <w:rPr>
                <w:rFonts w:ascii="Arial" w:hAnsi="Arial" w:cs="Arial"/>
                <w:lang w:eastAsia="it-IT"/>
              </w:rPr>
              <w:t xml:space="preserve"> на перехресті доріг в напрямку </w:t>
            </w:r>
            <w:proofErr w:type="spellStart"/>
            <w:r w:rsidRPr="00823B83">
              <w:rPr>
                <w:rFonts w:ascii="Arial" w:hAnsi="Arial" w:cs="Arial"/>
                <w:lang w:eastAsia="it-IT"/>
              </w:rPr>
              <w:t>м.Іванич</w:t>
            </w:r>
            <w:proofErr w:type="spellEnd"/>
          </w:p>
          <w:p w:rsidR="00D76F49" w:rsidRPr="00823B83" w:rsidRDefault="00D76F49" w:rsidP="00025051">
            <w:pPr>
              <w:pStyle w:val="af5"/>
              <w:numPr>
                <w:ilvl w:val="0"/>
                <w:numId w:val="49"/>
              </w:numPr>
              <w:tabs>
                <w:tab w:val="left" w:pos="450"/>
              </w:tabs>
              <w:suppressAutoHyphens w:val="0"/>
              <w:spacing w:after="0" w:line="240" w:lineRule="auto"/>
              <w:contextualSpacing/>
              <w:rPr>
                <w:rFonts w:ascii="Arial" w:hAnsi="Arial" w:cs="Arial"/>
                <w:lang w:eastAsia="it-IT"/>
              </w:rPr>
            </w:pPr>
            <w:proofErr w:type="spellStart"/>
            <w:r w:rsidRPr="00823B83">
              <w:rPr>
                <w:rFonts w:ascii="Arial" w:hAnsi="Arial" w:cs="Arial"/>
                <w:lang w:eastAsia="it-IT"/>
              </w:rPr>
              <w:t>с.Самоволя</w:t>
            </w:r>
            <w:proofErr w:type="spellEnd"/>
            <w:r w:rsidRPr="00823B83">
              <w:rPr>
                <w:rFonts w:ascii="Arial" w:hAnsi="Arial" w:cs="Arial"/>
                <w:lang w:eastAsia="it-IT"/>
              </w:rPr>
              <w:t xml:space="preserve"> (виїзд з району)</w:t>
            </w:r>
          </w:p>
          <w:p w:rsidR="00D76F49" w:rsidRPr="00823B83" w:rsidRDefault="00D76F49" w:rsidP="00BA1900">
            <w:pPr>
              <w:tabs>
                <w:tab w:val="left" w:pos="450"/>
              </w:tabs>
              <w:rPr>
                <w:rFonts w:cs="Arial"/>
                <w:szCs w:val="22"/>
                <w:lang w:eastAsia="it-IT"/>
              </w:rPr>
            </w:pPr>
            <w:r w:rsidRPr="00823B83">
              <w:rPr>
                <w:rFonts w:cs="Arial"/>
                <w:szCs w:val="22"/>
                <w:lang w:eastAsia="it-IT"/>
              </w:rPr>
              <w:t>та подальшою інтеграцією мережі камер в існуючу систему відеоспостереження.</w:t>
            </w:r>
          </w:p>
        </w:tc>
      </w:tr>
      <w:tr w:rsidR="00D76F49" w:rsidRPr="00823B83" w:rsidTr="00BA1900">
        <w:trPr>
          <w:jc w:val="right"/>
        </w:trPr>
        <w:tc>
          <w:tcPr>
            <w:tcW w:w="2880" w:type="dxa"/>
            <w:shd w:val="clear" w:color="auto" w:fill="FFFFFF"/>
            <w:vAlign w:val="center"/>
          </w:tcPr>
          <w:p w:rsidR="00D76F49" w:rsidRPr="00823B83" w:rsidRDefault="00D76F49" w:rsidP="00BA1900">
            <w:pPr>
              <w:rPr>
                <w:rFonts w:cs="Arial"/>
                <w:b/>
                <w:bCs/>
                <w:color w:val="000000"/>
                <w:szCs w:val="22"/>
              </w:rPr>
            </w:pPr>
            <w:r w:rsidRPr="00823B83">
              <w:rPr>
                <w:rFonts w:cs="Arial"/>
                <w:b/>
                <w:bCs/>
                <w:color w:val="000000"/>
                <w:szCs w:val="22"/>
              </w:rPr>
              <w:t>Очікувані результати:</w:t>
            </w:r>
          </w:p>
        </w:tc>
        <w:tc>
          <w:tcPr>
            <w:tcW w:w="6794" w:type="dxa"/>
            <w:gridSpan w:val="4"/>
            <w:shd w:val="clear" w:color="auto" w:fill="FFFFFF"/>
          </w:tcPr>
          <w:p w:rsidR="00D76F49" w:rsidRPr="00823B83" w:rsidRDefault="00D76F49" w:rsidP="00025051">
            <w:pPr>
              <w:pStyle w:val="af5"/>
              <w:numPr>
                <w:ilvl w:val="0"/>
                <w:numId w:val="32"/>
              </w:numPr>
              <w:tabs>
                <w:tab w:val="left" w:pos="450"/>
              </w:tabs>
              <w:suppressAutoHyphens w:val="0"/>
              <w:spacing w:after="0" w:line="240" w:lineRule="auto"/>
              <w:ind w:left="25" w:firstLine="156"/>
              <w:contextualSpacing/>
              <w:rPr>
                <w:rFonts w:ascii="Arial" w:hAnsi="Arial" w:cs="Arial"/>
                <w:lang w:eastAsia="it-IT"/>
              </w:rPr>
            </w:pPr>
            <w:r w:rsidRPr="00823B83">
              <w:rPr>
                <w:rFonts w:ascii="Arial" w:hAnsi="Arial" w:cs="Arial"/>
                <w:lang w:eastAsia="it-IT"/>
              </w:rPr>
              <w:t xml:space="preserve">Можливість </w:t>
            </w:r>
            <w:proofErr w:type="spellStart"/>
            <w:r w:rsidRPr="00823B83">
              <w:rPr>
                <w:rFonts w:ascii="Arial" w:hAnsi="Arial" w:cs="Arial"/>
                <w:lang w:eastAsia="it-IT"/>
              </w:rPr>
              <w:t>онлайн</w:t>
            </w:r>
            <w:proofErr w:type="spellEnd"/>
            <w:r w:rsidRPr="00823B83">
              <w:rPr>
                <w:rFonts w:ascii="Arial" w:hAnsi="Arial" w:cs="Arial"/>
                <w:lang w:eastAsia="it-IT"/>
              </w:rPr>
              <w:t xml:space="preserve"> спостереження за місцями скупчення громадян, за своїми дітьми у навчальних закладах (запобігання </w:t>
            </w:r>
            <w:proofErr w:type="spellStart"/>
            <w:r w:rsidRPr="00823B83">
              <w:rPr>
                <w:rFonts w:ascii="Arial" w:hAnsi="Arial" w:cs="Arial"/>
                <w:lang w:eastAsia="it-IT"/>
              </w:rPr>
              <w:t>булінгу</w:t>
            </w:r>
            <w:proofErr w:type="spellEnd"/>
            <w:r w:rsidRPr="00823B83">
              <w:rPr>
                <w:rFonts w:ascii="Arial" w:hAnsi="Arial" w:cs="Arial"/>
                <w:lang w:eastAsia="it-IT"/>
              </w:rPr>
              <w:t>);</w:t>
            </w:r>
          </w:p>
          <w:p w:rsidR="00D76F49" w:rsidRPr="00823B83" w:rsidRDefault="00D76F49" w:rsidP="00025051">
            <w:pPr>
              <w:pStyle w:val="af5"/>
              <w:numPr>
                <w:ilvl w:val="0"/>
                <w:numId w:val="32"/>
              </w:numPr>
              <w:tabs>
                <w:tab w:val="left" w:pos="450"/>
              </w:tabs>
              <w:suppressAutoHyphens w:val="0"/>
              <w:spacing w:after="0" w:line="240" w:lineRule="auto"/>
              <w:ind w:left="23" w:firstLine="159"/>
              <w:contextualSpacing/>
              <w:rPr>
                <w:rFonts w:ascii="Arial" w:hAnsi="Arial" w:cs="Arial"/>
                <w:lang w:eastAsia="it-IT"/>
              </w:rPr>
            </w:pPr>
            <w:r w:rsidRPr="00823B83">
              <w:rPr>
                <w:rFonts w:ascii="Arial" w:hAnsi="Arial" w:cs="Arial"/>
                <w:lang w:eastAsia="it-IT"/>
              </w:rPr>
              <w:t>Покращить безпеку та криміногенну ситуацію в громаді, зменшить кількість порушень правил дорожнього руху;</w:t>
            </w:r>
          </w:p>
        </w:tc>
      </w:tr>
      <w:tr w:rsidR="00D76F49" w:rsidRPr="00823B83" w:rsidTr="00BA1900">
        <w:trPr>
          <w:jc w:val="right"/>
        </w:trPr>
        <w:tc>
          <w:tcPr>
            <w:tcW w:w="2880" w:type="dxa"/>
            <w:shd w:val="clear" w:color="auto" w:fill="FFFFFF"/>
            <w:vAlign w:val="center"/>
          </w:tcPr>
          <w:p w:rsidR="00D76F49" w:rsidRPr="00823B83" w:rsidRDefault="00D76F49" w:rsidP="00BA1900">
            <w:pPr>
              <w:rPr>
                <w:rFonts w:cs="Arial"/>
                <w:b/>
                <w:bCs/>
                <w:color w:val="000000"/>
                <w:szCs w:val="22"/>
              </w:rPr>
            </w:pPr>
            <w:r w:rsidRPr="00823B83">
              <w:rPr>
                <w:rFonts w:cs="Arial"/>
                <w:b/>
                <w:bCs/>
                <w:color w:val="000000"/>
                <w:szCs w:val="22"/>
              </w:rPr>
              <w:t xml:space="preserve">Ключові заходи </w:t>
            </w:r>
            <w:r w:rsidRPr="00823B83">
              <w:rPr>
                <w:rFonts w:cs="Arial"/>
                <w:b/>
                <w:bCs/>
                <w:color w:val="000000"/>
                <w:szCs w:val="22"/>
              </w:rPr>
              <w:lastRenderedPageBreak/>
              <w:t>проекту:</w:t>
            </w:r>
          </w:p>
        </w:tc>
        <w:tc>
          <w:tcPr>
            <w:tcW w:w="6794" w:type="dxa"/>
            <w:gridSpan w:val="4"/>
          </w:tcPr>
          <w:p w:rsidR="00D76F49" w:rsidRPr="00823B83" w:rsidRDefault="00D76F49" w:rsidP="00025051">
            <w:pPr>
              <w:pStyle w:val="af5"/>
              <w:numPr>
                <w:ilvl w:val="0"/>
                <w:numId w:val="32"/>
              </w:numPr>
              <w:tabs>
                <w:tab w:val="left" w:pos="450"/>
              </w:tabs>
              <w:suppressAutoHyphens w:val="0"/>
              <w:spacing w:after="0" w:line="240" w:lineRule="auto"/>
              <w:contextualSpacing/>
              <w:rPr>
                <w:rFonts w:ascii="Arial" w:hAnsi="Arial" w:cs="Arial"/>
                <w:lang w:eastAsia="it-IT"/>
              </w:rPr>
            </w:pPr>
            <w:r w:rsidRPr="00823B83">
              <w:rPr>
                <w:rFonts w:ascii="Arial" w:hAnsi="Arial" w:cs="Arial"/>
                <w:lang w:eastAsia="it-IT"/>
              </w:rPr>
              <w:lastRenderedPageBreak/>
              <w:t xml:space="preserve">Закупівля 17 відеокамер (кількість) та комп’ютерної техніки </w:t>
            </w:r>
            <w:r w:rsidRPr="00823B83">
              <w:rPr>
                <w:rFonts w:ascii="Arial" w:hAnsi="Arial" w:cs="Arial"/>
                <w:lang w:eastAsia="it-IT"/>
              </w:rPr>
              <w:lastRenderedPageBreak/>
              <w:t>(додатковий сервер)</w:t>
            </w:r>
          </w:p>
          <w:p w:rsidR="00D76F49" w:rsidRPr="00823B83" w:rsidRDefault="00D76F49" w:rsidP="00025051">
            <w:pPr>
              <w:pStyle w:val="af5"/>
              <w:numPr>
                <w:ilvl w:val="0"/>
                <w:numId w:val="32"/>
              </w:numPr>
              <w:tabs>
                <w:tab w:val="left" w:pos="450"/>
              </w:tabs>
              <w:suppressAutoHyphens w:val="0"/>
              <w:spacing w:after="0" w:line="240" w:lineRule="auto"/>
              <w:contextualSpacing/>
              <w:rPr>
                <w:rFonts w:ascii="Arial" w:hAnsi="Arial" w:cs="Arial"/>
                <w:lang w:eastAsia="it-IT"/>
              </w:rPr>
            </w:pPr>
            <w:r w:rsidRPr="00823B83">
              <w:rPr>
                <w:rFonts w:ascii="Arial" w:hAnsi="Arial" w:cs="Arial"/>
                <w:lang w:eastAsia="it-IT"/>
              </w:rPr>
              <w:t>Конкурсний відбір підрядної організації із встановлення системи</w:t>
            </w:r>
          </w:p>
          <w:p w:rsidR="00D76F49" w:rsidRPr="00823B83" w:rsidRDefault="00D76F49" w:rsidP="00025051">
            <w:pPr>
              <w:pStyle w:val="af5"/>
              <w:numPr>
                <w:ilvl w:val="0"/>
                <w:numId w:val="32"/>
              </w:numPr>
              <w:tabs>
                <w:tab w:val="left" w:pos="450"/>
              </w:tabs>
              <w:suppressAutoHyphens w:val="0"/>
              <w:spacing w:after="0" w:line="240" w:lineRule="auto"/>
              <w:contextualSpacing/>
              <w:rPr>
                <w:rFonts w:ascii="Arial" w:hAnsi="Arial" w:cs="Arial"/>
                <w:lang w:eastAsia="it-IT"/>
              </w:rPr>
            </w:pPr>
            <w:r w:rsidRPr="00823B83">
              <w:rPr>
                <w:rFonts w:ascii="Arial" w:hAnsi="Arial" w:cs="Arial"/>
                <w:lang w:eastAsia="it-IT"/>
              </w:rPr>
              <w:t>Встановлення відеокамер, налаштування системи</w:t>
            </w:r>
          </w:p>
          <w:p w:rsidR="00D76F49" w:rsidRPr="00823B83" w:rsidRDefault="00D76F49" w:rsidP="00025051">
            <w:pPr>
              <w:pStyle w:val="af5"/>
              <w:numPr>
                <w:ilvl w:val="0"/>
                <w:numId w:val="32"/>
              </w:numPr>
              <w:tabs>
                <w:tab w:val="left" w:pos="450"/>
              </w:tabs>
              <w:suppressAutoHyphens w:val="0"/>
              <w:spacing w:after="0" w:line="240" w:lineRule="auto"/>
              <w:contextualSpacing/>
              <w:rPr>
                <w:rFonts w:ascii="Arial" w:hAnsi="Arial" w:cs="Arial"/>
                <w:lang w:eastAsia="it-IT"/>
              </w:rPr>
            </w:pPr>
            <w:r w:rsidRPr="00823B83">
              <w:rPr>
                <w:rFonts w:ascii="Arial" w:hAnsi="Arial" w:cs="Arial"/>
                <w:lang w:eastAsia="it-IT"/>
              </w:rPr>
              <w:t>Передача на баланс</w:t>
            </w:r>
          </w:p>
        </w:tc>
      </w:tr>
      <w:tr w:rsidR="00D76F49" w:rsidRPr="00823B83" w:rsidTr="00BA1900">
        <w:trPr>
          <w:jc w:val="right"/>
        </w:trPr>
        <w:tc>
          <w:tcPr>
            <w:tcW w:w="2880" w:type="dxa"/>
            <w:shd w:val="clear" w:color="auto" w:fill="FFFFFF"/>
            <w:vAlign w:val="center"/>
          </w:tcPr>
          <w:p w:rsidR="00D76F49" w:rsidRPr="00823B83" w:rsidRDefault="00D76F49" w:rsidP="00BA1900">
            <w:pPr>
              <w:rPr>
                <w:rFonts w:cs="Arial"/>
                <w:b/>
                <w:color w:val="000000"/>
                <w:szCs w:val="22"/>
              </w:rPr>
            </w:pPr>
            <w:r w:rsidRPr="00823B83">
              <w:rPr>
                <w:rFonts w:cs="Arial"/>
                <w:b/>
                <w:color w:val="000000"/>
                <w:szCs w:val="22"/>
              </w:rPr>
              <w:lastRenderedPageBreak/>
              <w:t xml:space="preserve">Період здійснення: </w:t>
            </w:r>
          </w:p>
        </w:tc>
        <w:tc>
          <w:tcPr>
            <w:tcW w:w="6794" w:type="dxa"/>
            <w:gridSpan w:val="4"/>
            <w:vAlign w:val="center"/>
          </w:tcPr>
          <w:p w:rsidR="00D76F49" w:rsidRPr="00823B83" w:rsidRDefault="00D76F49" w:rsidP="00BA1900">
            <w:pPr>
              <w:rPr>
                <w:rFonts w:cs="Arial"/>
                <w:color w:val="000000"/>
                <w:szCs w:val="22"/>
                <w:lang w:eastAsia="it-IT"/>
              </w:rPr>
            </w:pPr>
            <w:r w:rsidRPr="00823B83">
              <w:rPr>
                <w:rFonts w:cs="Arial"/>
                <w:b/>
                <w:color w:val="000000"/>
                <w:szCs w:val="22"/>
              </w:rPr>
              <w:t>2022 – 2024 роки:</w:t>
            </w:r>
          </w:p>
        </w:tc>
      </w:tr>
      <w:tr w:rsidR="00D76F49" w:rsidRPr="00823B83" w:rsidTr="00BA1900">
        <w:trPr>
          <w:jc w:val="right"/>
        </w:trPr>
        <w:tc>
          <w:tcPr>
            <w:tcW w:w="2880" w:type="dxa"/>
            <w:vMerge w:val="restart"/>
            <w:shd w:val="clear" w:color="auto" w:fill="FFFFFF"/>
            <w:vAlign w:val="center"/>
          </w:tcPr>
          <w:p w:rsidR="00D76F49" w:rsidRPr="00823B83" w:rsidRDefault="00D76F49" w:rsidP="00BA1900">
            <w:pPr>
              <w:rPr>
                <w:rFonts w:cs="Arial"/>
                <w:b/>
                <w:bCs/>
                <w:color w:val="000000"/>
                <w:szCs w:val="22"/>
              </w:rPr>
            </w:pPr>
            <w:r w:rsidRPr="00823B83">
              <w:rPr>
                <w:rFonts w:cs="Arial"/>
                <w:b/>
                <w:bCs/>
                <w:color w:val="000000"/>
                <w:szCs w:val="22"/>
              </w:rPr>
              <w:t>Орієнтовна вартість проекту, тис. грн.</w:t>
            </w:r>
          </w:p>
        </w:tc>
        <w:tc>
          <w:tcPr>
            <w:tcW w:w="1679" w:type="dxa"/>
            <w:shd w:val="clear" w:color="auto" w:fill="E6E6E6"/>
            <w:vAlign w:val="center"/>
          </w:tcPr>
          <w:p w:rsidR="00D76F49" w:rsidRPr="00823B83" w:rsidRDefault="00D76F49" w:rsidP="00BA1900">
            <w:pPr>
              <w:jc w:val="center"/>
              <w:rPr>
                <w:rFonts w:cs="Arial"/>
                <w:b/>
                <w:color w:val="000000"/>
                <w:szCs w:val="22"/>
                <w:lang w:eastAsia="it-IT"/>
              </w:rPr>
            </w:pPr>
            <w:r w:rsidRPr="00823B83">
              <w:rPr>
                <w:rFonts w:cs="Arial"/>
                <w:b/>
                <w:color w:val="000000"/>
                <w:szCs w:val="22"/>
                <w:lang w:eastAsia="it-IT"/>
              </w:rPr>
              <w:t>2022</w:t>
            </w:r>
          </w:p>
        </w:tc>
        <w:tc>
          <w:tcPr>
            <w:tcW w:w="1559" w:type="dxa"/>
            <w:shd w:val="clear" w:color="auto" w:fill="E6E6E6"/>
            <w:vAlign w:val="center"/>
          </w:tcPr>
          <w:p w:rsidR="00D76F49" w:rsidRPr="00823B83" w:rsidRDefault="00D76F49" w:rsidP="00BA1900">
            <w:pPr>
              <w:jc w:val="center"/>
              <w:rPr>
                <w:rFonts w:cs="Arial"/>
                <w:b/>
                <w:color w:val="000000"/>
                <w:szCs w:val="22"/>
                <w:lang w:eastAsia="it-IT"/>
              </w:rPr>
            </w:pPr>
            <w:r w:rsidRPr="00823B83">
              <w:rPr>
                <w:rFonts w:cs="Arial"/>
                <w:b/>
                <w:color w:val="000000"/>
                <w:szCs w:val="22"/>
                <w:lang w:eastAsia="it-IT"/>
              </w:rPr>
              <w:t>2023</w:t>
            </w:r>
          </w:p>
        </w:tc>
        <w:tc>
          <w:tcPr>
            <w:tcW w:w="1559" w:type="dxa"/>
            <w:tcBorders>
              <w:bottom w:val="single" w:sz="4" w:space="0" w:color="auto"/>
            </w:tcBorders>
            <w:shd w:val="clear" w:color="auto" w:fill="E6E6E6"/>
            <w:vAlign w:val="center"/>
          </w:tcPr>
          <w:p w:rsidR="00D76F49" w:rsidRPr="00823B83" w:rsidRDefault="00D76F49" w:rsidP="00BA1900">
            <w:pPr>
              <w:jc w:val="center"/>
              <w:rPr>
                <w:rFonts w:cs="Arial"/>
                <w:b/>
                <w:color w:val="000000"/>
                <w:szCs w:val="22"/>
                <w:lang w:eastAsia="it-IT"/>
              </w:rPr>
            </w:pPr>
            <w:r w:rsidRPr="00823B83">
              <w:rPr>
                <w:rFonts w:cs="Arial"/>
                <w:b/>
                <w:color w:val="000000"/>
                <w:szCs w:val="22"/>
                <w:lang w:eastAsia="it-IT"/>
              </w:rPr>
              <w:t>2024</w:t>
            </w:r>
          </w:p>
        </w:tc>
        <w:tc>
          <w:tcPr>
            <w:tcW w:w="1997" w:type="dxa"/>
            <w:shd w:val="clear" w:color="auto" w:fill="E6E6E6"/>
            <w:vAlign w:val="center"/>
          </w:tcPr>
          <w:p w:rsidR="00D76F49" w:rsidRPr="00823B83" w:rsidRDefault="00D76F49" w:rsidP="00BA1900">
            <w:pPr>
              <w:ind w:firstLine="104"/>
              <w:jc w:val="center"/>
              <w:rPr>
                <w:rFonts w:cs="Arial"/>
                <w:b/>
                <w:color w:val="000000"/>
                <w:szCs w:val="22"/>
                <w:lang w:eastAsia="it-IT"/>
              </w:rPr>
            </w:pPr>
            <w:r w:rsidRPr="00823B83">
              <w:rPr>
                <w:rFonts w:cs="Arial"/>
                <w:b/>
                <w:color w:val="000000"/>
                <w:szCs w:val="22"/>
                <w:lang w:eastAsia="it-IT"/>
              </w:rPr>
              <w:t>Разом</w:t>
            </w:r>
          </w:p>
        </w:tc>
      </w:tr>
      <w:tr w:rsidR="00D76F49" w:rsidRPr="00823B83" w:rsidTr="00BA1900">
        <w:trPr>
          <w:jc w:val="right"/>
        </w:trPr>
        <w:tc>
          <w:tcPr>
            <w:tcW w:w="2880" w:type="dxa"/>
            <w:vMerge/>
            <w:shd w:val="clear" w:color="auto" w:fill="FFFFFF"/>
            <w:vAlign w:val="center"/>
          </w:tcPr>
          <w:p w:rsidR="00D76F49" w:rsidRPr="00823B83" w:rsidRDefault="00D76F49" w:rsidP="00BA1900">
            <w:pPr>
              <w:rPr>
                <w:rFonts w:cs="Arial"/>
                <w:b/>
                <w:bCs/>
                <w:color w:val="000000"/>
                <w:szCs w:val="22"/>
              </w:rPr>
            </w:pPr>
          </w:p>
        </w:tc>
        <w:tc>
          <w:tcPr>
            <w:tcW w:w="1679" w:type="dxa"/>
            <w:vAlign w:val="center"/>
          </w:tcPr>
          <w:p w:rsidR="00D76F49" w:rsidRPr="00823B83" w:rsidRDefault="00D76F49" w:rsidP="00BA1900">
            <w:pPr>
              <w:jc w:val="center"/>
              <w:rPr>
                <w:rFonts w:cs="Arial"/>
                <w:b/>
                <w:color w:val="000000"/>
                <w:szCs w:val="22"/>
                <w:lang w:eastAsia="it-IT"/>
              </w:rPr>
            </w:pPr>
            <w:r w:rsidRPr="00823B83">
              <w:rPr>
                <w:rFonts w:cs="Arial"/>
                <w:b/>
                <w:color w:val="000000"/>
                <w:szCs w:val="22"/>
                <w:lang w:eastAsia="it-IT"/>
              </w:rPr>
              <w:t>480,0</w:t>
            </w:r>
          </w:p>
        </w:tc>
        <w:tc>
          <w:tcPr>
            <w:tcW w:w="1559" w:type="dxa"/>
            <w:shd w:val="clear" w:color="auto" w:fill="FFFFFF"/>
            <w:vAlign w:val="center"/>
          </w:tcPr>
          <w:p w:rsidR="00D76F49" w:rsidRPr="00823B83" w:rsidRDefault="00D76F49" w:rsidP="00BA1900">
            <w:pPr>
              <w:jc w:val="center"/>
              <w:rPr>
                <w:rFonts w:cs="Arial"/>
                <w:b/>
                <w:color w:val="000000"/>
                <w:szCs w:val="22"/>
                <w:lang w:eastAsia="it-IT"/>
              </w:rPr>
            </w:pPr>
            <w:r w:rsidRPr="00823B83">
              <w:rPr>
                <w:rFonts w:cs="Arial"/>
                <w:b/>
                <w:color w:val="000000"/>
                <w:szCs w:val="22"/>
                <w:lang w:eastAsia="it-IT"/>
              </w:rPr>
              <w:t>100,0</w:t>
            </w:r>
          </w:p>
        </w:tc>
        <w:tc>
          <w:tcPr>
            <w:tcW w:w="1559" w:type="dxa"/>
            <w:shd w:val="clear" w:color="auto" w:fill="auto"/>
            <w:vAlign w:val="center"/>
          </w:tcPr>
          <w:p w:rsidR="00D76F49" w:rsidRPr="00823B83" w:rsidRDefault="00D76F49" w:rsidP="00BA1900">
            <w:pPr>
              <w:jc w:val="center"/>
              <w:rPr>
                <w:rFonts w:cs="Arial"/>
                <w:b/>
                <w:color w:val="000000"/>
                <w:szCs w:val="22"/>
                <w:lang w:eastAsia="it-IT"/>
              </w:rPr>
            </w:pPr>
            <w:r w:rsidRPr="00823B83">
              <w:rPr>
                <w:rFonts w:cs="Arial"/>
                <w:b/>
                <w:color w:val="000000"/>
                <w:szCs w:val="22"/>
                <w:lang w:eastAsia="it-IT"/>
              </w:rPr>
              <w:t>100,0</w:t>
            </w:r>
          </w:p>
        </w:tc>
        <w:tc>
          <w:tcPr>
            <w:tcW w:w="1997" w:type="dxa"/>
            <w:shd w:val="clear" w:color="auto" w:fill="FFFFFF"/>
            <w:vAlign w:val="center"/>
          </w:tcPr>
          <w:p w:rsidR="00D76F49" w:rsidRPr="00823B83" w:rsidRDefault="00D76F49" w:rsidP="00BA1900">
            <w:pPr>
              <w:jc w:val="center"/>
              <w:rPr>
                <w:rFonts w:cs="Arial"/>
                <w:b/>
                <w:color w:val="000000"/>
                <w:szCs w:val="22"/>
                <w:lang w:eastAsia="it-IT"/>
              </w:rPr>
            </w:pPr>
            <w:r w:rsidRPr="00823B83">
              <w:rPr>
                <w:rFonts w:cs="Arial"/>
                <w:b/>
                <w:color w:val="000000"/>
                <w:szCs w:val="22"/>
                <w:lang w:eastAsia="it-IT"/>
              </w:rPr>
              <w:t>680,0</w:t>
            </w:r>
          </w:p>
        </w:tc>
      </w:tr>
      <w:tr w:rsidR="00D76F49" w:rsidRPr="00823B83" w:rsidTr="00BA1900">
        <w:trPr>
          <w:jc w:val="right"/>
        </w:trPr>
        <w:tc>
          <w:tcPr>
            <w:tcW w:w="2880" w:type="dxa"/>
            <w:shd w:val="clear" w:color="auto" w:fill="FFFFFF"/>
            <w:vAlign w:val="center"/>
          </w:tcPr>
          <w:p w:rsidR="00D76F49" w:rsidRPr="00823B83" w:rsidRDefault="00D76F49" w:rsidP="00BA1900">
            <w:pPr>
              <w:rPr>
                <w:rFonts w:cs="Arial"/>
                <w:b/>
                <w:bCs/>
                <w:color w:val="000000"/>
                <w:szCs w:val="22"/>
              </w:rPr>
            </w:pPr>
            <w:r w:rsidRPr="00823B83">
              <w:rPr>
                <w:rFonts w:cs="Arial"/>
                <w:b/>
                <w:bCs/>
                <w:color w:val="000000"/>
                <w:szCs w:val="22"/>
              </w:rPr>
              <w:t>Джерела фінансування:</w:t>
            </w:r>
          </w:p>
        </w:tc>
        <w:tc>
          <w:tcPr>
            <w:tcW w:w="6794" w:type="dxa"/>
            <w:gridSpan w:val="4"/>
            <w:vAlign w:val="center"/>
          </w:tcPr>
          <w:p w:rsidR="00D76F49" w:rsidRPr="00823B83" w:rsidRDefault="00D76F49" w:rsidP="00BA1900">
            <w:pPr>
              <w:jc w:val="both"/>
              <w:rPr>
                <w:rFonts w:cs="Arial"/>
                <w:color w:val="000000"/>
                <w:szCs w:val="22"/>
                <w:lang w:eastAsia="it-IT"/>
              </w:rPr>
            </w:pPr>
            <w:r w:rsidRPr="00823B83">
              <w:rPr>
                <w:rFonts w:cs="Arial"/>
                <w:color w:val="000000"/>
                <w:szCs w:val="22"/>
                <w:lang w:eastAsia="it-IT"/>
              </w:rPr>
              <w:t xml:space="preserve">місцевий, обласний бюджети </w:t>
            </w:r>
          </w:p>
        </w:tc>
      </w:tr>
      <w:tr w:rsidR="00D76F49" w:rsidRPr="00823B83" w:rsidTr="00BA1900">
        <w:trPr>
          <w:jc w:val="right"/>
        </w:trPr>
        <w:tc>
          <w:tcPr>
            <w:tcW w:w="2880" w:type="dxa"/>
            <w:shd w:val="clear" w:color="auto" w:fill="FFFFFF"/>
            <w:vAlign w:val="center"/>
          </w:tcPr>
          <w:p w:rsidR="00D76F49" w:rsidRPr="00823B83" w:rsidRDefault="00D76F49" w:rsidP="00BA1900">
            <w:pPr>
              <w:rPr>
                <w:rFonts w:cs="Arial"/>
                <w:b/>
                <w:bCs/>
                <w:color w:val="000000"/>
                <w:szCs w:val="22"/>
              </w:rPr>
            </w:pPr>
            <w:r w:rsidRPr="00823B83">
              <w:rPr>
                <w:rFonts w:cs="Arial"/>
                <w:b/>
                <w:color w:val="000000"/>
                <w:szCs w:val="22"/>
              </w:rPr>
              <w:t>Ключові потенційні учасники реалізації проекту:</w:t>
            </w:r>
          </w:p>
        </w:tc>
        <w:tc>
          <w:tcPr>
            <w:tcW w:w="6794" w:type="dxa"/>
            <w:gridSpan w:val="4"/>
            <w:vAlign w:val="center"/>
          </w:tcPr>
          <w:p w:rsidR="00D76F49" w:rsidRPr="00823B83" w:rsidRDefault="00D76F49" w:rsidP="00BA1900">
            <w:pPr>
              <w:jc w:val="both"/>
              <w:rPr>
                <w:rFonts w:cs="Arial"/>
                <w:color w:val="000000"/>
                <w:szCs w:val="22"/>
                <w:lang w:eastAsia="it-IT"/>
              </w:rPr>
            </w:pPr>
            <w:proofErr w:type="spellStart"/>
            <w:r w:rsidRPr="00823B83">
              <w:rPr>
                <w:rFonts w:cs="Arial"/>
                <w:color w:val="000000"/>
                <w:szCs w:val="22"/>
                <w:lang w:eastAsia="it-IT"/>
              </w:rPr>
              <w:t>Сокальська</w:t>
            </w:r>
            <w:proofErr w:type="spellEnd"/>
            <w:r w:rsidRPr="00823B83">
              <w:rPr>
                <w:rFonts w:cs="Arial"/>
                <w:color w:val="000000"/>
                <w:szCs w:val="22"/>
                <w:lang w:eastAsia="it-IT"/>
              </w:rPr>
              <w:t xml:space="preserve"> міська рада, обласні асоціації, представники бізнесу, громадські організації</w:t>
            </w:r>
          </w:p>
        </w:tc>
      </w:tr>
      <w:tr w:rsidR="00D76F49" w:rsidRPr="00823B83" w:rsidTr="00BA1900">
        <w:trPr>
          <w:jc w:val="right"/>
        </w:trPr>
        <w:tc>
          <w:tcPr>
            <w:tcW w:w="2880" w:type="dxa"/>
            <w:shd w:val="clear" w:color="auto" w:fill="FFFFFF"/>
            <w:vAlign w:val="center"/>
          </w:tcPr>
          <w:p w:rsidR="00D76F49" w:rsidRPr="00823B83" w:rsidRDefault="00D76F49" w:rsidP="00BA1900">
            <w:pPr>
              <w:rPr>
                <w:rFonts w:cs="Arial"/>
                <w:b/>
                <w:bCs/>
                <w:color w:val="000000"/>
                <w:szCs w:val="22"/>
              </w:rPr>
            </w:pPr>
            <w:r w:rsidRPr="00823B83">
              <w:rPr>
                <w:rFonts w:cs="Arial"/>
                <w:b/>
                <w:bCs/>
                <w:color w:val="000000"/>
                <w:szCs w:val="22"/>
              </w:rPr>
              <w:t>Інше:</w:t>
            </w:r>
          </w:p>
        </w:tc>
        <w:tc>
          <w:tcPr>
            <w:tcW w:w="6794" w:type="dxa"/>
            <w:gridSpan w:val="4"/>
            <w:vAlign w:val="center"/>
          </w:tcPr>
          <w:p w:rsidR="00D76F49" w:rsidRPr="00823B83" w:rsidRDefault="00D76F49" w:rsidP="00BA1900">
            <w:pPr>
              <w:rPr>
                <w:rFonts w:cs="Arial"/>
                <w:color w:val="000000"/>
                <w:szCs w:val="22"/>
                <w:lang w:eastAsia="it-IT"/>
              </w:rPr>
            </w:pPr>
          </w:p>
        </w:tc>
      </w:tr>
    </w:tbl>
    <w:p w:rsidR="00D76F49" w:rsidRDefault="00D76F49" w:rsidP="00820249">
      <w:pPr>
        <w:rPr>
          <w:sz w:val="20"/>
          <w:lang w:eastAsia="en-US"/>
        </w:rPr>
      </w:pPr>
    </w:p>
    <w:p w:rsidR="00D76F49" w:rsidRDefault="00D76F49" w:rsidP="00820249">
      <w:pPr>
        <w:rPr>
          <w:sz w:val="20"/>
          <w:lang w:eastAsia="en-US"/>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559"/>
        <w:gridCol w:w="1559"/>
        <w:gridCol w:w="1997"/>
      </w:tblGrid>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76F49" w:rsidRPr="008B2949" w:rsidRDefault="00D76F49" w:rsidP="00BA1900">
            <w:pPr>
              <w:pStyle w:val="6"/>
              <w:spacing w:before="0" w:after="0"/>
              <w:rPr>
                <w:rFonts w:ascii="Arial" w:hAnsi="Arial" w:cs="Arial"/>
                <w:color w:val="000000"/>
                <w:lang w:val="uk-UA"/>
              </w:rPr>
            </w:pPr>
            <w:r w:rsidRPr="008B2949">
              <w:rPr>
                <w:rFonts w:ascii="Arial" w:hAnsi="Arial" w:cs="Arial"/>
                <w:color w:val="000000"/>
                <w:lang w:val="uk-UA"/>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tcPr>
          <w:p w:rsidR="00D76F49" w:rsidRPr="008B2949" w:rsidRDefault="00D76F49" w:rsidP="00BA1900">
            <w:pPr>
              <w:pBdr>
                <w:left w:val="single" w:sz="18" w:space="4" w:color="auto"/>
              </w:pBdr>
              <w:rPr>
                <w:rFonts w:cs="Arial"/>
                <w:szCs w:val="22"/>
                <w:lang w:eastAsia="it-IT"/>
              </w:rPr>
            </w:pPr>
            <w:r w:rsidRPr="008B2949">
              <w:rPr>
                <w:rFonts w:eastAsia="Calibri" w:cs="Arial"/>
                <w:szCs w:val="22"/>
                <w:lang w:eastAsia="en-US"/>
              </w:rPr>
              <w:t>2.1.5. Підвищення рівня безпеки у громаді, включно з інклюзією (доступністю)</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76F49" w:rsidRPr="008B2949" w:rsidRDefault="00D76F49" w:rsidP="00BA1900">
            <w:pPr>
              <w:rPr>
                <w:rFonts w:cs="Arial"/>
                <w:b/>
                <w:bCs/>
                <w:color w:val="000000"/>
                <w:szCs w:val="22"/>
                <w:lang w:eastAsia="uk-UA"/>
              </w:rPr>
            </w:pPr>
            <w:r w:rsidRPr="008B2949">
              <w:rPr>
                <w:rFonts w:cs="Arial"/>
                <w:b/>
                <w:bCs/>
                <w:color w:val="000000"/>
                <w:szCs w:val="22"/>
                <w:lang w:eastAsia="uk-UA"/>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D76F49" w:rsidRPr="008B2949" w:rsidRDefault="00D76F49" w:rsidP="00BA1900">
            <w:pPr>
              <w:rPr>
                <w:rFonts w:cs="Arial"/>
                <w:b/>
                <w:szCs w:val="22"/>
                <w:lang w:eastAsia="it-IT"/>
              </w:rPr>
            </w:pPr>
            <w:r w:rsidRPr="008B2949">
              <w:rPr>
                <w:rFonts w:cs="Arial"/>
                <w:b/>
                <w:szCs w:val="22"/>
                <w:lang w:eastAsia="it-IT"/>
              </w:rPr>
              <w:t>Облаштування пандусів та туалетів для осіб з інвалідністю</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76F49" w:rsidRPr="008B2949" w:rsidRDefault="00D76F49" w:rsidP="00BA1900">
            <w:pPr>
              <w:rPr>
                <w:rFonts w:cs="Arial"/>
                <w:b/>
                <w:bCs/>
                <w:color w:val="000000"/>
                <w:szCs w:val="22"/>
                <w:lang w:eastAsia="uk-UA"/>
              </w:rPr>
            </w:pPr>
            <w:r w:rsidRPr="008B2949">
              <w:rPr>
                <w:rFonts w:cs="Arial"/>
                <w:b/>
                <w:bCs/>
                <w:color w:val="000000"/>
                <w:szCs w:val="22"/>
                <w:lang w:eastAsia="uk-UA"/>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D76F49" w:rsidRPr="008B2949" w:rsidRDefault="00D76F49" w:rsidP="00BA1900">
            <w:pPr>
              <w:rPr>
                <w:rFonts w:cs="Arial"/>
                <w:szCs w:val="22"/>
                <w:lang w:eastAsia="it-IT"/>
              </w:rPr>
            </w:pPr>
            <w:r w:rsidRPr="008B2949">
              <w:rPr>
                <w:rFonts w:cs="Arial"/>
                <w:szCs w:val="22"/>
                <w:lang w:eastAsia="it-IT"/>
              </w:rPr>
              <w:t xml:space="preserve">Створити умови для безпечного пересування мало мобільних груп населення у </w:t>
            </w:r>
            <w:proofErr w:type="spellStart"/>
            <w:r w:rsidRPr="008B2949">
              <w:rPr>
                <w:rFonts w:cs="Arial"/>
                <w:szCs w:val="22"/>
                <w:lang w:eastAsia="it-IT"/>
              </w:rPr>
              <w:t>Сокальській</w:t>
            </w:r>
            <w:proofErr w:type="spellEnd"/>
            <w:r w:rsidRPr="008B2949">
              <w:rPr>
                <w:rFonts w:cs="Arial"/>
                <w:szCs w:val="22"/>
                <w:lang w:eastAsia="it-IT"/>
              </w:rPr>
              <w:t xml:space="preserve"> територіальній громаді</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76F49" w:rsidRPr="008B2949" w:rsidRDefault="00D76F49" w:rsidP="00BA1900">
            <w:pPr>
              <w:autoSpaceDE w:val="0"/>
              <w:autoSpaceDN w:val="0"/>
              <w:adjustRightInd w:val="0"/>
              <w:rPr>
                <w:rFonts w:cs="Arial"/>
                <w:b/>
                <w:color w:val="000000"/>
                <w:szCs w:val="22"/>
                <w:lang w:eastAsia="uk-UA"/>
              </w:rPr>
            </w:pPr>
            <w:r w:rsidRPr="008B2949">
              <w:rPr>
                <w:rFonts w:cs="Arial"/>
                <w:b/>
                <w:color w:val="000000"/>
                <w:szCs w:val="22"/>
                <w:lang w:eastAsia="uk-UA"/>
              </w:rPr>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D76F49" w:rsidRPr="008B2949" w:rsidRDefault="00D76F49" w:rsidP="00BA1900">
            <w:pPr>
              <w:rPr>
                <w:rFonts w:cs="Arial"/>
                <w:szCs w:val="22"/>
                <w:lang w:eastAsia="it-IT"/>
              </w:rPr>
            </w:pPr>
            <w:proofErr w:type="spellStart"/>
            <w:r w:rsidRPr="008B2949">
              <w:rPr>
                <w:rFonts w:cs="Arial"/>
                <w:szCs w:val="22"/>
                <w:lang w:eastAsia="it-IT"/>
              </w:rPr>
              <w:t>Сокальська</w:t>
            </w:r>
            <w:proofErr w:type="spellEnd"/>
            <w:r w:rsidRPr="008B2949">
              <w:rPr>
                <w:rFonts w:cs="Arial"/>
                <w:szCs w:val="22"/>
                <w:lang w:eastAsia="it-IT"/>
              </w:rPr>
              <w:t xml:space="preserve"> міська територіальна громада </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D76F49" w:rsidRPr="008B2949" w:rsidRDefault="00D76F49" w:rsidP="00BA1900">
            <w:pPr>
              <w:autoSpaceDE w:val="0"/>
              <w:autoSpaceDN w:val="0"/>
              <w:adjustRightInd w:val="0"/>
              <w:rPr>
                <w:rFonts w:cs="Arial"/>
                <w:b/>
                <w:color w:val="000000"/>
                <w:szCs w:val="22"/>
                <w:lang w:eastAsia="uk-UA"/>
              </w:rPr>
            </w:pPr>
            <w:r w:rsidRPr="008B2949">
              <w:rPr>
                <w:rFonts w:cs="Arial"/>
                <w:b/>
                <w:color w:val="000000"/>
                <w:szCs w:val="22"/>
                <w:lang w:eastAsia="uk-UA"/>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D76F49" w:rsidRPr="008B2949" w:rsidRDefault="00D76F49" w:rsidP="00BA1900">
            <w:pPr>
              <w:rPr>
                <w:rFonts w:cs="Arial"/>
                <w:szCs w:val="22"/>
                <w:lang w:eastAsia="it-IT"/>
              </w:rPr>
            </w:pPr>
            <w:r w:rsidRPr="008B2949">
              <w:rPr>
                <w:rFonts w:cs="Arial"/>
                <w:szCs w:val="22"/>
                <w:lang w:eastAsia="it-IT"/>
              </w:rPr>
              <w:t>Особи з інвалідністю: 150 осіб на візках, 46  сліпих</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6F49" w:rsidRPr="008B2949" w:rsidRDefault="00D76F49" w:rsidP="00BA1900">
            <w:pPr>
              <w:rPr>
                <w:rFonts w:cs="Arial"/>
                <w:b/>
                <w:bCs/>
                <w:color w:val="000000"/>
                <w:szCs w:val="22"/>
                <w:lang w:eastAsia="uk-UA"/>
              </w:rPr>
            </w:pPr>
            <w:r w:rsidRPr="008B2949">
              <w:rPr>
                <w:rFonts w:cs="Arial"/>
                <w:b/>
                <w:bCs/>
                <w:color w:val="000000"/>
                <w:szCs w:val="22"/>
                <w:lang w:eastAsia="uk-UA"/>
              </w:rPr>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D76F49" w:rsidRPr="008B2949" w:rsidRDefault="00D76F49" w:rsidP="00BA1900">
            <w:pPr>
              <w:rPr>
                <w:rFonts w:cs="Arial"/>
                <w:szCs w:val="22"/>
                <w:lang w:eastAsia="it-IT"/>
              </w:rPr>
            </w:pPr>
            <w:r w:rsidRPr="008B2949">
              <w:rPr>
                <w:rFonts w:cs="Arial"/>
                <w:szCs w:val="22"/>
                <w:lang w:eastAsia="it-IT"/>
              </w:rPr>
              <w:t xml:space="preserve">В </w:t>
            </w:r>
            <w:proofErr w:type="spellStart"/>
            <w:r w:rsidRPr="008B2949">
              <w:rPr>
                <w:rFonts w:cs="Arial"/>
                <w:szCs w:val="22"/>
                <w:lang w:eastAsia="it-IT"/>
              </w:rPr>
              <w:t>Сокальській</w:t>
            </w:r>
            <w:proofErr w:type="spellEnd"/>
            <w:r w:rsidRPr="008B2949">
              <w:rPr>
                <w:rFonts w:cs="Arial"/>
                <w:szCs w:val="22"/>
                <w:lang w:eastAsia="it-IT"/>
              </w:rPr>
              <w:t xml:space="preserve"> територіальній громаді проживають 4,5 </w:t>
            </w:r>
            <w:proofErr w:type="spellStart"/>
            <w:r w:rsidRPr="008B2949">
              <w:rPr>
                <w:rFonts w:cs="Arial"/>
                <w:szCs w:val="22"/>
                <w:lang w:eastAsia="it-IT"/>
              </w:rPr>
              <w:t>тис.осіб</w:t>
            </w:r>
            <w:proofErr w:type="spellEnd"/>
            <w:r w:rsidRPr="008B2949">
              <w:rPr>
                <w:rFonts w:cs="Arial"/>
                <w:szCs w:val="22"/>
                <w:lang w:eastAsia="it-IT"/>
              </w:rPr>
              <w:t xml:space="preserve"> з інвалідністю, серед них понад 150 осіб пересуваються на візках, 46 осіб є інвалідами по зору першої та другої групи. Більшість з них  є особами старшого віку, тому змушені відвідувати  лікарні, державні та комунальні установи для вирішення власних потреб та проблем. У </w:t>
            </w:r>
            <w:proofErr w:type="spellStart"/>
            <w:r w:rsidRPr="008B2949">
              <w:rPr>
                <w:rFonts w:cs="Arial"/>
                <w:szCs w:val="22"/>
                <w:lang w:eastAsia="it-IT"/>
              </w:rPr>
              <w:t>м.Сокалі</w:t>
            </w:r>
            <w:proofErr w:type="spellEnd"/>
            <w:r w:rsidRPr="008B2949">
              <w:rPr>
                <w:rFonts w:cs="Arial"/>
                <w:szCs w:val="22"/>
                <w:lang w:eastAsia="it-IT"/>
              </w:rPr>
              <w:t xml:space="preserve"> не у всіх установах та закладах є встановлені пандуси,  не усі тротуари мають пониження на переходах, туалети для осіб з інвалідністю в громадських місцях – взагалі рідкість, майже не враховано для інвалідів по зору влаштування тактильних елементів у громадських місцях. В результаті виконання проекту планується  переглянути  усі громадські місця, входи до комунальних та державних установ громади з метою приведення їх до відповідних норм та державних стандартів задля покращення доступності мало мобільних груп населення громади.</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6F49" w:rsidRPr="008B2949" w:rsidRDefault="00D76F49" w:rsidP="00BA1900">
            <w:pPr>
              <w:rPr>
                <w:rFonts w:cs="Arial"/>
                <w:b/>
                <w:bCs/>
                <w:color w:val="000000"/>
                <w:szCs w:val="22"/>
                <w:lang w:eastAsia="uk-UA"/>
              </w:rPr>
            </w:pPr>
            <w:r w:rsidRPr="008B2949">
              <w:rPr>
                <w:rFonts w:cs="Arial"/>
                <w:b/>
                <w:bCs/>
                <w:color w:val="000000"/>
                <w:szCs w:val="22"/>
                <w:lang w:eastAsia="uk-UA"/>
              </w:rPr>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tcPr>
          <w:p w:rsidR="00D76F49" w:rsidRPr="008B2949" w:rsidRDefault="00D76F49" w:rsidP="00025051">
            <w:pPr>
              <w:pStyle w:val="af5"/>
              <w:numPr>
                <w:ilvl w:val="0"/>
                <w:numId w:val="51"/>
              </w:numPr>
              <w:suppressAutoHyphens w:val="0"/>
              <w:spacing w:after="0" w:line="240" w:lineRule="auto"/>
              <w:contextualSpacing/>
              <w:rPr>
                <w:rFonts w:ascii="Arial" w:hAnsi="Arial" w:cs="Arial"/>
                <w:lang w:eastAsia="it-IT"/>
              </w:rPr>
            </w:pPr>
            <w:r w:rsidRPr="008B2949">
              <w:rPr>
                <w:rFonts w:ascii="Arial" w:hAnsi="Arial" w:cs="Arial"/>
                <w:lang w:eastAsia="it-IT"/>
              </w:rPr>
              <w:t xml:space="preserve">Створено  «Комітет доступності </w:t>
            </w:r>
            <w:proofErr w:type="spellStart"/>
            <w:r w:rsidRPr="008B2949">
              <w:rPr>
                <w:rFonts w:ascii="Arial" w:hAnsi="Arial" w:cs="Arial"/>
                <w:lang w:eastAsia="it-IT"/>
              </w:rPr>
              <w:t>Сокальської</w:t>
            </w:r>
            <w:proofErr w:type="spellEnd"/>
            <w:r w:rsidRPr="008B2949">
              <w:rPr>
                <w:rFonts w:ascii="Arial" w:hAnsi="Arial" w:cs="Arial"/>
                <w:lang w:eastAsia="it-IT"/>
              </w:rPr>
              <w:t xml:space="preserve"> міської територіальної громади» </w:t>
            </w:r>
          </w:p>
          <w:p w:rsidR="00D76F49" w:rsidRPr="008B2949" w:rsidRDefault="00D76F49" w:rsidP="00025051">
            <w:pPr>
              <w:pStyle w:val="af5"/>
              <w:numPr>
                <w:ilvl w:val="0"/>
                <w:numId w:val="51"/>
              </w:numPr>
              <w:suppressAutoHyphens w:val="0"/>
              <w:spacing w:after="0" w:line="240" w:lineRule="auto"/>
              <w:contextualSpacing/>
              <w:rPr>
                <w:rFonts w:ascii="Arial" w:hAnsi="Arial" w:cs="Arial"/>
                <w:lang w:eastAsia="it-IT"/>
              </w:rPr>
            </w:pPr>
            <w:r w:rsidRPr="008B2949">
              <w:rPr>
                <w:rFonts w:ascii="Arial" w:hAnsi="Arial" w:cs="Arial"/>
                <w:lang w:eastAsia="it-IT"/>
              </w:rPr>
              <w:t xml:space="preserve">Встановлено пандуси в усіх  адміністративних будинках   державної та комунальної власності та у  громадських місцях  </w:t>
            </w:r>
          </w:p>
          <w:p w:rsidR="00D76F49" w:rsidRPr="008B2949" w:rsidRDefault="00D76F49" w:rsidP="00025051">
            <w:pPr>
              <w:pStyle w:val="af5"/>
              <w:numPr>
                <w:ilvl w:val="0"/>
                <w:numId w:val="51"/>
              </w:numPr>
              <w:suppressAutoHyphens w:val="0"/>
              <w:spacing w:after="0" w:line="240" w:lineRule="auto"/>
              <w:contextualSpacing/>
              <w:rPr>
                <w:rFonts w:ascii="Arial" w:hAnsi="Arial" w:cs="Arial"/>
                <w:lang w:eastAsia="it-IT"/>
              </w:rPr>
            </w:pPr>
            <w:proofErr w:type="spellStart"/>
            <w:r w:rsidRPr="008B2949">
              <w:rPr>
                <w:rFonts w:ascii="Arial" w:hAnsi="Arial" w:cs="Arial"/>
                <w:lang w:eastAsia="it-IT"/>
              </w:rPr>
              <w:t>Облаштовано</w:t>
            </w:r>
            <w:proofErr w:type="spellEnd"/>
            <w:r w:rsidRPr="008B2949">
              <w:rPr>
                <w:rFonts w:ascii="Arial" w:hAnsi="Arial" w:cs="Arial"/>
                <w:lang w:eastAsia="it-IT"/>
              </w:rPr>
              <w:t xml:space="preserve"> туалети для осіб з інвалідністю у </w:t>
            </w:r>
            <w:proofErr w:type="spellStart"/>
            <w:r w:rsidRPr="008B2949">
              <w:rPr>
                <w:rFonts w:ascii="Arial" w:hAnsi="Arial" w:cs="Arial"/>
                <w:lang w:eastAsia="it-IT"/>
              </w:rPr>
              <w:t>Сокальській</w:t>
            </w:r>
            <w:proofErr w:type="spellEnd"/>
            <w:r w:rsidRPr="008B2949">
              <w:rPr>
                <w:rFonts w:ascii="Arial" w:hAnsi="Arial" w:cs="Arial"/>
                <w:lang w:eastAsia="it-IT"/>
              </w:rPr>
              <w:t xml:space="preserve"> ЦРЛ та міському парку </w:t>
            </w:r>
          </w:p>
          <w:p w:rsidR="00D76F49" w:rsidRPr="008B2949" w:rsidRDefault="00D76F49" w:rsidP="00025051">
            <w:pPr>
              <w:pStyle w:val="af5"/>
              <w:numPr>
                <w:ilvl w:val="0"/>
                <w:numId w:val="51"/>
              </w:numPr>
              <w:suppressAutoHyphens w:val="0"/>
              <w:spacing w:after="0" w:line="240" w:lineRule="auto"/>
              <w:contextualSpacing/>
              <w:rPr>
                <w:rFonts w:ascii="Arial" w:hAnsi="Arial" w:cs="Arial"/>
                <w:lang w:eastAsia="it-IT"/>
              </w:rPr>
            </w:pPr>
            <w:r w:rsidRPr="008B2949">
              <w:rPr>
                <w:rFonts w:ascii="Arial" w:hAnsi="Arial" w:cs="Arial"/>
                <w:lang w:eastAsia="it-IT"/>
              </w:rPr>
              <w:t xml:space="preserve">Проведено реконструкцію та здійснено пониження усіх пішохідних переходів ( зебри) у </w:t>
            </w:r>
            <w:proofErr w:type="spellStart"/>
            <w:r w:rsidRPr="008B2949">
              <w:rPr>
                <w:rFonts w:ascii="Arial" w:hAnsi="Arial" w:cs="Arial"/>
                <w:lang w:eastAsia="it-IT"/>
              </w:rPr>
              <w:t>м.Сокаль</w:t>
            </w:r>
            <w:proofErr w:type="spellEnd"/>
            <w:r w:rsidRPr="008B2949">
              <w:rPr>
                <w:rFonts w:ascii="Arial" w:hAnsi="Arial" w:cs="Arial"/>
                <w:lang w:eastAsia="it-IT"/>
              </w:rPr>
              <w:t xml:space="preserve">, </w:t>
            </w:r>
            <w:proofErr w:type="spellStart"/>
            <w:r w:rsidRPr="008B2949">
              <w:rPr>
                <w:rFonts w:ascii="Arial" w:hAnsi="Arial" w:cs="Arial"/>
                <w:lang w:eastAsia="it-IT"/>
              </w:rPr>
              <w:t>облаштовано</w:t>
            </w:r>
            <w:proofErr w:type="spellEnd"/>
            <w:r w:rsidRPr="008B2949">
              <w:rPr>
                <w:rFonts w:ascii="Arial" w:hAnsi="Arial" w:cs="Arial"/>
                <w:lang w:eastAsia="it-IT"/>
              </w:rPr>
              <w:t xml:space="preserve"> їх тактильною плиткою   </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6F49" w:rsidRPr="008B2949" w:rsidRDefault="00D76F49" w:rsidP="00BA1900">
            <w:pPr>
              <w:rPr>
                <w:rFonts w:cs="Arial"/>
                <w:b/>
                <w:bCs/>
                <w:color w:val="000000"/>
                <w:szCs w:val="22"/>
                <w:lang w:eastAsia="uk-UA"/>
              </w:rPr>
            </w:pPr>
            <w:r w:rsidRPr="008B2949">
              <w:rPr>
                <w:rFonts w:cs="Arial"/>
                <w:b/>
                <w:bCs/>
                <w:color w:val="000000"/>
                <w:szCs w:val="22"/>
                <w:lang w:eastAsia="uk-UA"/>
              </w:rPr>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D76F49" w:rsidRPr="008B2949" w:rsidRDefault="00D76F49" w:rsidP="00025051">
            <w:pPr>
              <w:pStyle w:val="af5"/>
              <w:numPr>
                <w:ilvl w:val="0"/>
                <w:numId w:val="52"/>
              </w:numPr>
              <w:suppressAutoHyphens w:val="0"/>
              <w:spacing w:after="0" w:line="240" w:lineRule="auto"/>
              <w:contextualSpacing/>
              <w:rPr>
                <w:rFonts w:ascii="Arial" w:hAnsi="Arial" w:cs="Arial"/>
                <w:lang w:eastAsia="it-IT"/>
              </w:rPr>
            </w:pPr>
            <w:r w:rsidRPr="008B2949">
              <w:rPr>
                <w:rFonts w:ascii="Arial" w:hAnsi="Arial" w:cs="Arial"/>
                <w:lang w:eastAsia="it-IT"/>
              </w:rPr>
              <w:t>Створення  розпорядженням Сокальського міського голови постійно діючого «Комітету доступності» щодо забезпечення безпечного пересування  мало мобільних груп населення</w:t>
            </w:r>
          </w:p>
          <w:p w:rsidR="00D76F49" w:rsidRPr="008B2949" w:rsidRDefault="00D76F49" w:rsidP="00025051">
            <w:pPr>
              <w:pStyle w:val="af5"/>
              <w:numPr>
                <w:ilvl w:val="0"/>
                <w:numId w:val="52"/>
              </w:numPr>
              <w:suppressAutoHyphens w:val="0"/>
              <w:spacing w:after="0" w:line="240" w:lineRule="auto"/>
              <w:contextualSpacing/>
              <w:rPr>
                <w:rFonts w:ascii="Arial" w:hAnsi="Arial" w:cs="Arial"/>
                <w:lang w:eastAsia="it-IT"/>
              </w:rPr>
            </w:pPr>
            <w:r w:rsidRPr="008B2949">
              <w:rPr>
                <w:rFonts w:ascii="Arial" w:hAnsi="Arial" w:cs="Arial"/>
                <w:lang w:eastAsia="it-IT"/>
              </w:rPr>
              <w:t xml:space="preserve">Ревізія усіх громадських місць, приміщень державних та комунальних установ та організацій, де ще немає пандусів ( центральний парк міста, автовокзал, </w:t>
            </w:r>
            <w:r w:rsidRPr="008B2949">
              <w:rPr>
                <w:rFonts w:ascii="Arial" w:hAnsi="Arial" w:cs="Arial"/>
                <w:lang w:eastAsia="it-IT"/>
              </w:rPr>
              <w:lastRenderedPageBreak/>
              <w:t xml:space="preserve">залізничний вокзал, ЖЕК та ін..) </w:t>
            </w:r>
          </w:p>
          <w:p w:rsidR="00D76F49" w:rsidRPr="008B2949" w:rsidRDefault="00D76F49" w:rsidP="00025051">
            <w:pPr>
              <w:pStyle w:val="af5"/>
              <w:numPr>
                <w:ilvl w:val="0"/>
                <w:numId w:val="52"/>
              </w:numPr>
              <w:suppressAutoHyphens w:val="0"/>
              <w:spacing w:after="0" w:line="240" w:lineRule="auto"/>
              <w:contextualSpacing/>
              <w:rPr>
                <w:rFonts w:ascii="Arial" w:hAnsi="Arial" w:cs="Arial"/>
                <w:lang w:eastAsia="it-IT"/>
              </w:rPr>
            </w:pPr>
            <w:r w:rsidRPr="008B2949">
              <w:rPr>
                <w:rFonts w:ascii="Arial" w:hAnsi="Arial" w:cs="Arial"/>
                <w:lang w:eastAsia="it-IT"/>
              </w:rPr>
              <w:t>Перегляд приміщень комунальної власності, де є пандуси на їх відповідність нормам і стандартам*</w:t>
            </w:r>
          </w:p>
          <w:p w:rsidR="00D76F49" w:rsidRPr="008B2949" w:rsidRDefault="00D76F49" w:rsidP="00025051">
            <w:pPr>
              <w:pStyle w:val="af5"/>
              <w:numPr>
                <w:ilvl w:val="0"/>
                <w:numId w:val="52"/>
              </w:numPr>
              <w:suppressAutoHyphens w:val="0"/>
              <w:spacing w:after="0" w:line="240" w:lineRule="auto"/>
              <w:contextualSpacing/>
              <w:rPr>
                <w:rFonts w:ascii="Arial" w:hAnsi="Arial" w:cs="Arial"/>
                <w:lang w:eastAsia="it-IT"/>
              </w:rPr>
            </w:pPr>
            <w:r w:rsidRPr="008B2949">
              <w:rPr>
                <w:rFonts w:ascii="Arial" w:hAnsi="Arial" w:cs="Arial"/>
                <w:lang w:eastAsia="it-IT"/>
              </w:rPr>
              <w:t xml:space="preserve">Розробка ПКД, виділення коштів та  встановлення пандусів в усіх громадських місцях та приміщеннях, власником яких є  </w:t>
            </w:r>
            <w:proofErr w:type="spellStart"/>
            <w:r w:rsidRPr="008B2949">
              <w:rPr>
                <w:rFonts w:ascii="Arial" w:hAnsi="Arial" w:cs="Arial"/>
                <w:lang w:eastAsia="it-IT"/>
              </w:rPr>
              <w:t>Сокальська</w:t>
            </w:r>
            <w:proofErr w:type="spellEnd"/>
            <w:r w:rsidRPr="008B2949">
              <w:rPr>
                <w:rFonts w:ascii="Arial" w:hAnsi="Arial" w:cs="Arial"/>
                <w:lang w:eastAsia="it-IT"/>
              </w:rPr>
              <w:t xml:space="preserve"> міська рада ( вхід до парку, ЖЕК, Народний дім, терапевтичне відділення лікарні, міграційна служба, </w:t>
            </w:r>
            <w:proofErr w:type="spellStart"/>
            <w:r w:rsidRPr="008B2949">
              <w:rPr>
                <w:rFonts w:ascii="Arial" w:hAnsi="Arial" w:cs="Arial"/>
                <w:lang w:eastAsia="it-IT"/>
              </w:rPr>
              <w:t>ФАПи</w:t>
            </w:r>
            <w:proofErr w:type="spellEnd"/>
            <w:r w:rsidRPr="008B2949">
              <w:rPr>
                <w:rFonts w:ascii="Arial" w:hAnsi="Arial" w:cs="Arial"/>
                <w:lang w:eastAsia="it-IT"/>
              </w:rPr>
              <w:t>, школи, де впроваджено інклюзивне навчання)</w:t>
            </w:r>
          </w:p>
          <w:p w:rsidR="00D76F49" w:rsidRPr="008B2949" w:rsidRDefault="00D76F49" w:rsidP="00025051">
            <w:pPr>
              <w:pStyle w:val="af5"/>
              <w:numPr>
                <w:ilvl w:val="0"/>
                <w:numId w:val="52"/>
              </w:numPr>
              <w:suppressAutoHyphens w:val="0"/>
              <w:spacing w:after="0" w:line="240" w:lineRule="auto"/>
              <w:contextualSpacing/>
              <w:rPr>
                <w:rFonts w:ascii="Arial" w:hAnsi="Arial" w:cs="Arial"/>
                <w:lang w:eastAsia="it-IT"/>
              </w:rPr>
            </w:pPr>
            <w:r w:rsidRPr="008B2949">
              <w:rPr>
                <w:rFonts w:ascii="Arial" w:hAnsi="Arial" w:cs="Arial"/>
                <w:lang w:eastAsia="it-IT"/>
              </w:rPr>
              <w:t xml:space="preserve">Розробка ПКД, виділення коштів та облаштування туалетів для осіб з інвалідністю у </w:t>
            </w:r>
            <w:proofErr w:type="spellStart"/>
            <w:r w:rsidRPr="008B2949">
              <w:rPr>
                <w:rFonts w:ascii="Arial" w:hAnsi="Arial" w:cs="Arial"/>
                <w:lang w:eastAsia="it-IT"/>
              </w:rPr>
              <w:t>Сокальській</w:t>
            </w:r>
            <w:proofErr w:type="spellEnd"/>
            <w:r w:rsidRPr="008B2949">
              <w:rPr>
                <w:rFonts w:ascii="Arial" w:hAnsi="Arial" w:cs="Arial"/>
                <w:lang w:eastAsia="it-IT"/>
              </w:rPr>
              <w:t xml:space="preserve"> лікарні, громадському  туалеті у парку.</w:t>
            </w:r>
          </w:p>
          <w:p w:rsidR="00D76F49" w:rsidRPr="008B2949" w:rsidRDefault="00D76F49" w:rsidP="00025051">
            <w:pPr>
              <w:pStyle w:val="af5"/>
              <w:numPr>
                <w:ilvl w:val="0"/>
                <w:numId w:val="52"/>
              </w:numPr>
              <w:suppressAutoHyphens w:val="0"/>
              <w:spacing w:after="0" w:line="240" w:lineRule="auto"/>
              <w:contextualSpacing/>
              <w:rPr>
                <w:rFonts w:ascii="Arial" w:hAnsi="Arial" w:cs="Arial"/>
                <w:lang w:eastAsia="it-IT"/>
              </w:rPr>
            </w:pPr>
            <w:r w:rsidRPr="008B2949">
              <w:rPr>
                <w:rFonts w:ascii="Arial" w:hAnsi="Arial" w:cs="Arial"/>
                <w:lang w:eastAsia="it-IT"/>
              </w:rPr>
              <w:t xml:space="preserve">Ревізія приватних приміщень магазинів, кафе щодо наявності в них пандусів та </w:t>
            </w:r>
            <w:proofErr w:type="spellStart"/>
            <w:r w:rsidRPr="008B2949">
              <w:rPr>
                <w:rFonts w:ascii="Arial" w:hAnsi="Arial" w:cs="Arial"/>
                <w:lang w:eastAsia="it-IT"/>
              </w:rPr>
              <w:t>зобов»язання</w:t>
            </w:r>
            <w:proofErr w:type="spellEnd"/>
            <w:r w:rsidRPr="008B2949">
              <w:rPr>
                <w:rFonts w:ascii="Arial" w:hAnsi="Arial" w:cs="Arial"/>
                <w:lang w:eastAsia="it-IT"/>
              </w:rPr>
              <w:t xml:space="preserve"> їх до встановлення (приписи відділу ЖКХ </w:t>
            </w:r>
            <w:proofErr w:type="spellStart"/>
            <w:r w:rsidRPr="008B2949">
              <w:rPr>
                <w:rFonts w:ascii="Arial" w:hAnsi="Arial" w:cs="Arial"/>
                <w:lang w:eastAsia="it-IT"/>
              </w:rPr>
              <w:t>Сокальської</w:t>
            </w:r>
            <w:proofErr w:type="spellEnd"/>
            <w:r w:rsidRPr="008B2949">
              <w:rPr>
                <w:rFonts w:ascii="Arial" w:hAnsi="Arial" w:cs="Arial"/>
                <w:lang w:eastAsia="it-IT"/>
              </w:rPr>
              <w:t xml:space="preserve"> міської ради)</w:t>
            </w:r>
          </w:p>
          <w:p w:rsidR="00D76F49" w:rsidRPr="008B2949" w:rsidRDefault="00D76F49" w:rsidP="00025051">
            <w:pPr>
              <w:pStyle w:val="af5"/>
              <w:numPr>
                <w:ilvl w:val="0"/>
                <w:numId w:val="52"/>
              </w:numPr>
              <w:suppressAutoHyphens w:val="0"/>
              <w:spacing w:after="0" w:line="240" w:lineRule="auto"/>
              <w:contextualSpacing/>
              <w:rPr>
                <w:rFonts w:ascii="Arial" w:hAnsi="Arial" w:cs="Arial"/>
                <w:lang w:eastAsia="it-IT"/>
              </w:rPr>
            </w:pPr>
            <w:r w:rsidRPr="008B2949">
              <w:rPr>
                <w:rFonts w:ascii="Arial" w:hAnsi="Arial" w:cs="Arial"/>
                <w:lang w:eastAsia="it-IT"/>
              </w:rPr>
              <w:t>Звернення до керівництва та власників автостанції та залізничного вокзалу щодо облаштування там туалетів для осіб з інвалідністю</w:t>
            </w:r>
          </w:p>
          <w:p w:rsidR="00D76F49" w:rsidRPr="008B2949" w:rsidRDefault="00D76F49" w:rsidP="00025051">
            <w:pPr>
              <w:pStyle w:val="af5"/>
              <w:numPr>
                <w:ilvl w:val="0"/>
                <w:numId w:val="52"/>
              </w:numPr>
              <w:suppressAutoHyphens w:val="0"/>
              <w:spacing w:after="0" w:line="240" w:lineRule="auto"/>
              <w:contextualSpacing/>
              <w:rPr>
                <w:rFonts w:ascii="Arial" w:hAnsi="Arial" w:cs="Arial"/>
                <w:lang w:eastAsia="it-IT"/>
              </w:rPr>
            </w:pPr>
            <w:r w:rsidRPr="008B2949">
              <w:rPr>
                <w:rFonts w:ascii="Arial" w:hAnsi="Arial" w:cs="Arial"/>
                <w:lang w:eastAsia="it-IT"/>
              </w:rPr>
              <w:t xml:space="preserve">Реконструкція тротуарів у місті </w:t>
            </w:r>
            <w:proofErr w:type="spellStart"/>
            <w:r w:rsidRPr="008B2949">
              <w:rPr>
                <w:rFonts w:ascii="Arial" w:hAnsi="Arial" w:cs="Arial"/>
                <w:lang w:eastAsia="it-IT"/>
              </w:rPr>
              <w:t>Сокалі</w:t>
            </w:r>
            <w:proofErr w:type="spellEnd"/>
            <w:r w:rsidRPr="008B2949">
              <w:rPr>
                <w:rFonts w:ascii="Arial" w:hAnsi="Arial" w:cs="Arial"/>
                <w:lang w:eastAsia="it-IT"/>
              </w:rPr>
              <w:t xml:space="preserve"> та встановлення понижень та тактильних плиток на усіх піших переходах </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6F49" w:rsidRPr="008B2949" w:rsidRDefault="00D76F49" w:rsidP="00BA1900">
            <w:pPr>
              <w:rPr>
                <w:rFonts w:cs="Arial"/>
                <w:b/>
                <w:color w:val="000000"/>
                <w:szCs w:val="22"/>
                <w:lang w:eastAsia="uk-UA"/>
              </w:rPr>
            </w:pPr>
            <w:r w:rsidRPr="008B2949">
              <w:rPr>
                <w:rFonts w:cs="Arial"/>
                <w:b/>
                <w:color w:val="000000"/>
                <w:szCs w:val="22"/>
                <w:lang w:eastAsia="uk-UA"/>
              </w:rPr>
              <w:lastRenderedPageBreak/>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D76F49" w:rsidRPr="008B2949" w:rsidRDefault="00D76F49" w:rsidP="00BA1900">
            <w:pPr>
              <w:rPr>
                <w:rFonts w:cs="Arial"/>
                <w:color w:val="000000"/>
                <w:szCs w:val="22"/>
                <w:lang w:eastAsia="it-IT"/>
              </w:rPr>
            </w:pPr>
            <w:r w:rsidRPr="008B2949">
              <w:rPr>
                <w:rFonts w:cs="Arial"/>
                <w:b/>
                <w:color w:val="000000"/>
                <w:szCs w:val="22"/>
                <w:lang w:eastAsia="uk-UA"/>
              </w:rPr>
              <w:t>2022 – 2024 роки:</w:t>
            </w:r>
          </w:p>
        </w:tc>
      </w:tr>
      <w:tr w:rsidR="00D76F49" w:rsidRPr="008B2949" w:rsidTr="00D76F49">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76F49" w:rsidRPr="008B2949" w:rsidRDefault="00D76F49" w:rsidP="00BA1900">
            <w:pPr>
              <w:rPr>
                <w:rFonts w:cs="Arial"/>
                <w:b/>
                <w:bCs/>
                <w:color w:val="000000"/>
                <w:szCs w:val="22"/>
                <w:lang w:eastAsia="uk-UA"/>
              </w:rPr>
            </w:pPr>
            <w:r w:rsidRPr="008B2949">
              <w:rPr>
                <w:rFonts w:cs="Arial"/>
                <w:b/>
                <w:bCs/>
                <w:color w:val="000000"/>
                <w:szCs w:val="22"/>
                <w:lang w:eastAsia="uk-UA"/>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76F49" w:rsidRPr="008B2949" w:rsidRDefault="00D76F49" w:rsidP="00BA1900">
            <w:pPr>
              <w:jc w:val="center"/>
              <w:rPr>
                <w:rFonts w:cs="Arial"/>
                <w:b/>
                <w:color w:val="000000"/>
                <w:szCs w:val="22"/>
                <w:lang w:eastAsia="it-IT"/>
              </w:rPr>
            </w:pPr>
            <w:r w:rsidRPr="008B2949">
              <w:rPr>
                <w:rFonts w:cs="Arial"/>
                <w:b/>
                <w:color w:val="000000"/>
                <w:szCs w:val="22"/>
                <w:lang w:eastAsia="it-IT"/>
              </w:rPr>
              <w:t>2022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76F49" w:rsidRPr="008B2949" w:rsidRDefault="00D76F49" w:rsidP="00BA1900">
            <w:pPr>
              <w:jc w:val="center"/>
              <w:rPr>
                <w:rFonts w:cs="Arial"/>
                <w:b/>
                <w:color w:val="000000"/>
                <w:szCs w:val="22"/>
                <w:lang w:eastAsia="it-IT"/>
              </w:rPr>
            </w:pPr>
            <w:r w:rsidRPr="008B2949">
              <w:rPr>
                <w:rFonts w:cs="Arial"/>
                <w:b/>
                <w:color w:val="000000"/>
                <w:szCs w:val="22"/>
                <w:lang w:eastAsia="it-IT"/>
              </w:rPr>
              <w:t>2023</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76F49" w:rsidRPr="008B2949" w:rsidRDefault="00D76F49" w:rsidP="00BA1900">
            <w:pPr>
              <w:jc w:val="center"/>
              <w:rPr>
                <w:rFonts w:cs="Arial"/>
                <w:b/>
                <w:color w:val="000000"/>
                <w:szCs w:val="22"/>
                <w:lang w:eastAsia="it-IT"/>
              </w:rPr>
            </w:pPr>
            <w:r w:rsidRPr="008B2949">
              <w:rPr>
                <w:rFonts w:cs="Arial"/>
                <w:b/>
                <w:color w:val="000000"/>
                <w:szCs w:val="22"/>
                <w:lang w:eastAsia="it-IT"/>
              </w:rPr>
              <w:t>2024</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76F49" w:rsidRPr="008B2949" w:rsidRDefault="00D76F49" w:rsidP="00BA1900">
            <w:pPr>
              <w:ind w:firstLine="104"/>
              <w:jc w:val="center"/>
              <w:rPr>
                <w:rFonts w:cs="Arial"/>
                <w:b/>
                <w:color w:val="000000"/>
                <w:szCs w:val="22"/>
                <w:lang w:eastAsia="it-IT"/>
              </w:rPr>
            </w:pPr>
            <w:r w:rsidRPr="008B2949">
              <w:rPr>
                <w:rFonts w:cs="Arial"/>
                <w:b/>
                <w:color w:val="000000"/>
                <w:szCs w:val="22"/>
                <w:lang w:eastAsia="it-IT"/>
              </w:rPr>
              <w:t>Разом</w:t>
            </w:r>
          </w:p>
        </w:tc>
      </w:tr>
      <w:tr w:rsidR="00D76F49" w:rsidRPr="008B2949" w:rsidTr="00D76F49">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D76F49" w:rsidRPr="008B2949" w:rsidRDefault="00D76F49" w:rsidP="00BA1900">
            <w:pPr>
              <w:rPr>
                <w:rFonts w:cs="Arial"/>
                <w:b/>
                <w:bCs/>
                <w:color w:val="000000"/>
                <w:szCs w:val="22"/>
                <w:lang w:eastAsia="uk-UA"/>
              </w:rPr>
            </w:pPr>
          </w:p>
        </w:tc>
        <w:tc>
          <w:tcPr>
            <w:tcW w:w="1679" w:type="dxa"/>
            <w:tcBorders>
              <w:top w:val="single" w:sz="4" w:space="0" w:color="auto"/>
              <w:left w:val="single" w:sz="4" w:space="0" w:color="auto"/>
              <w:bottom w:val="single" w:sz="4" w:space="0" w:color="auto"/>
              <w:right w:val="single" w:sz="4" w:space="0" w:color="auto"/>
            </w:tcBorders>
            <w:vAlign w:val="center"/>
          </w:tcPr>
          <w:p w:rsidR="00D76F49" w:rsidRPr="008B2949" w:rsidRDefault="00D76F49" w:rsidP="00BA1900">
            <w:pPr>
              <w:jc w:val="center"/>
              <w:rPr>
                <w:rFonts w:cs="Arial"/>
                <w:color w:val="000000"/>
                <w:szCs w:val="22"/>
                <w:lang w:eastAsia="it-IT"/>
              </w:rPr>
            </w:pPr>
            <w:r w:rsidRPr="008B2949">
              <w:rPr>
                <w:rFonts w:cs="Arial"/>
                <w:color w:val="000000"/>
                <w:szCs w:val="22"/>
                <w:lang w:eastAsia="it-IT"/>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76F49" w:rsidRPr="008B2949" w:rsidRDefault="00D76F49" w:rsidP="00BA1900">
            <w:pPr>
              <w:jc w:val="center"/>
              <w:rPr>
                <w:rFonts w:cs="Arial"/>
                <w:color w:val="000000"/>
                <w:szCs w:val="22"/>
                <w:lang w:eastAsia="it-IT"/>
              </w:rPr>
            </w:pPr>
            <w:r w:rsidRPr="008B2949">
              <w:rPr>
                <w:rFonts w:cs="Arial"/>
                <w:color w:val="000000"/>
                <w:szCs w:val="22"/>
                <w:lang w:eastAsia="it-IT"/>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D76F49" w:rsidRPr="008B2949" w:rsidRDefault="00D76F49" w:rsidP="00BA1900">
            <w:pPr>
              <w:jc w:val="center"/>
              <w:rPr>
                <w:rFonts w:cs="Arial"/>
                <w:color w:val="000000"/>
                <w:szCs w:val="22"/>
                <w:lang w:eastAsia="it-IT"/>
              </w:rPr>
            </w:pPr>
            <w:r w:rsidRPr="008B2949">
              <w:rPr>
                <w:rFonts w:cs="Arial"/>
                <w:color w:val="000000"/>
                <w:szCs w:val="22"/>
                <w:lang w:eastAsia="it-IT"/>
              </w:rPr>
              <w:t>1000</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rsidR="00D76F49" w:rsidRPr="008B2949" w:rsidRDefault="00D76F49" w:rsidP="00BA1900">
            <w:pPr>
              <w:jc w:val="center"/>
              <w:rPr>
                <w:rFonts w:cs="Arial"/>
                <w:color w:val="000000"/>
                <w:szCs w:val="22"/>
                <w:lang w:eastAsia="it-IT"/>
              </w:rPr>
            </w:pPr>
            <w:r w:rsidRPr="008B2949">
              <w:rPr>
                <w:rFonts w:cs="Arial"/>
                <w:color w:val="000000"/>
                <w:szCs w:val="22"/>
                <w:lang w:eastAsia="it-IT"/>
              </w:rPr>
              <w:t>3000</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6F49" w:rsidRPr="008B2949" w:rsidRDefault="00D76F49" w:rsidP="00BA1900">
            <w:pPr>
              <w:rPr>
                <w:rFonts w:cs="Arial"/>
                <w:b/>
                <w:bCs/>
                <w:color w:val="000000"/>
                <w:szCs w:val="22"/>
                <w:lang w:eastAsia="uk-UA"/>
              </w:rPr>
            </w:pPr>
            <w:r w:rsidRPr="008B2949">
              <w:rPr>
                <w:rFonts w:cs="Arial"/>
                <w:b/>
                <w:bCs/>
                <w:color w:val="000000"/>
                <w:szCs w:val="22"/>
                <w:lang w:eastAsia="uk-UA"/>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D76F49" w:rsidRPr="008B2949" w:rsidRDefault="00D76F49" w:rsidP="00BA1900">
            <w:pPr>
              <w:jc w:val="both"/>
              <w:rPr>
                <w:rFonts w:cs="Arial"/>
                <w:color w:val="000000"/>
                <w:szCs w:val="22"/>
                <w:lang w:eastAsia="it-IT"/>
              </w:rPr>
            </w:pPr>
            <w:r w:rsidRPr="008B2949">
              <w:rPr>
                <w:rFonts w:cs="Arial"/>
                <w:color w:val="000000"/>
                <w:szCs w:val="22"/>
                <w:lang w:eastAsia="it-IT"/>
              </w:rPr>
              <w:t>Місцевий бюджет</w:t>
            </w: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6F49" w:rsidRPr="008B2949" w:rsidRDefault="00D76F49" w:rsidP="00BA1900">
            <w:pPr>
              <w:rPr>
                <w:rFonts w:cs="Arial"/>
                <w:b/>
                <w:bCs/>
                <w:color w:val="000000"/>
                <w:szCs w:val="22"/>
                <w:lang w:eastAsia="uk-UA"/>
              </w:rPr>
            </w:pPr>
            <w:r w:rsidRPr="008B2949">
              <w:rPr>
                <w:rFonts w:cs="Arial"/>
                <w:b/>
                <w:color w:val="000000"/>
                <w:szCs w:val="22"/>
                <w:lang w:eastAsia="uk-UA"/>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D76F49" w:rsidRPr="008B2949" w:rsidRDefault="00D76F49" w:rsidP="00BA1900">
            <w:pPr>
              <w:jc w:val="both"/>
              <w:rPr>
                <w:rFonts w:cs="Arial"/>
                <w:color w:val="000000"/>
                <w:szCs w:val="22"/>
                <w:lang w:eastAsia="it-IT"/>
              </w:rPr>
            </w:pPr>
            <w:r w:rsidRPr="008B2949">
              <w:rPr>
                <w:rFonts w:cs="Arial"/>
                <w:color w:val="000000"/>
                <w:szCs w:val="22"/>
                <w:lang w:eastAsia="it-IT"/>
              </w:rPr>
              <w:t xml:space="preserve">Відділ ЖКГ та архітектури </w:t>
            </w:r>
            <w:proofErr w:type="spellStart"/>
            <w:r w:rsidRPr="008B2949">
              <w:rPr>
                <w:rFonts w:cs="Arial"/>
                <w:color w:val="000000"/>
                <w:szCs w:val="22"/>
                <w:lang w:eastAsia="it-IT"/>
              </w:rPr>
              <w:t>Сокальської</w:t>
            </w:r>
            <w:proofErr w:type="spellEnd"/>
            <w:r w:rsidRPr="008B2949">
              <w:rPr>
                <w:rFonts w:cs="Arial"/>
                <w:color w:val="000000"/>
                <w:szCs w:val="22"/>
                <w:lang w:eastAsia="it-IT"/>
              </w:rPr>
              <w:t xml:space="preserve"> міської ради</w:t>
            </w:r>
          </w:p>
          <w:p w:rsidR="00D76F49" w:rsidRPr="008B2949" w:rsidRDefault="00D76F49" w:rsidP="00BA1900">
            <w:pPr>
              <w:jc w:val="both"/>
              <w:rPr>
                <w:rFonts w:cs="Arial"/>
                <w:color w:val="000000"/>
                <w:szCs w:val="22"/>
                <w:lang w:eastAsia="it-IT"/>
              </w:rPr>
            </w:pPr>
          </w:p>
          <w:p w:rsidR="00D76F49" w:rsidRPr="008B2949" w:rsidRDefault="00D76F49" w:rsidP="00BA1900">
            <w:pPr>
              <w:jc w:val="both"/>
              <w:rPr>
                <w:rFonts w:cs="Arial"/>
                <w:color w:val="000000"/>
                <w:szCs w:val="22"/>
                <w:lang w:eastAsia="it-IT"/>
              </w:rPr>
            </w:pPr>
          </w:p>
        </w:tc>
      </w:tr>
      <w:tr w:rsidR="00D76F49" w:rsidRPr="008B2949" w:rsidTr="00D76F49">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76F49" w:rsidRPr="008B2949" w:rsidRDefault="00D76F49" w:rsidP="00BA1900">
            <w:pPr>
              <w:rPr>
                <w:rFonts w:cs="Arial"/>
                <w:b/>
                <w:bCs/>
                <w:color w:val="000000"/>
                <w:szCs w:val="22"/>
                <w:lang w:eastAsia="uk-UA"/>
              </w:rPr>
            </w:pPr>
            <w:r w:rsidRPr="008B2949">
              <w:rPr>
                <w:rFonts w:cs="Arial"/>
                <w:b/>
                <w:bCs/>
                <w:color w:val="000000"/>
                <w:szCs w:val="22"/>
                <w:lang w:eastAsia="uk-UA"/>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D76F49" w:rsidRPr="008B2949" w:rsidRDefault="00D76F49" w:rsidP="00BA1900">
            <w:pPr>
              <w:rPr>
                <w:rFonts w:cs="Arial"/>
                <w:color w:val="000000"/>
                <w:szCs w:val="22"/>
                <w:lang w:eastAsia="it-IT"/>
              </w:rPr>
            </w:pPr>
          </w:p>
        </w:tc>
      </w:tr>
    </w:tbl>
    <w:p w:rsidR="00D76F49" w:rsidRDefault="00D76F49" w:rsidP="00820249">
      <w:pPr>
        <w:rPr>
          <w:sz w:val="20"/>
          <w:lang w:eastAsia="en-US"/>
        </w:rPr>
      </w:pPr>
    </w:p>
    <w:p w:rsidR="00D76F49" w:rsidRDefault="00D76F49" w:rsidP="00D76F49">
      <w:pPr>
        <w:rPr>
          <w:rFonts w:cs="Arial"/>
          <w:b/>
          <w:bCs/>
          <w:color w:val="455E63"/>
          <w:sz w:val="24"/>
          <w:szCs w:val="28"/>
          <w:lang w:eastAsia="en-US"/>
        </w:rPr>
      </w:pPr>
      <w:r w:rsidRPr="00820249">
        <w:rPr>
          <w:rFonts w:cs="Arial"/>
          <w:b/>
          <w:bCs/>
          <w:color w:val="455E63"/>
          <w:sz w:val="24"/>
          <w:szCs w:val="28"/>
          <w:lang w:eastAsia="en-US"/>
        </w:rPr>
        <w:t>Каталог технічних завдань напряму  2.</w:t>
      </w:r>
      <w:r>
        <w:rPr>
          <w:rFonts w:cs="Arial"/>
          <w:b/>
          <w:bCs/>
          <w:color w:val="455E63"/>
          <w:sz w:val="24"/>
          <w:szCs w:val="28"/>
          <w:lang w:eastAsia="en-US"/>
        </w:rPr>
        <w:t>2</w:t>
      </w:r>
      <w:r w:rsidRPr="00820249">
        <w:rPr>
          <w:rFonts w:cs="Arial"/>
          <w:b/>
          <w:bCs/>
          <w:color w:val="455E63"/>
          <w:sz w:val="24"/>
          <w:szCs w:val="28"/>
          <w:lang w:eastAsia="en-US"/>
        </w:rPr>
        <w:t xml:space="preserve">. </w:t>
      </w:r>
      <w:r w:rsidRPr="00D76F49">
        <w:rPr>
          <w:rFonts w:cs="Arial"/>
          <w:b/>
          <w:bCs/>
          <w:color w:val="455E63"/>
          <w:sz w:val="24"/>
          <w:szCs w:val="28"/>
          <w:lang w:eastAsia="en-US"/>
        </w:rPr>
        <w:t>Покращання якості соціальних та адміністративних послуг</w:t>
      </w:r>
      <w:r w:rsidRPr="00820249">
        <w:rPr>
          <w:rFonts w:cs="Arial"/>
          <w:b/>
          <w:bCs/>
          <w:color w:val="455E63"/>
          <w:sz w:val="24"/>
          <w:szCs w:val="28"/>
          <w:lang w:eastAsia="en-US"/>
        </w:rPr>
        <w:t>.</w:t>
      </w:r>
    </w:p>
    <w:p w:rsidR="00D76F49" w:rsidRDefault="00D76F49" w:rsidP="00D76F49">
      <w:pPr>
        <w:rPr>
          <w:rFonts w:cs="Arial"/>
          <w:b/>
          <w:bCs/>
          <w:color w:val="455E63"/>
          <w:sz w:val="24"/>
          <w:szCs w:val="28"/>
          <w:lang w:eastAsia="en-US"/>
        </w:rPr>
      </w:pPr>
    </w:p>
    <w:tbl>
      <w:tblPr>
        <w:tblW w:w="9708" w:type="dxa"/>
        <w:jc w:val="righ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324"/>
        <w:gridCol w:w="2410"/>
        <w:gridCol w:w="1997"/>
      </w:tblGrid>
      <w:tr w:rsidR="00D76F49" w:rsidRPr="00695C37" w:rsidTr="00D76F49">
        <w:trPr>
          <w:jc w:val="right"/>
        </w:trPr>
        <w:tc>
          <w:tcPr>
            <w:tcW w:w="2977" w:type="dxa"/>
            <w:vAlign w:val="center"/>
          </w:tcPr>
          <w:p w:rsidR="00D76F49" w:rsidRPr="00695C37" w:rsidRDefault="00D76F49" w:rsidP="00BA1900">
            <w:pPr>
              <w:pStyle w:val="6"/>
              <w:spacing w:before="0" w:after="0"/>
              <w:rPr>
                <w:rFonts w:ascii="Arial" w:hAnsi="Arial" w:cs="Arial"/>
                <w:color w:val="000000"/>
                <w:lang w:val="uk-UA"/>
              </w:rPr>
            </w:pPr>
            <w:r w:rsidRPr="00695C37">
              <w:rPr>
                <w:rFonts w:ascii="Arial" w:hAnsi="Arial" w:cs="Arial"/>
                <w:color w:val="000000"/>
                <w:lang w:val="uk-UA"/>
              </w:rPr>
              <w:t>Завдання Стратегії, якому відповідає проект:</w:t>
            </w:r>
          </w:p>
        </w:tc>
        <w:tc>
          <w:tcPr>
            <w:tcW w:w="6731" w:type="dxa"/>
            <w:gridSpan w:val="3"/>
          </w:tcPr>
          <w:p w:rsidR="00D76F49" w:rsidRPr="00695C37" w:rsidRDefault="00BA1900" w:rsidP="00BA1900">
            <w:pPr>
              <w:rPr>
                <w:rFonts w:cs="Arial"/>
                <w:szCs w:val="22"/>
                <w:lang w:eastAsia="it-IT"/>
              </w:rPr>
            </w:pPr>
            <w:r>
              <w:rPr>
                <w:rFonts w:eastAsia="Calibri" w:cs="Arial"/>
                <w:szCs w:val="22"/>
                <w:lang w:eastAsia="en-US"/>
              </w:rPr>
              <w:t>2.2.1.  Покраще</w:t>
            </w:r>
            <w:r w:rsidR="00D76F49" w:rsidRPr="00695C37">
              <w:rPr>
                <w:rFonts w:eastAsia="Calibri" w:cs="Arial"/>
                <w:szCs w:val="22"/>
                <w:lang w:eastAsia="en-US"/>
              </w:rPr>
              <w:t>ння рівня освітніх послуг</w:t>
            </w:r>
          </w:p>
        </w:tc>
      </w:tr>
      <w:tr w:rsidR="00D76F49" w:rsidRPr="00695C37" w:rsidTr="00D76F49">
        <w:trPr>
          <w:jc w:val="right"/>
        </w:trPr>
        <w:tc>
          <w:tcPr>
            <w:tcW w:w="2977" w:type="dxa"/>
            <w:vAlign w:val="center"/>
          </w:tcPr>
          <w:p w:rsidR="00D76F49" w:rsidRPr="00695C37" w:rsidRDefault="00D76F49" w:rsidP="00BA1900">
            <w:pPr>
              <w:rPr>
                <w:rFonts w:cs="Arial"/>
                <w:b/>
                <w:bCs/>
                <w:color w:val="000000"/>
                <w:szCs w:val="22"/>
              </w:rPr>
            </w:pPr>
            <w:r w:rsidRPr="00695C37">
              <w:rPr>
                <w:rFonts w:cs="Arial"/>
                <w:b/>
                <w:bCs/>
                <w:color w:val="000000"/>
                <w:szCs w:val="22"/>
              </w:rPr>
              <w:t>Назва проекту:</w:t>
            </w:r>
          </w:p>
        </w:tc>
        <w:tc>
          <w:tcPr>
            <w:tcW w:w="6731" w:type="dxa"/>
            <w:gridSpan w:val="3"/>
          </w:tcPr>
          <w:p w:rsidR="00D76F49" w:rsidRPr="00695C37" w:rsidRDefault="00D76F49" w:rsidP="00BA1900">
            <w:pPr>
              <w:rPr>
                <w:rFonts w:cs="Arial"/>
                <w:b/>
                <w:szCs w:val="22"/>
                <w:lang w:eastAsia="it-IT"/>
              </w:rPr>
            </w:pPr>
            <w:r w:rsidRPr="00695C37">
              <w:rPr>
                <w:rFonts w:cs="Arial"/>
                <w:b/>
                <w:szCs w:val="22"/>
                <w:lang w:eastAsia="it-IT"/>
              </w:rPr>
              <w:t xml:space="preserve">Реконструкція приміщення ДНЗ під початковий підрозділ   </w:t>
            </w:r>
            <w:proofErr w:type="spellStart"/>
            <w:r w:rsidRPr="00695C37">
              <w:rPr>
                <w:rFonts w:cs="Arial"/>
                <w:b/>
                <w:szCs w:val="22"/>
                <w:lang w:eastAsia="it-IT"/>
              </w:rPr>
              <w:t>Войславицької</w:t>
            </w:r>
            <w:proofErr w:type="spellEnd"/>
            <w:r w:rsidRPr="00695C37">
              <w:rPr>
                <w:rFonts w:cs="Arial"/>
                <w:b/>
                <w:szCs w:val="22"/>
                <w:lang w:eastAsia="it-IT"/>
              </w:rPr>
              <w:t xml:space="preserve"> ЗШ І-ІІ ступенів </w:t>
            </w:r>
          </w:p>
        </w:tc>
      </w:tr>
      <w:tr w:rsidR="00D76F49" w:rsidRPr="00695C37" w:rsidTr="00D76F49">
        <w:trPr>
          <w:jc w:val="right"/>
        </w:trPr>
        <w:tc>
          <w:tcPr>
            <w:tcW w:w="2977" w:type="dxa"/>
            <w:vAlign w:val="center"/>
          </w:tcPr>
          <w:p w:rsidR="00D76F49" w:rsidRPr="00695C37" w:rsidRDefault="00D76F49" w:rsidP="00BA1900">
            <w:pPr>
              <w:rPr>
                <w:rFonts w:cs="Arial"/>
                <w:b/>
                <w:bCs/>
                <w:color w:val="000000"/>
                <w:szCs w:val="22"/>
              </w:rPr>
            </w:pPr>
            <w:r w:rsidRPr="00695C37">
              <w:rPr>
                <w:rFonts w:cs="Arial"/>
                <w:b/>
                <w:bCs/>
                <w:color w:val="000000"/>
                <w:szCs w:val="22"/>
              </w:rPr>
              <w:t>Цілі проекту:</w:t>
            </w:r>
          </w:p>
        </w:tc>
        <w:tc>
          <w:tcPr>
            <w:tcW w:w="6731" w:type="dxa"/>
            <w:gridSpan w:val="3"/>
          </w:tcPr>
          <w:p w:rsidR="00D76F49" w:rsidRPr="00695C37" w:rsidRDefault="00D76F49" w:rsidP="00BA1900">
            <w:pPr>
              <w:rPr>
                <w:rFonts w:cs="Arial"/>
                <w:szCs w:val="22"/>
                <w:lang w:val="en-US" w:eastAsia="it-IT"/>
              </w:rPr>
            </w:pPr>
            <w:r w:rsidRPr="00695C37">
              <w:rPr>
                <w:rFonts w:eastAsia="Calibri" w:cs="Arial"/>
                <w:szCs w:val="22"/>
                <w:lang w:eastAsia="en-US"/>
              </w:rPr>
              <w:t>Покращення рівня освітніх послуг</w:t>
            </w:r>
          </w:p>
        </w:tc>
      </w:tr>
      <w:tr w:rsidR="00D76F49" w:rsidRPr="00695C37" w:rsidTr="00D76F49">
        <w:trPr>
          <w:jc w:val="right"/>
        </w:trPr>
        <w:tc>
          <w:tcPr>
            <w:tcW w:w="2977" w:type="dxa"/>
            <w:vAlign w:val="center"/>
          </w:tcPr>
          <w:p w:rsidR="00D76F49" w:rsidRPr="00695C37" w:rsidRDefault="00D76F49" w:rsidP="00BA1900">
            <w:pPr>
              <w:autoSpaceDE w:val="0"/>
              <w:autoSpaceDN w:val="0"/>
              <w:adjustRightInd w:val="0"/>
              <w:rPr>
                <w:rFonts w:cs="Arial"/>
                <w:b/>
                <w:color w:val="000000"/>
                <w:szCs w:val="22"/>
              </w:rPr>
            </w:pPr>
            <w:r w:rsidRPr="00695C37">
              <w:rPr>
                <w:rFonts w:cs="Arial"/>
                <w:b/>
                <w:color w:val="000000"/>
                <w:szCs w:val="22"/>
              </w:rPr>
              <w:t>Територія на яку проект матиме вплив:</w:t>
            </w:r>
          </w:p>
        </w:tc>
        <w:tc>
          <w:tcPr>
            <w:tcW w:w="6731" w:type="dxa"/>
            <w:gridSpan w:val="3"/>
          </w:tcPr>
          <w:p w:rsidR="00D76F49" w:rsidRPr="00695C37" w:rsidRDefault="00D76F49" w:rsidP="00BA1900">
            <w:pPr>
              <w:rPr>
                <w:rFonts w:cs="Arial"/>
                <w:szCs w:val="22"/>
                <w:lang w:eastAsia="it-IT"/>
              </w:rPr>
            </w:pPr>
            <w:r w:rsidRPr="00695C37">
              <w:rPr>
                <w:rFonts w:cs="Arial"/>
                <w:szCs w:val="22"/>
                <w:lang w:eastAsia="it-IT"/>
              </w:rPr>
              <w:t xml:space="preserve">с. </w:t>
            </w:r>
            <w:proofErr w:type="spellStart"/>
            <w:r w:rsidRPr="00695C37">
              <w:rPr>
                <w:rFonts w:cs="Arial"/>
                <w:szCs w:val="22"/>
                <w:lang w:eastAsia="it-IT"/>
              </w:rPr>
              <w:t>Войславичі</w:t>
            </w:r>
            <w:proofErr w:type="spellEnd"/>
          </w:p>
        </w:tc>
      </w:tr>
      <w:tr w:rsidR="00D76F49" w:rsidRPr="00695C37" w:rsidTr="00D76F49">
        <w:trPr>
          <w:jc w:val="right"/>
        </w:trPr>
        <w:tc>
          <w:tcPr>
            <w:tcW w:w="2977" w:type="dxa"/>
            <w:vAlign w:val="center"/>
          </w:tcPr>
          <w:p w:rsidR="00D76F49" w:rsidRPr="00695C37" w:rsidRDefault="00D76F49" w:rsidP="00BA1900">
            <w:pPr>
              <w:autoSpaceDE w:val="0"/>
              <w:autoSpaceDN w:val="0"/>
              <w:adjustRightInd w:val="0"/>
              <w:rPr>
                <w:rFonts w:cs="Arial"/>
                <w:b/>
                <w:color w:val="000000"/>
                <w:szCs w:val="22"/>
              </w:rPr>
            </w:pPr>
            <w:r w:rsidRPr="00695C37">
              <w:rPr>
                <w:rFonts w:cs="Arial"/>
                <w:b/>
                <w:color w:val="000000"/>
                <w:szCs w:val="22"/>
              </w:rPr>
              <w:t>Орієнтовна кількість отримувачів вигод</w:t>
            </w:r>
          </w:p>
        </w:tc>
        <w:tc>
          <w:tcPr>
            <w:tcW w:w="6731" w:type="dxa"/>
            <w:gridSpan w:val="3"/>
          </w:tcPr>
          <w:p w:rsidR="00D76F49" w:rsidRPr="00695C37" w:rsidRDefault="00D76F49" w:rsidP="00BA1900">
            <w:pPr>
              <w:rPr>
                <w:rFonts w:cs="Arial"/>
                <w:szCs w:val="22"/>
                <w:lang w:eastAsia="it-IT"/>
              </w:rPr>
            </w:pPr>
            <w:r w:rsidRPr="00695C37">
              <w:rPr>
                <w:rFonts w:cs="Arial"/>
                <w:szCs w:val="22"/>
                <w:lang w:eastAsia="it-IT"/>
              </w:rPr>
              <w:t xml:space="preserve">100 здобувачів освіти, 20 працівників закладу </w:t>
            </w:r>
          </w:p>
        </w:tc>
      </w:tr>
      <w:tr w:rsidR="00D76F49" w:rsidRPr="00695C37" w:rsidTr="00D76F49">
        <w:trPr>
          <w:jc w:val="right"/>
        </w:trPr>
        <w:tc>
          <w:tcPr>
            <w:tcW w:w="2977" w:type="dxa"/>
            <w:shd w:val="clear" w:color="auto" w:fill="FFFFFF"/>
            <w:vAlign w:val="center"/>
          </w:tcPr>
          <w:p w:rsidR="00D76F49" w:rsidRPr="00695C37" w:rsidRDefault="00D76F49" w:rsidP="00BA1900">
            <w:pPr>
              <w:rPr>
                <w:rFonts w:cs="Arial"/>
                <w:b/>
                <w:bCs/>
                <w:color w:val="000000"/>
                <w:szCs w:val="22"/>
              </w:rPr>
            </w:pPr>
            <w:r w:rsidRPr="00695C37">
              <w:rPr>
                <w:rFonts w:cs="Arial"/>
                <w:b/>
                <w:bCs/>
                <w:color w:val="000000"/>
                <w:szCs w:val="22"/>
              </w:rPr>
              <w:t>Стислий опис проекту:</w:t>
            </w:r>
          </w:p>
        </w:tc>
        <w:tc>
          <w:tcPr>
            <w:tcW w:w="6731" w:type="dxa"/>
            <w:gridSpan w:val="3"/>
          </w:tcPr>
          <w:p w:rsidR="00D76F49" w:rsidRPr="00695C37" w:rsidRDefault="00D76F49" w:rsidP="00BA1900">
            <w:pPr>
              <w:jc w:val="both"/>
              <w:rPr>
                <w:rFonts w:cs="Arial"/>
                <w:szCs w:val="22"/>
              </w:rPr>
            </w:pPr>
            <w:r w:rsidRPr="00695C37">
              <w:rPr>
                <w:rFonts w:cs="Arial"/>
                <w:szCs w:val="22"/>
              </w:rPr>
              <w:t xml:space="preserve">Приміщення </w:t>
            </w:r>
            <w:proofErr w:type="spellStart"/>
            <w:r w:rsidRPr="00695C37">
              <w:rPr>
                <w:rFonts w:cs="Arial"/>
                <w:szCs w:val="22"/>
              </w:rPr>
              <w:t>Войславицької</w:t>
            </w:r>
            <w:proofErr w:type="spellEnd"/>
            <w:r w:rsidRPr="00695C37">
              <w:rPr>
                <w:rFonts w:cs="Arial"/>
                <w:szCs w:val="22"/>
              </w:rPr>
              <w:t xml:space="preserve"> школи побудоване у 1966 р.  На даний момент у школі навчаються 66 учнів. Серед проблем, які потрібно вирішити ближчим часом: заміна покрівельного матеріалу 1-го корпусу школи, встановлення огорожі території закладу, та основною проблемою є забезпечення класними приміщеннями, згідно вимог здобувачів освіти початкової ланки, оскільки з наявних класів дві кімнати є прохідними, а ще в одній не відповідає площа. Оскільки поряд знаходиться приміщення ДНЗ «Сонечко», в якому не використовується частина приміщення, дирекцією школи пропонується провести реконструкцію даних приміщень під створення чотирьох класних кімнат для здобувачів освіти початкової ланки, які будуть відповідати вимогам законодавства.</w:t>
            </w:r>
          </w:p>
          <w:p w:rsidR="00D76F49" w:rsidRPr="00695C37" w:rsidRDefault="00D76F49" w:rsidP="00BA1900">
            <w:pPr>
              <w:jc w:val="both"/>
              <w:rPr>
                <w:rFonts w:cs="Arial"/>
                <w:szCs w:val="22"/>
              </w:rPr>
            </w:pPr>
            <w:r w:rsidRPr="00695C37">
              <w:rPr>
                <w:rFonts w:cs="Arial"/>
                <w:szCs w:val="22"/>
              </w:rPr>
              <w:t xml:space="preserve">Реалізація даного проекту також передбачає покращення умов </w:t>
            </w:r>
            <w:r w:rsidRPr="00695C37">
              <w:rPr>
                <w:rFonts w:cs="Arial"/>
                <w:szCs w:val="22"/>
              </w:rPr>
              <w:lastRenderedPageBreak/>
              <w:t>адаптації першокласників.</w:t>
            </w:r>
          </w:p>
          <w:p w:rsidR="00D76F49" w:rsidRPr="00695C37" w:rsidRDefault="00D76F49" w:rsidP="00BA1900">
            <w:pPr>
              <w:jc w:val="both"/>
              <w:rPr>
                <w:rFonts w:cs="Arial"/>
                <w:szCs w:val="22"/>
              </w:rPr>
            </w:pPr>
            <w:r w:rsidRPr="00695C37">
              <w:rPr>
                <w:rFonts w:cs="Arial"/>
                <w:szCs w:val="22"/>
              </w:rPr>
              <w:t>В контексті безпеки учнів можливе забезпечення гарячим харчуванням без переходу через проїжджу частину, на територію школи, оскільки в ДНЗ наявний власний харчоблок.</w:t>
            </w:r>
          </w:p>
          <w:p w:rsidR="00D76F49" w:rsidRPr="00695C37" w:rsidRDefault="00D76F49" w:rsidP="00BA1900">
            <w:pPr>
              <w:jc w:val="both"/>
              <w:rPr>
                <w:rFonts w:cs="Arial"/>
                <w:szCs w:val="22"/>
              </w:rPr>
            </w:pPr>
            <w:r w:rsidRPr="00695C37">
              <w:rPr>
                <w:rFonts w:cs="Arial"/>
                <w:szCs w:val="22"/>
              </w:rPr>
              <w:t>Покращення відбудеться і для здобувачів середньої ланки. Вивільнені приміщення дадуть змогу облаштувати спортивну кімнату для занять спортом (що дуже актуально через відсутність спортивного залу), а також кімнати відпочинку для здобувачів освіти і працівників закладу.</w:t>
            </w:r>
          </w:p>
          <w:p w:rsidR="00D76F49" w:rsidRPr="00695C37" w:rsidRDefault="00D76F49" w:rsidP="00BA1900">
            <w:pPr>
              <w:jc w:val="both"/>
              <w:rPr>
                <w:rFonts w:cs="Arial"/>
                <w:szCs w:val="22"/>
              </w:rPr>
            </w:pPr>
            <w:r w:rsidRPr="00695C37">
              <w:rPr>
                <w:rFonts w:cs="Arial"/>
                <w:szCs w:val="22"/>
              </w:rPr>
              <w:t xml:space="preserve">Оскільки приміщення </w:t>
            </w:r>
            <w:proofErr w:type="spellStart"/>
            <w:r w:rsidRPr="00695C37">
              <w:rPr>
                <w:rFonts w:cs="Arial"/>
                <w:szCs w:val="22"/>
              </w:rPr>
              <w:t>Войславицької</w:t>
            </w:r>
            <w:proofErr w:type="spellEnd"/>
            <w:r w:rsidRPr="00695C37">
              <w:rPr>
                <w:rFonts w:cs="Arial"/>
                <w:szCs w:val="22"/>
              </w:rPr>
              <w:t xml:space="preserve"> ЗШ І-ІІ ступенів та ДНЗ «Сонечко» є комунальною власністю, та мають одного засновника (</w:t>
            </w:r>
            <w:proofErr w:type="spellStart"/>
            <w:r w:rsidRPr="00695C37">
              <w:rPr>
                <w:rFonts w:cs="Arial"/>
                <w:szCs w:val="22"/>
              </w:rPr>
              <w:t>Сокальську</w:t>
            </w:r>
            <w:proofErr w:type="spellEnd"/>
            <w:r w:rsidRPr="00695C37">
              <w:rPr>
                <w:rFonts w:cs="Arial"/>
                <w:szCs w:val="22"/>
              </w:rPr>
              <w:t xml:space="preserve"> МР) адміністрацією школи разом з новопризначеним старостою прийнято рішення про те, що пріоритетною проблемою, яку необхідно вирішити у 2022 році, є реконструкція </w:t>
            </w:r>
            <w:r w:rsidRPr="00695C37">
              <w:rPr>
                <w:rFonts w:cs="Arial"/>
                <w:szCs w:val="22"/>
                <w:lang w:eastAsia="it-IT"/>
              </w:rPr>
              <w:t xml:space="preserve">приміщення ДНЗ під початковий підрозділ   </w:t>
            </w:r>
            <w:proofErr w:type="spellStart"/>
            <w:r w:rsidRPr="00695C37">
              <w:rPr>
                <w:rFonts w:cs="Arial"/>
                <w:szCs w:val="22"/>
                <w:lang w:eastAsia="it-IT"/>
              </w:rPr>
              <w:t>Войславицької</w:t>
            </w:r>
            <w:proofErr w:type="spellEnd"/>
            <w:r w:rsidRPr="00695C37">
              <w:rPr>
                <w:rFonts w:cs="Arial"/>
                <w:szCs w:val="22"/>
                <w:lang w:eastAsia="it-IT"/>
              </w:rPr>
              <w:t xml:space="preserve"> ЗШ І-ІІ ступенів</w:t>
            </w:r>
            <w:r w:rsidRPr="00695C37">
              <w:rPr>
                <w:rFonts w:cs="Arial"/>
                <w:szCs w:val="22"/>
              </w:rPr>
              <w:t xml:space="preserve">. </w:t>
            </w:r>
          </w:p>
        </w:tc>
      </w:tr>
      <w:tr w:rsidR="00D76F49" w:rsidRPr="00695C37" w:rsidTr="00D76F49">
        <w:trPr>
          <w:jc w:val="right"/>
        </w:trPr>
        <w:tc>
          <w:tcPr>
            <w:tcW w:w="2977" w:type="dxa"/>
            <w:shd w:val="clear" w:color="auto" w:fill="FFFFFF"/>
            <w:vAlign w:val="center"/>
          </w:tcPr>
          <w:p w:rsidR="00D76F49" w:rsidRPr="00695C37" w:rsidRDefault="00D76F49" w:rsidP="00BA1900">
            <w:pPr>
              <w:rPr>
                <w:rFonts w:cs="Arial"/>
                <w:b/>
                <w:bCs/>
                <w:color w:val="000000"/>
                <w:szCs w:val="22"/>
              </w:rPr>
            </w:pPr>
            <w:r w:rsidRPr="00695C37">
              <w:rPr>
                <w:rFonts w:cs="Arial"/>
                <w:b/>
                <w:bCs/>
                <w:color w:val="000000"/>
                <w:szCs w:val="22"/>
              </w:rPr>
              <w:lastRenderedPageBreak/>
              <w:t>Очікувані результати:</w:t>
            </w:r>
          </w:p>
        </w:tc>
        <w:tc>
          <w:tcPr>
            <w:tcW w:w="6731" w:type="dxa"/>
            <w:gridSpan w:val="3"/>
            <w:shd w:val="clear" w:color="auto" w:fill="FFFFFF"/>
          </w:tcPr>
          <w:p w:rsidR="00D76F49" w:rsidRPr="00695C37" w:rsidRDefault="00D76F49" w:rsidP="00BA1900">
            <w:pPr>
              <w:jc w:val="both"/>
              <w:rPr>
                <w:rFonts w:cs="Arial"/>
                <w:szCs w:val="22"/>
              </w:rPr>
            </w:pPr>
            <w:r w:rsidRPr="00695C37">
              <w:rPr>
                <w:rFonts w:cs="Arial"/>
                <w:szCs w:val="22"/>
              </w:rPr>
              <w:t>- виконано роботи на якісному рівні згідно ПКД;</w:t>
            </w:r>
          </w:p>
          <w:p w:rsidR="00D76F49" w:rsidRPr="00695C37" w:rsidRDefault="00D76F49" w:rsidP="00BA1900">
            <w:pPr>
              <w:jc w:val="both"/>
              <w:rPr>
                <w:rFonts w:cs="Arial"/>
                <w:szCs w:val="22"/>
              </w:rPr>
            </w:pPr>
            <w:r w:rsidRPr="00695C37">
              <w:rPr>
                <w:rFonts w:cs="Arial"/>
                <w:szCs w:val="22"/>
              </w:rPr>
              <w:t>- створено 4 класні кімнати згідно вимог законодавства;</w:t>
            </w:r>
          </w:p>
          <w:p w:rsidR="00D76F49" w:rsidRPr="00695C37" w:rsidRDefault="00D76F49" w:rsidP="00BA1900">
            <w:pPr>
              <w:jc w:val="both"/>
              <w:rPr>
                <w:rFonts w:cs="Arial"/>
                <w:szCs w:val="22"/>
              </w:rPr>
            </w:pPr>
            <w:r w:rsidRPr="00695C37">
              <w:rPr>
                <w:rFonts w:cs="Arial"/>
                <w:szCs w:val="22"/>
              </w:rPr>
              <w:t xml:space="preserve">- покращено умови навчання дітей у школі та роботи вчителів і працівників школи. </w:t>
            </w:r>
          </w:p>
          <w:p w:rsidR="00D76F49" w:rsidRPr="00695C37" w:rsidRDefault="00D76F49" w:rsidP="00BA1900">
            <w:pPr>
              <w:jc w:val="both"/>
              <w:rPr>
                <w:rFonts w:cs="Arial"/>
                <w:szCs w:val="22"/>
              </w:rPr>
            </w:pPr>
            <w:r w:rsidRPr="00695C37">
              <w:rPr>
                <w:rFonts w:cs="Arial"/>
                <w:szCs w:val="22"/>
              </w:rPr>
              <w:t>- покращено здоров’я дітей, вчителів та якість навчання;</w:t>
            </w:r>
          </w:p>
          <w:p w:rsidR="00D76F49" w:rsidRPr="00695C37" w:rsidRDefault="00D76F49" w:rsidP="00BA1900">
            <w:pPr>
              <w:jc w:val="both"/>
              <w:rPr>
                <w:rFonts w:cs="Arial"/>
                <w:szCs w:val="22"/>
              </w:rPr>
            </w:pPr>
            <w:proofErr w:type="spellStart"/>
            <w:r w:rsidRPr="00695C37">
              <w:rPr>
                <w:rFonts w:cs="Arial"/>
                <w:szCs w:val="22"/>
              </w:rPr>
              <w:t>-створено</w:t>
            </w:r>
            <w:proofErr w:type="spellEnd"/>
            <w:r w:rsidRPr="00695C37">
              <w:rPr>
                <w:rFonts w:cs="Arial"/>
                <w:szCs w:val="22"/>
              </w:rPr>
              <w:t xml:space="preserve"> комфортні умови для навчання учнів і праці вчителів;</w:t>
            </w:r>
          </w:p>
        </w:tc>
      </w:tr>
      <w:tr w:rsidR="00D76F49" w:rsidRPr="00695C37" w:rsidTr="00D76F49">
        <w:trPr>
          <w:jc w:val="right"/>
        </w:trPr>
        <w:tc>
          <w:tcPr>
            <w:tcW w:w="2977" w:type="dxa"/>
            <w:shd w:val="clear" w:color="auto" w:fill="FFFFFF"/>
            <w:vAlign w:val="center"/>
          </w:tcPr>
          <w:p w:rsidR="00D76F49" w:rsidRPr="00695C37" w:rsidRDefault="00D76F49" w:rsidP="00BA1900">
            <w:pPr>
              <w:rPr>
                <w:rFonts w:cs="Arial"/>
                <w:b/>
                <w:bCs/>
                <w:color w:val="000000"/>
                <w:szCs w:val="22"/>
              </w:rPr>
            </w:pPr>
            <w:r w:rsidRPr="00695C37">
              <w:rPr>
                <w:rFonts w:cs="Arial"/>
                <w:b/>
                <w:bCs/>
                <w:color w:val="000000"/>
                <w:szCs w:val="22"/>
              </w:rPr>
              <w:t>Ключові заходи проекту:</w:t>
            </w:r>
          </w:p>
        </w:tc>
        <w:tc>
          <w:tcPr>
            <w:tcW w:w="6731" w:type="dxa"/>
            <w:gridSpan w:val="3"/>
          </w:tcPr>
          <w:p w:rsidR="00D76F49" w:rsidRPr="00695C37" w:rsidRDefault="00D76F49" w:rsidP="00025051">
            <w:pPr>
              <w:pStyle w:val="af5"/>
              <w:numPr>
                <w:ilvl w:val="0"/>
                <w:numId w:val="53"/>
              </w:numPr>
              <w:suppressAutoHyphens w:val="0"/>
              <w:spacing w:after="0" w:line="240" w:lineRule="auto"/>
              <w:contextualSpacing/>
              <w:rPr>
                <w:rFonts w:ascii="Arial" w:hAnsi="Arial" w:cs="Arial"/>
              </w:rPr>
            </w:pPr>
            <w:r w:rsidRPr="00695C37">
              <w:rPr>
                <w:rFonts w:ascii="Arial" w:hAnsi="Arial" w:cs="Arial"/>
              </w:rPr>
              <w:t>Виготовлення кошторисної документації.</w:t>
            </w:r>
          </w:p>
          <w:p w:rsidR="00D76F49" w:rsidRPr="00695C37" w:rsidRDefault="00D76F49" w:rsidP="00025051">
            <w:pPr>
              <w:pStyle w:val="af5"/>
              <w:numPr>
                <w:ilvl w:val="0"/>
                <w:numId w:val="53"/>
              </w:numPr>
              <w:suppressAutoHyphens w:val="0"/>
              <w:spacing w:after="0" w:line="240" w:lineRule="auto"/>
              <w:contextualSpacing/>
              <w:rPr>
                <w:rFonts w:ascii="Arial" w:hAnsi="Arial" w:cs="Arial"/>
                <w:lang w:eastAsia="it-IT"/>
              </w:rPr>
            </w:pPr>
            <w:r w:rsidRPr="00695C37">
              <w:rPr>
                <w:rFonts w:ascii="Arial" w:hAnsi="Arial" w:cs="Arial"/>
                <w:lang w:eastAsia="it-IT"/>
              </w:rPr>
              <w:t>Виконання робіт на якісному рівні згідно ПКД</w:t>
            </w:r>
          </w:p>
          <w:p w:rsidR="00D76F49" w:rsidRPr="00695C37" w:rsidRDefault="00D76F49" w:rsidP="00025051">
            <w:pPr>
              <w:pStyle w:val="af5"/>
              <w:numPr>
                <w:ilvl w:val="0"/>
                <w:numId w:val="53"/>
              </w:numPr>
              <w:suppressAutoHyphens w:val="0"/>
              <w:spacing w:after="0" w:line="240" w:lineRule="auto"/>
              <w:ind w:left="357" w:hanging="357"/>
              <w:contextualSpacing/>
              <w:rPr>
                <w:rFonts w:ascii="Arial" w:hAnsi="Arial" w:cs="Arial"/>
                <w:lang w:eastAsia="it-IT"/>
              </w:rPr>
            </w:pPr>
            <w:r w:rsidRPr="00695C37">
              <w:rPr>
                <w:rFonts w:ascii="Arial" w:hAnsi="Arial" w:cs="Arial"/>
                <w:lang w:eastAsia="it-IT"/>
              </w:rPr>
              <w:t>Популяризація результатів</w:t>
            </w:r>
          </w:p>
        </w:tc>
      </w:tr>
      <w:tr w:rsidR="00D76F49" w:rsidRPr="00695C37" w:rsidTr="00D76F49">
        <w:trPr>
          <w:jc w:val="right"/>
        </w:trPr>
        <w:tc>
          <w:tcPr>
            <w:tcW w:w="2977" w:type="dxa"/>
            <w:shd w:val="clear" w:color="auto" w:fill="FFFFFF"/>
            <w:vAlign w:val="center"/>
          </w:tcPr>
          <w:p w:rsidR="00D76F49" w:rsidRPr="00695C37" w:rsidRDefault="00D76F49" w:rsidP="00BA1900">
            <w:pPr>
              <w:rPr>
                <w:rFonts w:cs="Arial"/>
                <w:b/>
                <w:color w:val="000000"/>
                <w:szCs w:val="22"/>
              </w:rPr>
            </w:pPr>
            <w:r w:rsidRPr="00695C37">
              <w:rPr>
                <w:rFonts w:cs="Arial"/>
                <w:b/>
                <w:color w:val="000000"/>
                <w:szCs w:val="22"/>
              </w:rPr>
              <w:t xml:space="preserve">Період здійснення: </w:t>
            </w:r>
          </w:p>
        </w:tc>
        <w:tc>
          <w:tcPr>
            <w:tcW w:w="6731" w:type="dxa"/>
            <w:gridSpan w:val="3"/>
            <w:vAlign w:val="center"/>
          </w:tcPr>
          <w:p w:rsidR="00D76F49" w:rsidRPr="00695C37" w:rsidRDefault="00D76F49" w:rsidP="00BA1900">
            <w:pPr>
              <w:rPr>
                <w:rFonts w:cs="Arial"/>
                <w:color w:val="000000"/>
                <w:szCs w:val="22"/>
                <w:lang w:eastAsia="it-IT"/>
              </w:rPr>
            </w:pPr>
            <w:r w:rsidRPr="00695C37">
              <w:rPr>
                <w:rFonts w:cs="Arial"/>
                <w:b/>
                <w:color w:val="000000"/>
                <w:szCs w:val="22"/>
              </w:rPr>
              <w:t>2022 2023  роки:</w:t>
            </w:r>
          </w:p>
        </w:tc>
      </w:tr>
      <w:tr w:rsidR="00D76F49" w:rsidRPr="00695C37" w:rsidTr="00D76F49">
        <w:trPr>
          <w:jc w:val="right"/>
        </w:trPr>
        <w:tc>
          <w:tcPr>
            <w:tcW w:w="2977" w:type="dxa"/>
            <w:vMerge w:val="restart"/>
            <w:shd w:val="clear" w:color="auto" w:fill="FFFFFF"/>
            <w:vAlign w:val="center"/>
          </w:tcPr>
          <w:p w:rsidR="00D76F49" w:rsidRPr="00695C37" w:rsidRDefault="00D76F49" w:rsidP="00BA1900">
            <w:pPr>
              <w:rPr>
                <w:rFonts w:cs="Arial"/>
                <w:b/>
                <w:bCs/>
                <w:color w:val="000000"/>
                <w:szCs w:val="22"/>
              </w:rPr>
            </w:pPr>
            <w:r w:rsidRPr="00695C37">
              <w:rPr>
                <w:rFonts w:cs="Arial"/>
                <w:b/>
                <w:bCs/>
                <w:color w:val="000000"/>
                <w:szCs w:val="22"/>
              </w:rPr>
              <w:t>Орієнтовна вартість проекту, тис. грн.</w:t>
            </w:r>
          </w:p>
        </w:tc>
        <w:tc>
          <w:tcPr>
            <w:tcW w:w="2324" w:type="dxa"/>
            <w:shd w:val="clear" w:color="auto" w:fill="E6E6E6"/>
            <w:vAlign w:val="center"/>
          </w:tcPr>
          <w:p w:rsidR="00D76F49" w:rsidRPr="00695C37" w:rsidRDefault="00D76F49" w:rsidP="00BA1900">
            <w:pPr>
              <w:jc w:val="center"/>
              <w:rPr>
                <w:rFonts w:cs="Arial"/>
                <w:b/>
                <w:color w:val="000000"/>
                <w:szCs w:val="22"/>
                <w:lang w:eastAsia="it-IT"/>
              </w:rPr>
            </w:pPr>
            <w:r w:rsidRPr="00695C37">
              <w:rPr>
                <w:rFonts w:cs="Arial"/>
                <w:b/>
                <w:color w:val="000000"/>
                <w:szCs w:val="22"/>
                <w:lang w:eastAsia="it-IT"/>
              </w:rPr>
              <w:t>2022</w:t>
            </w:r>
          </w:p>
        </w:tc>
        <w:tc>
          <w:tcPr>
            <w:tcW w:w="2410" w:type="dxa"/>
            <w:shd w:val="clear" w:color="auto" w:fill="E6E6E6"/>
            <w:vAlign w:val="center"/>
          </w:tcPr>
          <w:p w:rsidR="00D76F49" w:rsidRPr="00695C37" w:rsidRDefault="00D76F49" w:rsidP="00BA1900">
            <w:pPr>
              <w:jc w:val="center"/>
              <w:rPr>
                <w:rFonts w:cs="Arial"/>
                <w:b/>
                <w:color w:val="000000"/>
                <w:szCs w:val="22"/>
                <w:lang w:eastAsia="it-IT"/>
              </w:rPr>
            </w:pPr>
            <w:r w:rsidRPr="00695C37">
              <w:rPr>
                <w:rFonts w:cs="Arial"/>
                <w:b/>
                <w:color w:val="000000"/>
                <w:szCs w:val="22"/>
                <w:lang w:eastAsia="it-IT"/>
              </w:rPr>
              <w:t>2023</w:t>
            </w:r>
          </w:p>
        </w:tc>
        <w:tc>
          <w:tcPr>
            <w:tcW w:w="1997" w:type="dxa"/>
            <w:shd w:val="clear" w:color="auto" w:fill="E6E6E6"/>
            <w:vAlign w:val="center"/>
          </w:tcPr>
          <w:p w:rsidR="00D76F49" w:rsidRPr="00695C37" w:rsidRDefault="00D76F49" w:rsidP="00BA1900">
            <w:pPr>
              <w:ind w:firstLine="104"/>
              <w:jc w:val="center"/>
              <w:rPr>
                <w:rFonts w:cs="Arial"/>
                <w:b/>
                <w:color w:val="000000"/>
                <w:szCs w:val="22"/>
                <w:lang w:eastAsia="it-IT"/>
              </w:rPr>
            </w:pPr>
            <w:r w:rsidRPr="00695C37">
              <w:rPr>
                <w:rFonts w:cs="Arial"/>
                <w:b/>
                <w:color w:val="000000"/>
                <w:szCs w:val="22"/>
                <w:lang w:eastAsia="it-IT"/>
              </w:rPr>
              <w:t>Разом</w:t>
            </w:r>
          </w:p>
        </w:tc>
      </w:tr>
      <w:tr w:rsidR="00D76F49" w:rsidRPr="00695C37" w:rsidTr="00D76F49">
        <w:trPr>
          <w:jc w:val="right"/>
        </w:trPr>
        <w:tc>
          <w:tcPr>
            <w:tcW w:w="2977" w:type="dxa"/>
            <w:vMerge/>
            <w:shd w:val="clear" w:color="auto" w:fill="FFFFFF"/>
            <w:vAlign w:val="center"/>
          </w:tcPr>
          <w:p w:rsidR="00D76F49" w:rsidRPr="00695C37" w:rsidRDefault="00D76F49" w:rsidP="00BA1900">
            <w:pPr>
              <w:rPr>
                <w:rFonts w:cs="Arial"/>
                <w:b/>
                <w:bCs/>
                <w:color w:val="000000"/>
                <w:szCs w:val="22"/>
              </w:rPr>
            </w:pPr>
          </w:p>
        </w:tc>
        <w:tc>
          <w:tcPr>
            <w:tcW w:w="2324" w:type="dxa"/>
            <w:vAlign w:val="center"/>
          </w:tcPr>
          <w:p w:rsidR="00D76F49" w:rsidRPr="00695C37" w:rsidRDefault="00D76F49" w:rsidP="00BA1900">
            <w:pPr>
              <w:jc w:val="center"/>
              <w:rPr>
                <w:rFonts w:cs="Arial"/>
                <w:b/>
                <w:color w:val="000000"/>
                <w:szCs w:val="22"/>
                <w:lang w:eastAsia="it-IT"/>
              </w:rPr>
            </w:pPr>
            <w:r w:rsidRPr="00695C37">
              <w:rPr>
                <w:rFonts w:cs="Arial"/>
                <w:b/>
                <w:color w:val="000000"/>
                <w:szCs w:val="22"/>
                <w:lang w:eastAsia="it-IT"/>
              </w:rPr>
              <w:t>600</w:t>
            </w:r>
          </w:p>
        </w:tc>
        <w:tc>
          <w:tcPr>
            <w:tcW w:w="2410" w:type="dxa"/>
            <w:shd w:val="clear" w:color="auto" w:fill="FFFFFF"/>
            <w:vAlign w:val="center"/>
          </w:tcPr>
          <w:p w:rsidR="00D76F49" w:rsidRPr="00695C37" w:rsidRDefault="00D76F49" w:rsidP="00BA1900">
            <w:pPr>
              <w:jc w:val="center"/>
              <w:rPr>
                <w:rFonts w:cs="Arial"/>
                <w:b/>
                <w:color w:val="000000"/>
                <w:szCs w:val="22"/>
                <w:lang w:eastAsia="it-IT"/>
              </w:rPr>
            </w:pPr>
            <w:r w:rsidRPr="00695C37">
              <w:rPr>
                <w:rFonts w:cs="Arial"/>
                <w:b/>
                <w:color w:val="000000"/>
                <w:szCs w:val="22"/>
                <w:lang w:eastAsia="it-IT"/>
              </w:rPr>
              <w:t>100</w:t>
            </w:r>
          </w:p>
        </w:tc>
        <w:tc>
          <w:tcPr>
            <w:tcW w:w="1997" w:type="dxa"/>
            <w:shd w:val="clear" w:color="auto" w:fill="FFFFFF"/>
            <w:vAlign w:val="center"/>
          </w:tcPr>
          <w:p w:rsidR="00D76F49" w:rsidRPr="00695C37" w:rsidRDefault="00D76F49" w:rsidP="00BA1900">
            <w:pPr>
              <w:jc w:val="center"/>
              <w:rPr>
                <w:rFonts w:cs="Arial"/>
                <w:b/>
                <w:color w:val="000000"/>
                <w:szCs w:val="22"/>
                <w:lang w:eastAsia="it-IT"/>
              </w:rPr>
            </w:pPr>
            <w:r w:rsidRPr="00695C37">
              <w:rPr>
                <w:rFonts w:cs="Arial"/>
                <w:b/>
                <w:color w:val="000000"/>
                <w:szCs w:val="22"/>
                <w:lang w:eastAsia="it-IT"/>
              </w:rPr>
              <w:t>700</w:t>
            </w:r>
          </w:p>
        </w:tc>
      </w:tr>
      <w:tr w:rsidR="00D76F49" w:rsidRPr="00695C37" w:rsidTr="00D76F49">
        <w:trPr>
          <w:jc w:val="right"/>
        </w:trPr>
        <w:tc>
          <w:tcPr>
            <w:tcW w:w="2977" w:type="dxa"/>
            <w:shd w:val="clear" w:color="auto" w:fill="FFFFFF"/>
            <w:vAlign w:val="center"/>
          </w:tcPr>
          <w:p w:rsidR="00D76F49" w:rsidRPr="00695C37" w:rsidRDefault="00D76F49" w:rsidP="00BA1900">
            <w:pPr>
              <w:rPr>
                <w:rFonts w:cs="Arial"/>
                <w:b/>
                <w:bCs/>
                <w:color w:val="000000"/>
                <w:szCs w:val="22"/>
              </w:rPr>
            </w:pPr>
            <w:r w:rsidRPr="00695C37">
              <w:rPr>
                <w:rFonts w:cs="Arial"/>
                <w:b/>
                <w:bCs/>
                <w:color w:val="000000"/>
                <w:szCs w:val="22"/>
              </w:rPr>
              <w:t>Джерела фінансування:</w:t>
            </w:r>
          </w:p>
        </w:tc>
        <w:tc>
          <w:tcPr>
            <w:tcW w:w="6731" w:type="dxa"/>
            <w:gridSpan w:val="3"/>
            <w:vAlign w:val="center"/>
          </w:tcPr>
          <w:p w:rsidR="00D76F49" w:rsidRPr="00695C37" w:rsidRDefault="00D76F49" w:rsidP="00BA1900">
            <w:pPr>
              <w:jc w:val="both"/>
              <w:rPr>
                <w:rFonts w:cs="Arial"/>
                <w:color w:val="000000"/>
                <w:szCs w:val="22"/>
                <w:lang w:eastAsia="it-IT"/>
              </w:rPr>
            </w:pPr>
            <w:r w:rsidRPr="00695C37">
              <w:rPr>
                <w:rFonts w:eastAsia="Calibri" w:cs="Arial"/>
                <w:color w:val="000000"/>
                <w:szCs w:val="22"/>
                <w:lang w:eastAsia="en-US"/>
              </w:rPr>
              <w:t>Місцевий, обласний бюджети, бізнес</w:t>
            </w:r>
          </w:p>
        </w:tc>
      </w:tr>
      <w:tr w:rsidR="00D76F49" w:rsidRPr="00695C37" w:rsidTr="00D76F49">
        <w:trPr>
          <w:jc w:val="right"/>
        </w:trPr>
        <w:tc>
          <w:tcPr>
            <w:tcW w:w="2977" w:type="dxa"/>
            <w:shd w:val="clear" w:color="auto" w:fill="FFFFFF"/>
            <w:vAlign w:val="center"/>
          </w:tcPr>
          <w:p w:rsidR="00D76F49" w:rsidRPr="00695C37" w:rsidRDefault="00D76F49" w:rsidP="00BA1900">
            <w:pPr>
              <w:rPr>
                <w:rFonts w:cs="Arial"/>
                <w:b/>
                <w:bCs/>
                <w:color w:val="000000"/>
                <w:szCs w:val="22"/>
              </w:rPr>
            </w:pPr>
            <w:r w:rsidRPr="00695C37">
              <w:rPr>
                <w:rFonts w:cs="Arial"/>
                <w:b/>
                <w:color w:val="000000"/>
                <w:szCs w:val="22"/>
              </w:rPr>
              <w:t>Ключові потенційні учасники реалізації проекту:</w:t>
            </w:r>
          </w:p>
        </w:tc>
        <w:tc>
          <w:tcPr>
            <w:tcW w:w="6731" w:type="dxa"/>
            <w:gridSpan w:val="3"/>
            <w:vAlign w:val="center"/>
          </w:tcPr>
          <w:p w:rsidR="00D76F49" w:rsidRPr="00695C37" w:rsidRDefault="00D76F49" w:rsidP="00BA1900">
            <w:pPr>
              <w:autoSpaceDE w:val="0"/>
              <w:autoSpaceDN w:val="0"/>
              <w:adjustRightInd w:val="0"/>
              <w:rPr>
                <w:rFonts w:eastAsia="Calibri" w:cs="Arial"/>
                <w:color w:val="000000"/>
                <w:szCs w:val="22"/>
                <w:lang w:eastAsia="it-IT"/>
              </w:rPr>
            </w:pPr>
            <w:proofErr w:type="spellStart"/>
            <w:r w:rsidRPr="00695C37">
              <w:rPr>
                <w:rFonts w:eastAsia="Calibri" w:cs="Arial"/>
                <w:color w:val="000000"/>
                <w:szCs w:val="22"/>
                <w:lang w:eastAsia="en-US"/>
              </w:rPr>
              <w:t>Войславицька</w:t>
            </w:r>
            <w:proofErr w:type="spellEnd"/>
            <w:r w:rsidRPr="00695C37">
              <w:rPr>
                <w:rFonts w:eastAsia="Calibri" w:cs="Arial"/>
                <w:color w:val="000000"/>
                <w:szCs w:val="22"/>
                <w:lang w:eastAsia="en-US"/>
              </w:rPr>
              <w:t xml:space="preserve"> ЗШ І-ІІ ступенів, відділ освіти </w:t>
            </w:r>
            <w:proofErr w:type="spellStart"/>
            <w:r w:rsidRPr="00695C37">
              <w:rPr>
                <w:rFonts w:eastAsia="Calibri" w:cs="Arial"/>
                <w:color w:val="000000"/>
                <w:szCs w:val="22"/>
                <w:lang w:eastAsia="en-US"/>
              </w:rPr>
              <w:t>Сокальської</w:t>
            </w:r>
            <w:proofErr w:type="spellEnd"/>
            <w:r w:rsidRPr="00695C37">
              <w:rPr>
                <w:rFonts w:eastAsia="Calibri" w:cs="Arial"/>
                <w:color w:val="000000"/>
                <w:szCs w:val="22"/>
                <w:lang w:eastAsia="en-US"/>
              </w:rPr>
              <w:t xml:space="preserve"> міської ради, виконавчий комітет </w:t>
            </w:r>
            <w:proofErr w:type="spellStart"/>
            <w:r w:rsidRPr="00695C37">
              <w:rPr>
                <w:rFonts w:eastAsia="Calibri" w:cs="Arial"/>
                <w:color w:val="000000"/>
                <w:szCs w:val="22"/>
                <w:lang w:eastAsia="en-US"/>
              </w:rPr>
              <w:t>Сокальської</w:t>
            </w:r>
            <w:proofErr w:type="spellEnd"/>
            <w:r w:rsidRPr="00695C37">
              <w:rPr>
                <w:rFonts w:eastAsia="Calibri" w:cs="Arial"/>
                <w:color w:val="000000"/>
                <w:szCs w:val="22"/>
                <w:lang w:eastAsia="en-US"/>
              </w:rPr>
              <w:t xml:space="preserve"> міської ради, представники бізнесу.</w:t>
            </w:r>
          </w:p>
        </w:tc>
      </w:tr>
      <w:tr w:rsidR="00D76F49" w:rsidRPr="00695C37" w:rsidTr="00D76F49">
        <w:trPr>
          <w:jc w:val="right"/>
        </w:trPr>
        <w:tc>
          <w:tcPr>
            <w:tcW w:w="2977" w:type="dxa"/>
            <w:shd w:val="clear" w:color="auto" w:fill="FFFFFF"/>
            <w:vAlign w:val="center"/>
          </w:tcPr>
          <w:p w:rsidR="00D76F49" w:rsidRPr="00695C37" w:rsidRDefault="00D76F49" w:rsidP="00BA1900">
            <w:pPr>
              <w:rPr>
                <w:rFonts w:cs="Arial"/>
                <w:b/>
                <w:bCs/>
                <w:color w:val="000000"/>
                <w:szCs w:val="22"/>
              </w:rPr>
            </w:pPr>
            <w:r w:rsidRPr="00695C37">
              <w:rPr>
                <w:rFonts w:cs="Arial"/>
                <w:b/>
                <w:bCs/>
                <w:color w:val="000000"/>
                <w:szCs w:val="22"/>
              </w:rPr>
              <w:t>Інше:</w:t>
            </w:r>
          </w:p>
        </w:tc>
        <w:tc>
          <w:tcPr>
            <w:tcW w:w="6731" w:type="dxa"/>
            <w:gridSpan w:val="3"/>
            <w:vAlign w:val="center"/>
          </w:tcPr>
          <w:p w:rsidR="00D76F49" w:rsidRPr="00695C37" w:rsidRDefault="00D76F49" w:rsidP="00BA1900">
            <w:pPr>
              <w:autoSpaceDE w:val="0"/>
              <w:autoSpaceDN w:val="0"/>
              <w:adjustRightInd w:val="0"/>
              <w:jc w:val="both"/>
              <w:rPr>
                <w:rFonts w:eastAsia="Calibri" w:cs="Arial"/>
                <w:color w:val="000000"/>
                <w:szCs w:val="22"/>
                <w:lang w:eastAsia="it-IT"/>
              </w:rPr>
            </w:pPr>
          </w:p>
        </w:tc>
      </w:tr>
    </w:tbl>
    <w:p w:rsidR="00D76F49" w:rsidRDefault="00D76F49" w:rsidP="00D76F49">
      <w:pPr>
        <w:rPr>
          <w:rFonts w:cs="Arial"/>
          <w:b/>
          <w:bCs/>
          <w:color w:val="455E63"/>
          <w:sz w:val="24"/>
          <w:szCs w:val="28"/>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D76F49" w:rsidRPr="00BE208A" w:rsidTr="00BA1900">
        <w:trPr>
          <w:jc w:val="right"/>
        </w:trPr>
        <w:tc>
          <w:tcPr>
            <w:tcW w:w="2880" w:type="dxa"/>
            <w:vAlign w:val="center"/>
          </w:tcPr>
          <w:p w:rsidR="00D76F49" w:rsidRPr="00BE208A" w:rsidRDefault="00D76F49" w:rsidP="00BA1900">
            <w:pPr>
              <w:pStyle w:val="6"/>
              <w:spacing w:before="0" w:after="0"/>
              <w:rPr>
                <w:rFonts w:ascii="Arial" w:hAnsi="Arial" w:cs="Arial"/>
                <w:color w:val="000000"/>
                <w:lang w:val="uk-UA"/>
              </w:rPr>
            </w:pPr>
            <w:r w:rsidRPr="00BE208A">
              <w:rPr>
                <w:rFonts w:ascii="Arial" w:hAnsi="Arial" w:cs="Arial"/>
                <w:color w:val="000000"/>
                <w:lang w:val="uk-UA"/>
              </w:rPr>
              <w:t>Завдання Стратегії, якому відповідає проект:</w:t>
            </w:r>
          </w:p>
        </w:tc>
        <w:tc>
          <w:tcPr>
            <w:tcW w:w="6794" w:type="dxa"/>
            <w:gridSpan w:val="4"/>
          </w:tcPr>
          <w:p w:rsidR="00D76F49" w:rsidRPr="00BE208A" w:rsidRDefault="00BA1900" w:rsidP="00BA1900">
            <w:pPr>
              <w:pBdr>
                <w:left w:val="single" w:sz="18" w:space="4" w:color="auto"/>
              </w:pBdr>
              <w:rPr>
                <w:rFonts w:cs="Arial"/>
                <w:szCs w:val="22"/>
                <w:lang w:eastAsia="it-IT"/>
              </w:rPr>
            </w:pPr>
            <w:r>
              <w:rPr>
                <w:rFonts w:cs="Arial"/>
                <w:szCs w:val="22"/>
                <w:lang w:eastAsia="it-IT"/>
              </w:rPr>
              <w:t>2.2.1.  Покраще</w:t>
            </w:r>
            <w:r w:rsidR="00D76F49" w:rsidRPr="00BE208A">
              <w:rPr>
                <w:rFonts w:cs="Arial"/>
                <w:szCs w:val="22"/>
                <w:lang w:eastAsia="it-IT"/>
              </w:rPr>
              <w:t>ння рівня освітніх послуг</w:t>
            </w:r>
          </w:p>
        </w:tc>
      </w:tr>
      <w:tr w:rsidR="00D76F49" w:rsidRPr="00BE208A" w:rsidTr="00BA1900">
        <w:trPr>
          <w:jc w:val="right"/>
        </w:trPr>
        <w:tc>
          <w:tcPr>
            <w:tcW w:w="2880" w:type="dxa"/>
            <w:vAlign w:val="center"/>
          </w:tcPr>
          <w:p w:rsidR="00D76F49" w:rsidRPr="00BE208A" w:rsidRDefault="00D76F49" w:rsidP="00BA1900">
            <w:pPr>
              <w:rPr>
                <w:rFonts w:cs="Arial"/>
                <w:b/>
                <w:bCs/>
                <w:color w:val="000000"/>
                <w:szCs w:val="22"/>
              </w:rPr>
            </w:pPr>
            <w:r w:rsidRPr="00BE208A">
              <w:rPr>
                <w:rFonts w:cs="Arial"/>
                <w:b/>
                <w:bCs/>
                <w:color w:val="000000"/>
                <w:szCs w:val="22"/>
              </w:rPr>
              <w:t>Назва проекту:</w:t>
            </w:r>
          </w:p>
        </w:tc>
        <w:tc>
          <w:tcPr>
            <w:tcW w:w="6794" w:type="dxa"/>
            <w:gridSpan w:val="4"/>
          </w:tcPr>
          <w:p w:rsidR="00D76F49" w:rsidRPr="00BE208A" w:rsidRDefault="00D76F49" w:rsidP="00BA1900">
            <w:pPr>
              <w:rPr>
                <w:rFonts w:cs="Arial"/>
                <w:b/>
                <w:bCs/>
                <w:szCs w:val="22"/>
                <w:lang w:eastAsia="it-IT"/>
              </w:rPr>
            </w:pPr>
            <w:r w:rsidRPr="00BE208A">
              <w:rPr>
                <w:rFonts w:cs="Arial"/>
                <w:b/>
                <w:bCs/>
                <w:szCs w:val="22"/>
                <w:lang w:eastAsia="it-IT"/>
              </w:rPr>
              <w:t xml:space="preserve">Реконструкція стадіону </w:t>
            </w:r>
            <w:proofErr w:type="spellStart"/>
            <w:r w:rsidRPr="00BE208A">
              <w:rPr>
                <w:rFonts w:cs="Arial"/>
                <w:b/>
                <w:bCs/>
                <w:szCs w:val="22"/>
                <w:lang w:eastAsia="it-IT"/>
              </w:rPr>
              <w:t>Сокальської</w:t>
            </w:r>
            <w:proofErr w:type="spellEnd"/>
            <w:r w:rsidRPr="00BE208A">
              <w:rPr>
                <w:rFonts w:cs="Arial"/>
                <w:b/>
                <w:bCs/>
                <w:szCs w:val="22"/>
                <w:lang w:eastAsia="it-IT"/>
              </w:rPr>
              <w:t xml:space="preserve"> ЗШ І-ІІІ ст. №4 </w:t>
            </w:r>
          </w:p>
        </w:tc>
      </w:tr>
      <w:tr w:rsidR="00D76F49" w:rsidRPr="00BE208A" w:rsidTr="00BA1900">
        <w:trPr>
          <w:jc w:val="right"/>
        </w:trPr>
        <w:tc>
          <w:tcPr>
            <w:tcW w:w="2880" w:type="dxa"/>
            <w:vAlign w:val="center"/>
          </w:tcPr>
          <w:p w:rsidR="00D76F49" w:rsidRPr="00BE208A" w:rsidRDefault="00D76F49" w:rsidP="00BA1900">
            <w:pPr>
              <w:rPr>
                <w:rFonts w:cs="Arial"/>
                <w:b/>
                <w:bCs/>
                <w:color w:val="000000"/>
                <w:szCs w:val="22"/>
              </w:rPr>
            </w:pPr>
            <w:r w:rsidRPr="00BE208A">
              <w:rPr>
                <w:rFonts w:cs="Arial"/>
                <w:b/>
                <w:bCs/>
                <w:color w:val="000000"/>
                <w:szCs w:val="22"/>
              </w:rPr>
              <w:t>Цілі проекту:</w:t>
            </w:r>
          </w:p>
        </w:tc>
        <w:tc>
          <w:tcPr>
            <w:tcW w:w="6794" w:type="dxa"/>
            <w:gridSpan w:val="4"/>
          </w:tcPr>
          <w:p w:rsidR="00D76F49" w:rsidRPr="00BE208A" w:rsidRDefault="00D76F49" w:rsidP="00BA1900">
            <w:pPr>
              <w:rPr>
                <w:rFonts w:cs="Arial"/>
                <w:szCs w:val="22"/>
                <w:lang w:eastAsia="it-IT"/>
              </w:rPr>
            </w:pPr>
            <w:r w:rsidRPr="00BE208A">
              <w:rPr>
                <w:rFonts w:cs="Arial"/>
                <w:szCs w:val="22"/>
                <w:lang w:eastAsia="it-IT"/>
              </w:rPr>
              <w:t>- створення сучасного спортивного простору для занять фізичною культурою та спортом</w:t>
            </w:r>
          </w:p>
          <w:p w:rsidR="00D76F49" w:rsidRPr="00BE208A" w:rsidRDefault="00D76F49" w:rsidP="00BA1900">
            <w:pPr>
              <w:rPr>
                <w:rFonts w:cs="Arial"/>
                <w:szCs w:val="22"/>
                <w:lang w:eastAsia="it-IT"/>
              </w:rPr>
            </w:pPr>
            <w:r w:rsidRPr="00BE208A">
              <w:rPr>
                <w:rFonts w:cs="Arial"/>
                <w:szCs w:val="22"/>
                <w:lang w:eastAsia="it-IT"/>
              </w:rPr>
              <w:t>- розширення спортивної інфраструктури</w:t>
            </w:r>
          </w:p>
        </w:tc>
      </w:tr>
      <w:tr w:rsidR="00D76F49" w:rsidRPr="00BE208A" w:rsidTr="00BA1900">
        <w:trPr>
          <w:jc w:val="right"/>
        </w:trPr>
        <w:tc>
          <w:tcPr>
            <w:tcW w:w="2880" w:type="dxa"/>
            <w:vAlign w:val="center"/>
          </w:tcPr>
          <w:p w:rsidR="00D76F49" w:rsidRPr="00BE208A" w:rsidRDefault="00D76F49" w:rsidP="00BA1900">
            <w:pPr>
              <w:autoSpaceDE w:val="0"/>
              <w:autoSpaceDN w:val="0"/>
              <w:adjustRightInd w:val="0"/>
              <w:rPr>
                <w:rFonts w:cs="Arial"/>
                <w:b/>
                <w:color w:val="000000"/>
                <w:szCs w:val="22"/>
              </w:rPr>
            </w:pPr>
            <w:r w:rsidRPr="00BE208A">
              <w:rPr>
                <w:rFonts w:cs="Arial"/>
                <w:b/>
                <w:color w:val="000000"/>
                <w:szCs w:val="22"/>
              </w:rPr>
              <w:t>Територія на яку проект матиме вплив:</w:t>
            </w:r>
          </w:p>
        </w:tc>
        <w:tc>
          <w:tcPr>
            <w:tcW w:w="6794" w:type="dxa"/>
            <w:gridSpan w:val="4"/>
          </w:tcPr>
          <w:p w:rsidR="00D76F49" w:rsidRPr="00BE208A" w:rsidRDefault="00D76F49" w:rsidP="00BA1900">
            <w:pPr>
              <w:rPr>
                <w:rFonts w:cs="Arial"/>
                <w:szCs w:val="22"/>
                <w:lang w:eastAsia="it-IT"/>
              </w:rPr>
            </w:pPr>
            <w:proofErr w:type="spellStart"/>
            <w:r w:rsidRPr="00BE208A">
              <w:rPr>
                <w:rFonts w:cs="Arial"/>
                <w:szCs w:val="22"/>
                <w:lang w:eastAsia="it-IT"/>
              </w:rPr>
              <w:t>Сокальська</w:t>
            </w:r>
            <w:proofErr w:type="spellEnd"/>
            <w:r w:rsidRPr="00BE208A">
              <w:rPr>
                <w:rFonts w:cs="Arial"/>
                <w:szCs w:val="22"/>
                <w:lang w:eastAsia="it-IT"/>
              </w:rPr>
              <w:t xml:space="preserve"> міська територіальна громада</w:t>
            </w:r>
          </w:p>
        </w:tc>
      </w:tr>
      <w:tr w:rsidR="00D76F49" w:rsidRPr="00BE208A" w:rsidTr="00BA1900">
        <w:trPr>
          <w:jc w:val="right"/>
        </w:trPr>
        <w:tc>
          <w:tcPr>
            <w:tcW w:w="2880" w:type="dxa"/>
            <w:vAlign w:val="center"/>
          </w:tcPr>
          <w:p w:rsidR="00D76F49" w:rsidRPr="00BE208A" w:rsidRDefault="00D76F49" w:rsidP="00BA1900">
            <w:pPr>
              <w:autoSpaceDE w:val="0"/>
              <w:autoSpaceDN w:val="0"/>
              <w:adjustRightInd w:val="0"/>
              <w:rPr>
                <w:rFonts w:cs="Arial"/>
                <w:b/>
                <w:color w:val="000000"/>
                <w:szCs w:val="22"/>
              </w:rPr>
            </w:pPr>
            <w:r w:rsidRPr="00BE208A">
              <w:rPr>
                <w:rFonts w:cs="Arial"/>
                <w:b/>
                <w:color w:val="000000"/>
                <w:szCs w:val="22"/>
              </w:rPr>
              <w:t>Орієнтовна кількість отримувачів вигод</w:t>
            </w:r>
          </w:p>
        </w:tc>
        <w:tc>
          <w:tcPr>
            <w:tcW w:w="6794" w:type="dxa"/>
            <w:gridSpan w:val="4"/>
          </w:tcPr>
          <w:p w:rsidR="00D76F49" w:rsidRPr="00BE208A" w:rsidRDefault="00D76F49" w:rsidP="00BA1900">
            <w:pPr>
              <w:rPr>
                <w:rFonts w:cs="Arial"/>
                <w:szCs w:val="22"/>
                <w:lang w:eastAsia="it-IT"/>
              </w:rPr>
            </w:pPr>
            <w:r w:rsidRPr="00BE208A">
              <w:rPr>
                <w:rFonts w:cs="Arial"/>
                <w:szCs w:val="22"/>
                <w:lang w:eastAsia="it-IT"/>
              </w:rPr>
              <w:t>810 осіб – учні</w:t>
            </w:r>
          </w:p>
          <w:p w:rsidR="00D76F49" w:rsidRPr="00BE208A" w:rsidRDefault="00D76F49" w:rsidP="00BA1900">
            <w:pPr>
              <w:rPr>
                <w:rFonts w:cs="Arial"/>
                <w:szCs w:val="22"/>
                <w:lang w:eastAsia="it-IT"/>
              </w:rPr>
            </w:pPr>
            <w:r w:rsidRPr="00BE208A">
              <w:rPr>
                <w:rFonts w:cs="Arial"/>
                <w:szCs w:val="22"/>
                <w:lang w:eastAsia="it-IT"/>
              </w:rPr>
              <w:t>5000 осіб - учасники міжшкільних спортивних змагань, діти, молодь та доросле населення, яке займаються фізичною культурою та спортом</w:t>
            </w:r>
          </w:p>
        </w:tc>
      </w:tr>
      <w:tr w:rsidR="00D76F49" w:rsidRPr="00BE208A" w:rsidTr="00BA1900">
        <w:trPr>
          <w:jc w:val="right"/>
        </w:trPr>
        <w:tc>
          <w:tcPr>
            <w:tcW w:w="2880" w:type="dxa"/>
            <w:shd w:val="clear" w:color="auto" w:fill="FFFFFF"/>
            <w:vAlign w:val="center"/>
          </w:tcPr>
          <w:p w:rsidR="00D76F49" w:rsidRPr="00BE208A" w:rsidRDefault="00D76F49" w:rsidP="00BA1900">
            <w:pPr>
              <w:rPr>
                <w:rFonts w:cs="Arial"/>
                <w:b/>
                <w:bCs/>
                <w:color w:val="000000"/>
                <w:szCs w:val="22"/>
              </w:rPr>
            </w:pPr>
            <w:r w:rsidRPr="00BE208A">
              <w:rPr>
                <w:rFonts w:cs="Arial"/>
                <w:b/>
                <w:bCs/>
                <w:color w:val="000000"/>
                <w:szCs w:val="22"/>
              </w:rPr>
              <w:t>Стислий опис проекту:</w:t>
            </w:r>
          </w:p>
        </w:tc>
        <w:tc>
          <w:tcPr>
            <w:tcW w:w="6794" w:type="dxa"/>
            <w:gridSpan w:val="4"/>
          </w:tcPr>
          <w:p w:rsidR="00D76F49" w:rsidRPr="00BE208A" w:rsidRDefault="00D76F49" w:rsidP="00BA1900">
            <w:pPr>
              <w:rPr>
                <w:rFonts w:cs="Arial"/>
                <w:szCs w:val="22"/>
                <w:lang w:eastAsia="it-IT"/>
              </w:rPr>
            </w:pPr>
            <w:r w:rsidRPr="00BE208A">
              <w:rPr>
                <w:rFonts w:cs="Arial"/>
                <w:szCs w:val="22"/>
                <w:lang w:eastAsia="it-IT"/>
              </w:rPr>
              <w:t xml:space="preserve">У теперішній час сучасних технологій, де молодь все більше часу віддає </w:t>
            </w:r>
            <w:proofErr w:type="spellStart"/>
            <w:r w:rsidRPr="00BE208A">
              <w:rPr>
                <w:rFonts w:cs="Arial"/>
                <w:szCs w:val="22"/>
                <w:lang w:eastAsia="it-IT"/>
              </w:rPr>
              <w:t>гаджетам</w:t>
            </w:r>
            <w:proofErr w:type="spellEnd"/>
            <w:r w:rsidRPr="00BE208A">
              <w:rPr>
                <w:rFonts w:cs="Arial"/>
                <w:szCs w:val="22"/>
                <w:lang w:eastAsia="it-IT"/>
              </w:rPr>
              <w:t xml:space="preserve">, де </w:t>
            </w:r>
            <w:proofErr w:type="spellStart"/>
            <w:r w:rsidRPr="00BE208A">
              <w:rPr>
                <w:rFonts w:cs="Arial"/>
                <w:szCs w:val="22"/>
                <w:lang w:eastAsia="it-IT"/>
              </w:rPr>
              <w:t>соцмережі</w:t>
            </w:r>
            <w:proofErr w:type="spellEnd"/>
            <w:r w:rsidRPr="00BE208A">
              <w:rPr>
                <w:rFonts w:cs="Arial"/>
                <w:szCs w:val="22"/>
                <w:lang w:eastAsia="it-IT"/>
              </w:rPr>
              <w:t xml:space="preserve"> та телебачення замінили живе спілкування, розвиток та популяризація фізичної культури та спорту, збереження фізичного здоров'я молодого покоління - одне з найважливіших завдань нашого суспільства і, насамперед, системи освіти. Важливо дбати про здоров'я на різних етапах життя, особливо, у початковій школі, адже тільки здорова дитина зможе в майбутньому реалізувати свій талант.</w:t>
            </w:r>
          </w:p>
          <w:p w:rsidR="00D76F49" w:rsidRPr="00BE208A" w:rsidRDefault="00D76F49" w:rsidP="00BA1900">
            <w:pPr>
              <w:rPr>
                <w:rFonts w:cs="Arial"/>
                <w:szCs w:val="22"/>
                <w:lang w:eastAsia="it-IT"/>
              </w:rPr>
            </w:pPr>
            <w:r w:rsidRPr="00BE208A">
              <w:rPr>
                <w:rFonts w:cs="Arial"/>
                <w:szCs w:val="22"/>
                <w:lang w:eastAsia="it-IT"/>
              </w:rPr>
              <w:t xml:space="preserve">За даними статистики, впродовж останніх років активно </w:t>
            </w:r>
            <w:r w:rsidRPr="00BE208A">
              <w:rPr>
                <w:rFonts w:cs="Arial"/>
                <w:szCs w:val="22"/>
                <w:lang w:eastAsia="it-IT"/>
              </w:rPr>
              <w:lastRenderedPageBreak/>
              <w:t xml:space="preserve">прогресує негативна тенденція, яка характеризує погіршення фізичного розвитку і здоров’я дітей та молоді. Для покращення зазначеної ситуації необхідно розширювати мережу спортивних об’єктів для проведення фізкультурно-оздоровчої роботи. Наявний стадіон при </w:t>
            </w:r>
            <w:proofErr w:type="spellStart"/>
            <w:r w:rsidRPr="00BE208A">
              <w:rPr>
                <w:rFonts w:cs="Arial"/>
                <w:szCs w:val="22"/>
                <w:lang w:eastAsia="it-IT"/>
              </w:rPr>
              <w:t>Сокальській</w:t>
            </w:r>
            <w:proofErr w:type="spellEnd"/>
            <w:r w:rsidRPr="00BE208A">
              <w:rPr>
                <w:rFonts w:cs="Arial"/>
                <w:szCs w:val="22"/>
                <w:lang w:eastAsia="it-IT"/>
              </w:rPr>
              <w:t xml:space="preserve"> ЗШ І-ІІІ ст. №4 не відповідає вимогам сучасності. Реконструкція стадіону сприятиме залученню активної молоді та, в цілому, населення до фізичного виховання і масового спорту.</w:t>
            </w:r>
          </w:p>
        </w:tc>
      </w:tr>
      <w:tr w:rsidR="00D76F49" w:rsidRPr="00BE208A" w:rsidTr="00BA1900">
        <w:trPr>
          <w:jc w:val="right"/>
        </w:trPr>
        <w:tc>
          <w:tcPr>
            <w:tcW w:w="2880" w:type="dxa"/>
            <w:shd w:val="clear" w:color="auto" w:fill="FFFFFF"/>
            <w:vAlign w:val="center"/>
          </w:tcPr>
          <w:p w:rsidR="00D76F49" w:rsidRPr="00BE208A" w:rsidRDefault="00D76F49" w:rsidP="00BA1900">
            <w:pPr>
              <w:rPr>
                <w:rFonts w:cs="Arial"/>
                <w:b/>
                <w:bCs/>
                <w:color w:val="000000"/>
                <w:szCs w:val="22"/>
              </w:rPr>
            </w:pPr>
            <w:r w:rsidRPr="00BE208A">
              <w:rPr>
                <w:rFonts w:cs="Arial"/>
                <w:b/>
                <w:bCs/>
                <w:color w:val="000000"/>
                <w:szCs w:val="22"/>
              </w:rPr>
              <w:lastRenderedPageBreak/>
              <w:t>Очікувані результати:</w:t>
            </w:r>
          </w:p>
        </w:tc>
        <w:tc>
          <w:tcPr>
            <w:tcW w:w="6794" w:type="dxa"/>
            <w:gridSpan w:val="4"/>
            <w:shd w:val="clear" w:color="auto" w:fill="FFFFFF"/>
          </w:tcPr>
          <w:p w:rsidR="00D76F49" w:rsidRPr="00BE208A" w:rsidRDefault="00D76F49" w:rsidP="00BA1900">
            <w:pPr>
              <w:rPr>
                <w:rFonts w:cs="Arial"/>
                <w:szCs w:val="22"/>
                <w:lang w:eastAsia="it-IT"/>
              </w:rPr>
            </w:pPr>
            <w:r w:rsidRPr="00BE208A">
              <w:rPr>
                <w:rFonts w:cs="Arial"/>
                <w:szCs w:val="22"/>
                <w:lang w:eastAsia="it-IT"/>
              </w:rPr>
              <w:t>1. Створено належні умови для регулярного зайняття різними видами спорту та фізичної активності для учнів школи.</w:t>
            </w:r>
          </w:p>
          <w:p w:rsidR="00D76F49" w:rsidRPr="00BE208A" w:rsidRDefault="00D76F49" w:rsidP="00BA1900">
            <w:pPr>
              <w:rPr>
                <w:rFonts w:cs="Arial"/>
                <w:szCs w:val="22"/>
                <w:lang w:eastAsia="it-IT"/>
              </w:rPr>
            </w:pPr>
            <w:r w:rsidRPr="00BE208A">
              <w:rPr>
                <w:rFonts w:cs="Arial"/>
                <w:szCs w:val="22"/>
                <w:lang w:eastAsia="it-IT"/>
              </w:rPr>
              <w:t>2. Покращено спортивну інфраструктуру школи та громади в цілому.</w:t>
            </w:r>
          </w:p>
          <w:p w:rsidR="00D76F49" w:rsidRPr="00BE208A" w:rsidRDefault="00D76F49" w:rsidP="00BA1900">
            <w:pPr>
              <w:rPr>
                <w:rFonts w:cs="Arial"/>
                <w:szCs w:val="22"/>
                <w:lang w:eastAsia="it-IT"/>
              </w:rPr>
            </w:pPr>
            <w:r w:rsidRPr="00BE208A">
              <w:rPr>
                <w:rFonts w:cs="Arial"/>
                <w:szCs w:val="22"/>
                <w:lang w:eastAsia="it-IT"/>
              </w:rPr>
              <w:t>3. Створено умови для проведення спортивних змагань.</w:t>
            </w:r>
          </w:p>
        </w:tc>
      </w:tr>
      <w:tr w:rsidR="00D76F49" w:rsidRPr="00BE208A" w:rsidTr="00BA1900">
        <w:trPr>
          <w:jc w:val="right"/>
        </w:trPr>
        <w:tc>
          <w:tcPr>
            <w:tcW w:w="2880" w:type="dxa"/>
            <w:shd w:val="clear" w:color="auto" w:fill="FFFFFF"/>
            <w:vAlign w:val="center"/>
          </w:tcPr>
          <w:p w:rsidR="00D76F49" w:rsidRPr="00BE208A" w:rsidRDefault="00D76F49" w:rsidP="00BA1900">
            <w:pPr>
              <w:rPr>
                <w:rFonts w:cs="Arial"/>
                <w:b/>
                <w:bCs/>
                <w:color w:val="000000"/>
                <w:szCs w:val="22"/>
              </w:rPr>
            </w:pPr>
            <w:r w:rsidRPr="00BE208A">
              <w:rPr>
                <w:rFonts w:cs="Arial"/>
                <w:b/>
                <w:bCs/>
                <w:color w:val="000000"/>
                <w:szCs w:val="22"/>
              </w:rPr>
              <w:t>Ключові заходи проекту:</w:t>
            </w:r>
          </w:p>
        </w:tc>
        <w:tc>
          <w:tcPr>
            <w:tcW w:w="6794" w:type="dxa"/>
            <w:gridSpan w:val="4"/>
          </w:tcPr>
          <w:p w:rsidR="00D76F49" w:rsidRPr="00BE208A" w:rsidRDefault="00D76F49" w:rsidP="00BA1900">
            <w:pPr>
              <w:rPr>
                <w:rFonts w:cs="Arial"/>
                <w:szCs w:val="22"/>
                <w:lang w:eastAsia="it-IT"/>
              </w:rPr>
            </w:pPr>
            <w:r w:rsidRPr="00BE208A">
              <w:rPr>
                <w:rFonts w:cs="Arial"/>
                <w:szCs w:val="22"/>
                <w:lang w:eastAsia="it-IT"/>
              </w:rPr>
              <w:t>1. Проведення коригування ПКД.</w:t>
            </w:r>
          </w:p>
          <w:p w:rsidR="00D76F49" w:rsidRPr="00BE208A" w:rsidRDefault="00D76F49" w:rsidP="00BA1900">
            <w:pPr>
              <w:rPr>
                <w:rFonts w:cs="Arial"/>
                <w:szCs w:val="22"/>
                <w:lang w:eastAsia="it-IT"/>
              </w:rPr>
            </w:pPr>
            <w:r w:rsidRPr="00BE208A">
              <w:rPr>
                <w:rFonts w:cs="Arial"/>
                <w:szCs w:val="22"/>
                <w:lang w:eastAsia="it-IT"/>
              </w:rPr>
              <w:t>2. Визначення підрядної організації для виконання робіт.</w:t>
            </w:r>
          </w:p>
          <w:p w:rsidR="00D76F49" w:rsidRPr="00BE208A" w:rsidRDefault="00D76F49" w:rsidP="00BA1900">
            <w:pPr>
              <w:rPr>
                <w:rFonts w:cs="Arial"/>
                <w:szCs w:val="22"/>
                <w:lang w:eastAsia="it-IT"/>
              </w:rPr>
            </w:pPr>
            <w:r w:rsidRPr="00BE208A">
              <w:rPr>
                <w:rFonts w:cs="Arial"/>
                <w:szCs w:val="22"/>
                <w:lang w:eastAsia="it-IT"/>
              </w:rPr>
              <w:t xml:space="preserve">3. Виконання робіт згідно ПКД (улаштування бігових доріжок (гумове покриття наливне з поліуретановим компонентом на площі 818м2; улаштування покриття поля зі штучної трави площею 4590 м2; улаштування покриття площадок та тротуарів з фігурних елементів мощення на площі 360 м2; установлення бетонних </w:t>
            </w:r>
            <w:proofErr w:type="spellStart"/>
            <w:r w:rsidRPr="00BE208A">
              <w:rPr>
                <w:rFonts w:cs="Arial"/>
                <w:szCs w:val="22"/>
                <w:lang w:eastAsia="it-IT"/>
              </w:rPr>
              <w:t>поребриків</w:t>
            </w:r>
            <w:proofErr w:type="spellEnd"/>
            <w:r w:rsidRPr="00BE208A">
              <w:rPr>
                <w:rFonts w:cs="Arial"/>
                <w:szCs w:val="22"/>
                <w:lang w:eastAsia="it-IT"/>
              </w:rPr>
              <w:t xml:space="preserve"> на бетонну основу (1112 м); установлення металевої огорожі з сітчастих панелей (290 м); монтаж металоконструкцій спортивного інвентарю та </w:t>
            </w:r>
            <w:proofErr w:type="spellStart"/>
            <w:r w:rsidRPr="00BE208A">
              <w:rPr>
                <w:rFonts w:cs="Arial"/>
                <w:szCs w:val="22"/>
                <w:lang w:eastAsia="it-IT"/>
              </w:rPr>
              <w:t>МАФів</w:t>
            </w:r>
            <w:proofErr w:type="spellEnd"/>
            <w:r w:rsidRPr="00BE208A">
              <w:rPr>
                <w:rFonts w:cs="Arial"/>
                <w:szCs w:val="22"/>
                <w:lang w:eastAsia="it-IT"/>
              </w:rPr>
              <w:t xml:space="preserve"> (встановлення дворядної трибуни та воріт футбольних); проведення озеленення на площі 977 м2).</w:t>
            </w:r>
          </w:p>
          <w:p w:rsidR="00D76F49" w:rsidRPr="00BE208A" w:rsidRDefault="00D76F49" w:rsidP="00BA1900">
            <w:pPr>
              <w:rPr>
                <w:rFonts w:cs="Arial"/>
                <w:szCs w:val="22"/>
                <w:lang w:eastAsia="it-IT"/>
              </w:rPr>
            </w:pPr>
            <w:r w:rsidRPr="00BE208A">
              <w:rPr>
                <w:rFonts w:cs="Arial"/>
                <w:szCs w:val="22"/>
                <w:lang w:eastAsia="it-IT"/>
              </w:rPr>
              <w:t>4. Введення реконструйованого об’єкта в експлуатацію.</w:t>
            </w:r>
          </w:p>
        </w:tc>
      </w:tr>
      <w:tr w:rsidR="00D76F49" w:rsidRPr="00BE208A" w:rsidTr="00BA1900">
        <w:trPr>
          <w:jc w:val="right"/>
        </w:trPr>
        <w:tc>
          <w:tcPr>
            <w:tcW w:w="2880" w:type="dxa"/>
            <w:shd w:val="clear" w:color="auto" w:fill="FFFFFF"/>
            <w:vAlign w:val="center"/>
          </w:tcPr>
          <w:p w:rsidR="00D76F49" w:rsidRPr="00BE208A" w:rsidRDefault="00D76F49" w:rsidP="00BA1900">
            <w:pPr>
              <w:rPr>
                <w:rFonts w:cs="Arial"/>
                <w:b/>
                <w:color w:val="000000"/>
                <w:szCs w:val="22"/>
              </w:rPr>
            </w:pPr>
            <w:r w:rsidRPr="00BE208A">
              <w:rPr>
                <w:rFonts w:cs="Arial"/>
                <w:b/>
                <w:color w:val="000000"/>
                <w:szCs w:val="22"/>
              </w:rPr>
              <w:t xml:space="preserve">Період здійснення: </w:t>
            </w:r>
          </w:p>
        </w:tc>
        <w:tc>
          <w:tcPr>
            <w:tcW w:w="6794" w:type="dxa"/>
            <w:gridSpan w:val="4"/>
            <w:vAlign w:val="center"/>
          </w:tcPr>
          <w:p w:rsidR="00D76F49" w:rsidRPr="00BE208A" w:rsidRDefault="00D76F49" w:rsidP="00BA1900">
            <w:pPr>
              <w:rPr>
                <w:rFonts w:cs="Arial"/>
                <w:color w:val="000000"/>
                <w:szCs w:val="22"/>
                <w:lang w:eastAsia="it-IT"/>
              </w:rPr>
            </w:pPr>
            <w:r w:rsidRPr="00BE208A">
              <w:rPr>
                <w:rFonts w:cs="Arial"/>
                <w:b/>
                <w:color w:val="000000"/>
                <w:szCs w:val="22"/>
              </w:rPr>
              <w:t>2022 – 2024 роки:</w:t>
            </w:r>
          </w:p>
        </w:tc>
      </w:tr>
      <w:tr w:rsidR="00D76F49" w:rsidRPr="00BE208A" w:rsidTr="00BA1900">
        <w:trPr>
          <w:jc w:val="right"/>
        </w:trPr>
        <w:tc>
          <w:tcPr>
            <w:tcW w:w="2880" w:type="dxa"/>
            <w:vMerge w:val="restart"/>
            <w:shd w:val="clear" w:color="auto" w:fill="FFFFFF"/>
            <w:vAlign w:val="center"/>
          </w:tcPr>
          <w:p w:rsidR="00D76F49" w:rsidRPr="00BE208A" w:rsidRDefault="00D76F49" w:rsidP="00BA1900">
            <w:pPr>
              <w:rPr>
                <w:rFonts w:cs="Arial"/>
                <w:b/>
                <w:bCs/>
                <w:color w:val="000000"/>
                <w:szCs w:val="22"/>
              </w:rPr>
            </w:pPr>
            <w:r w:rsidRPr="00BE208A">
              <w:rPr>
                <w:rFonts w:cs="Arial"/>
                <w:b/>
                <w:bCs/>
                <w:color w:val="000000"/>
                <w:szCs w:val="22"/>
              </w:rPr>
              <w:t>Орієнтовна вартість проекту, тис. грн.</w:t>
            </w:r>
          </w:p>
        </w:tc>
        <w:tc>
          <w:tcPr>
            <w:tcW w:w="1679" w:type="dxa"/>
            <w:shd w:val="clear" w:color="auto" w:fill="E6E6E6"/>
            <w:vAlign w:val="center"/>
          </w:tcPr>
          <w:p w:rsidR="00D76F49" w:rsidRPr="00BE208A" w:rsidRDefault="00D76F49" w:rsidP="00BA1900">
            <w:pPr>
              <w:jc w:val="center"/>
              <w:rPr>
                <w:rFonts w:cs="Arial"/>
                <w:b/>
                <w:color w:val="000000"/>
                <w:szCs w:val="22"/>
                <w:lang w:eastAsia="it-IT"/>
              </w:rPr>
            </w:pPr>
            <w:r w:rsidRPr="00BE208A">
              <w:rPr>
                <w:rFonts w:cs="Arial"/>
                <w:b/>
                <w:color w:val="000000"/>
                <w:szCs w:val="22"/>
                <w:lang w:eastAsia="it-IT"/>
              </w:rPr>
              <w:t>2022</w:t>
            </w:r>
          </w:p>
        </w:tc>
        <w:tc>
          <w:tcPr>
            <w:tcW w:w="1559" w:type="dxa"/>
            <w:shd w:val="clear" w:color="auto" w:fill="E6E6E6"/>
            <w:vAlign w:val="center"/>
          </w:tcPr>
          <w:p w:rsidR="00D76F49" w:rsidRPr="00BE208A" w:rsidRDefault="00D76F49" w:rsidP="00BA1900">
            <w:pPr>
              <w:jc w:val="center"/>
              <w:rPr>
                <w:rFonts w:cs="Arial"/>
                <w:b/>
                <w:color w:val="000000"/>
                <w:szCs w:val="22"/>
                <w:lang w:eastAsia="it-IT"/>
              </w:rPr>
            </w:pPr>
            <w:r w:rsidRPr="00BE208A">
              <w:rPr>
                <w:rFonts w:cs="Arial"/>
                <w:b/>
                <w:color w:val="000000"/>
                <w:szCs w:val="22"/>
                <w:lang w:eastAsia="it-IT"/>
              </w:rPr>
              <w:t>2023</w:t>
            </w:r>
          </w:p>
        </w:tc>
        <w:tc>
          <w:tcPr>
            <w:tcW w:w="1559" w:type="dxa"/>
            <w:tcBorders>
              <w:bottom w:val="single" w:sz="4" w:space="0" w:color="auto"/>
            </w:tcBorders>
            <w:shd w:val="clear" w:color="auto" w:fill="E6E6E6"/>
            <w:vAlign w:val="center"/>
          </w:tcPr>
          <w:p w:rsidR="00D76F49" w:rsidRPr="00BE208A" w:rsidRDefault="00D76F49" w:rsidP="00BA1900">
            <w:pPr>
              <w:jc w:val="center"/>
              <w:rPr>
                <w:rFonts w:cs="Arial"/>
                <w:b/>
                <w:color w:val="000000"/>
                <w:szCs w:val="22"/>
                <w:lang w:eastAsia="it-IT"/>
              </w:rPr>
            </w:pPr>
            <w:r w:rsidRPr="00BE208A">
              <w:rPr>
                <w:rFonts w:cs="Arial"/>
                <w:b/>
                <w:color w:val="000000"/>
                <w:szCs w:val="22"/>
                <w:lang w:eastAsia="it-IT"/>
              </w:rPr>
              <w:t>2024</w:t>
            </w:r>
          </w:p>
        </w:tc>
        <w:tc>
          <w:tcPr>
            <w:tcW w:w="1997" w:type="dxa"/>
            <w:shd w:val="clear" w:color="auto" w:fill="E6E6E6"/>
            <w:vAlign w:val="center"/>
          </w:tcPr>
          <w:p w:rsidR="00D76F49" w:rsidRPr="00BE208A" w:rsidRDefault="00D76F49" w:rsidP="00BA1900">
            <w:pPr>
              <w:ind w:firstLine="104"/>
              <w:jc w:val="center"/>
              <w:rPr>
                <w:rFonts w:cs="Arial"/>
                <w:b/>
                <w:color w:val="000000"/>
                <w:szCs w:val="22"/>
                <w:lang w:eastAsia="it-IT"/>
              </w:rPr>
            </w:pPr>
            <w:r w:rsidRPr="00BE208A">
              <w:rPr>
                <w:rFonts w:cs="Arial"/>
                <w:b/>
                <w:color w:val="000000"/>
                <w:szCs w:val="22"/>
                <w:lang w:eastAsia="it-IT"/>
              </w:rPr>
              <w:t>Разом</w:t>
            </w:r>
          </w:p>
        </w:tc>
      </w:tr>
      <w:tr w:rsidR="00D76F49" w:rsidRPr="00BE208A" w:rsidTr="00BA1900">
        <w:trPr>
          <w:jc w:val="right"/>
        </w:trPr>
        <w:tc>
          <w:tcPr>
            <w:tcW w:w="2880" w:type="dxa"/>
            <w:vMerge/>
            <w:shd w:val="clear" w:color="auto" w:fill="FFFFFF"/>
            <w:vAlign w:val="center"/>
          </w:tcPr>
          <w:p w:rsidR="00D76F49" w:rsidRPr="00BE208A" w:rsidRDefault="00D76F49" w:rsidP="00BA1900">
            <w:pPr>
              <w:rPr>
                <w:rFonts w:cs="Arial"/>
                <w:b/>
                <w:bCs/>
                <w:color w:val="000000"/>
                <w:szCs w:val="22"/>
              </w:rPr>
            </w:pPr>
          </w:p>
        </w:tc>
        <w:tc>
          <w:tcPr>
            <w:tcW w:w="1679" w:type="dxa"/>
            <w:vAlign w:val="center"/>
          </w:tcPr>
          <w:p w:rsidR="00D76F49" w:rsidRPr="00BE208A" w:rsidRDefault="00D76F49" w:rsidP="00BA1900">
            <w:pPr>
              <w:jc w:val="center"/>
              <w:rPr>
                <w:rFonts w:cs="Arial"/>
                <w:b/>
                <w:color w:val="000000"/>
                <w:szCs w:val="22"/>
                <w:lang w:eastAsia="it-IT"/>
              </w:rPr>
            </w:pPr>
            <w:r w:rsidRPr="00BE208A">
              <w:rPr>
                <w:rFonts w:cs="Arial"/>
                <w:b/>
                <w:color w:val="000000"/>
                <w:szCs w:val="22"/>
                <w:lang w:eastAsia="it-IT"/>
              </w:rPr>
              <w:t>12 500,0</w:t>
            </w:r>
          </w:p>
        </w:tc>
        <w:tc>
          <w:tcPr>
            <w:tcW w:w="1559" w:type="dxa"/>
            <w:shd w:val="clear" w:color="auto" w:fill="FFFFFF"/>
            <w:vAlign w:val="center"/>
          </w:tcPr>
          <w:p w:rsidR="00D76F49" w:rsidRPr="00BE208A" w:rsidRDefault="00D76F49" w:rsidP="00BA1900">
            <w:pPr>
              <w:jc w:val="center"/>
              <w:rPr>
                <w:rFonts w:cs="Arial"/>
                <w:b/>
                <w:color w:val="000000"/>
                <w:szCs w:val="22"/>
                <w:lang w:eastAsia="it-IT"/>
              </w:rPr>
            </w:pPr>
            <w:r w:rsidRPr="00BE208A">
              <w:rPr>
                <w:rFonts w:cs="Arial"/>
                <w:b/>
                <w:color w:val="000000"/>
                <w:szCs w:val="22"/>
                <w:lang w:eastAsia="it-IT"/>
              </w:rPr>
              <w:t>0,0</w:t>
            </w:r>
          </w:p>
        </w:tc>
        <w:tc>
          <w:tcPr>
            <w:tcW w:w="1559" w:type="dxa"/>
            <w:shd w:val="clear" w:color="auto" w:fill="auto"/>
            <w:vAlign w:val="center"/>
          </w:tcPr>
          <w:p w:rsidR="00D76F49" w:rsidRPr="00BE208A" w:rsidRDefault="00D76F49" w:rsidP="00BA1900">
            <w:pPr>
              <w:jc w:val="center"/>
              <w:rPr>
                <w:rFonts w:cs="Arial"/>
                <w:b/>
                <w:color w:val="000000"/>
                <w:szCs w:val="22"/>
                <w:lang w:eastAsia="it-IT"/>
              </w:rPr>
            </w:pPr>
            <w:r w:rsidRPr="00BE208A">
              <w:rPr>
                <w:rFonts w:cs="Arial"/>
                <w:b/>
                <w:color w:val="000000"/>
                <w:szCs w:val="22"/>
                <w:lang w:eastAsia="it-IT"/>
              </w:rPr>
              <w:t>0,0</w:t>
            </w:r>
          </w:p>
        </w:tc>
        <w:tc>
          <w:tcPr>
            <w:tcW w:w="1997" w:type="dxa"/>
            <w:shd w:val="clear" w:color="auto" w:fill="FFFFFF"/>
            <w:vAlign w:val="center"/>
          </w:tcPr>
          <w:p w:rsidR="00D76F49" w:rsidRPr="00BE208A" w:rsidRDefault="00D76F49" w:rsidP="00BA1900">
            <w:pPr>
              <w:jc w:val="center"/>
              <w:rPr>
                <w:rFonts w:cs="Arial"/>
                <w:b/>
                <w:color w:val="000000"/>
                <w:szCs w:val="22"/>
                <w:lang w:eastAsia="it-IT"/>
              </w:rPr>
            </w:pPr>
            <w:r w:rsidRPr="00BE208A">
              <w:rPr>
                <w:rFonts w:cs="Arial"/>
                <w:b/>
                <w:color w:val="000000"/>
                <w:szCs w:val="22"/>
                <w:lang w:eastAsia="it-IT"/>
              </w:rPr>
              <w:t>12 500,0</w:t>
            </w:r>
          </w:p>
        </w:tc>
      </w:tr>
      <w:tr w:rsidR="00D76F49" w:rsidRPr="00BE208A" w:rsidTr="00BA1900">
        <w:trPr>
          <w:jc w:val="right"/>
        </w:trPr>
        <w:tc>
          <w:tcPr>
            <w:tcW w:w="2880" w:type="dxa"/>
            <w:shd w:val="clear" w:color="auto" w:fill="FFFFFF"/>
            <w:vAlign w:val="center"/>
          </w:tcPr>
          <w:p w:rsidR="00D76F49" w:rsidRPr="00BE208A" w:rsidRDefault="00D76F49" w:rsidP="00BA1900">
            <w:pPr>
              <w:rPr>
                <w:rFonts w:cs="Arial"/>
                <w:b/>
                <w:bCs/>
                <w:color w:val="000000"/>
                <w:szCs w:val="22"/>
              </w:rPr>
            </w:pPr>
            <w:r w:rsidRPr="00BE208A">
              <w:rPr>
                <w:rFonts w:cs="Arial"/>
                <w:b/>
                <w:bCs/>
                <w:color w:val="000000"/>
                <w:szCs w:val="22"/>
              </w:rPr>
              <w:t>Джерела фінансування:</w:t>
            </w:r>
          </w:p>
        </w:tc>
        <w:tc>
          <w:tcPr>
            <w:tcW w:w="6794" w:type="dxa"/>
            <w:gridSpan w:val="4"/>
            <w:vAlign w:val="center"/>
          </w:tcPr>
          <w:p w:rsidR="00D76F49" w:rsidRPr="00BE208A" w:rsidRDefault="00D76F49" w:rsidP="00BA1900">
            <w:pPr>
              <w:jc w:val="both"/>
              <w:rPr>
                <w:rFonts w:cs="Arial"/>
                <w:color w:val="000000"/>
                <w:szCs w:val="22"/>
                <w:lang w:eastAsia="it-IT"/>
              </w:rPr>
            </w:pPr>
            <w:r w:rsidRPr="00BE208A">
              <w:rPr>
                <w:rFonts w:cs="Arial"/>
                <w:color w:val="000000"/>
                <w:szCs w:val="22"/>
                <w:lang w:eastAsia="it-IT"/>
              </w:rPr>
              <w:t>місцевий, обласний, державний бюджети</w:t>
            </w:r>
          </w:p>
        </w:tc>
      </w:tr>
      <w:tr w:rsidR="00D76F49" w:rsidRPr="00BE208A" w:rsidTr="00BA1900">
        <w:trPr>
          <w:jc w:val="right"/>
        </w:trPr>
        <w:tc>
          <w:tcPr>
            <w:tcW w:w="2880" w:type="dxa"/>
            <w:shd w:val="clear" w:color="auto" w:fill="FFFFFF"/>
            <w:vAlign w:val="center"/>
          </w:tcPr>
          <w:p w:rsidR="00D76F49" w:rsidRPr="00BE208A" w:rsidRDefault="00D76F49" w:rsidP="00BA1900">
            <w:pPr>
              <w:rPr>
                <w:rFonts w:cs="Arial"/>
                <w:b/>
                <w:bCs/>
                <w:color w:val="000000"/>
                <w:szCs w:val="22"/>
              </w:rPr>
            </w:pPr>
            <w:r w:rsidRPr="00BE208A">
              <w:rPr>
                <w:rFonts w:cs="Arial"/>
                <w:b/>
                <w:color w:val="000000"/>
                <w:szCs w:val="22"/>
              </w:rPr>
              <w:t>Ключові потенційні учасники реалізації проекту:</w:t>
            </w:r>
          </w:p>
        </w:tc>
        <w:tc>
          <w:tcPr>
            <w:tcW w:w="6794" w:type="dxa"/>
            <w:gridSpan w:val="4"/>
            <w:vAlign w:val="center"/>
          </w:tcPr>
          <w:p w:rsidR="00D76F49" w:rsidRPr="00BE208A" w:rsidRDefault="00D76F49" w:rsidP="00BA1900">
            <w:pPr>
              <w:jc w:val="both"/>
              <w:rPr>
                <w:rFonts w:cs="Arial"/>
                <w:color w:val="000000"/>
                <w:szCs w:val="22"/>
                <w:lang w:eastAsia="it-IT"/>
              </w:rPr>
            </w:pPr>
            <w:proofErr w:type="spellStart"/>
            <w:r w:rsidRPr="00BE208A">
              <w:rPr>
                <w:rFonts w:cs="Arial"/>
                <w:color w:val="000000"/>
                <w:szCs w:val="22"/>
                <w:lang w:eastAsia="it-IT"/>
              </w:rPr>
              <w:t>Сокальська</w:t>
            </w:r>
            <w:proofErr w:type="spellEnd"/>
            <w:r w:rsidRPr="00BE208A">
              <w:rPr>
                <w:rFonts w:cs="Arial"/>
                <w:color w:val="000000"/>
                <w:szCs w:val="22"/>
                <w:lang w:eastAsia="it-IT"/>
              </w:rPr>
              <w:t xml:space="preserve"> міська рада, КУ «ЦОЗО», органи виконавчої влади</w:t>
            </w:r>
          </w:p>
        </w:tc>
      </w:tr>
      <w:tr w:rsidR="00D76F49" w:rsidRPr="00BE208A" w:rsidTr="00BA1900">
        <w:trPr>
          <w:jc w:val="right"/>
        </w:trPr>
        <w:tc>
          <w:tcPr>
            <w:tcW w:w="2880" w:type="dxa"/>
            <w:shd w:val="clear" w:color="auto" w:fill="FFFFFF"/>
            <w:vAlign w:val="center"/>
          </w:tcPr>
          <w:p w:rsidR="00D76F49" w:rsidRPr="00BE208A" w:rsidRDefault="00D76F49" w:rsidP="00BA1900">
            <w:pPr>
              <w:rPr>
                <w:rFonts w:cs="Arial"/>
                <w:b/>
                <w:bCs/>
                <w:color w:val="000000"/>
                <w:szCs w:val="22"/>
              </w:rPr>
            </w:pPr>
            <w:r w:rsidRPr="00BE208A">
              <w:rPr>
                <w:rFonts w:cs="Arial"/>
                <w:b/>
                <w:bCs/>
                <w:color w:val="000000"/>
                <w:szCs w:val="22"/>
              </w:rPr>
              <w:t>Інше:</w:t>
            </w:r>
          </w:p>
        </w:tc>
        <w:tc>
          <w:tcPr>
            <w:tcW w:w="6794" w:type="dxa"/>
            <w:gridSpan w:val="4"/>
            <w:vAlign w:val="center"/>
          </w:tcPr>
          <w:p w:rsidR="00D76F49" w:rsidRPr="00BE208A" w:rsidRDefault="00D76F49" w:rsidP="00BA1900">
            <w:pPr>
              <w:rPr>
                <w:rFonts w:cs="Arial"/>
                <w:color w:val="000000"/>
                <w:szCs w:val="22"/>
                <w:lang w:eastAsia="it-IT"/>
              </w:rPr>
            </w:pPr>
          </w:p>
        </w:tc>
      </w:tr>
    </w:tbl>
    <w:p w:rsidR="00D76F49" w:rsidRDefault="00D76F49" w:rsidP="00D76F49">
      <w:pPr>
        <w:rPr>
          <w:rFonts w:cs="Arial"/>
          <w:b/>
          <w:bCs/>
          <w:color w:val="455E63"/>
          <w:sz w:val="24"/>
          <w:szCs w:val="28"/>
          <w:lang w:eastAsia="en-US"/>
        </w:rPr>
      </w:pPr>
    </w:p>
    <w:tbl>
      <w:tblPr>
        <w:tblStyle w:val="TableNormal"/>
        <w:tblW w:w="9630"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973"/>
        <w:gridCol w:w="6657"/>
      </w:tblGrid>
      <w:tr w:rsidR="00BA1900" w:rsidRPr="00BA1900" w:rsidTr="002A1A3D">
        <w:trPr>
          <w:trHeight w:val="534"/>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Завдання Стратегії, якому відповідає проект:</w:t>
            </w:r>
          </w:p>
        </w:tc>
        <w:tc>
          <w:tcPr>
            <w:tcW w:w="665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p>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val="en-US" w:eastAsia="uk-UA"/>
                <w14:textOutline w14:w="12700" w14:cap="flat" w14:cmpd="sng" w14:algn="ctr">
                  <w14:noFill/>
                  <w14:prstDash w14:val="solid"/>
                  <w14:miter w14:lim="400000"/>
                </w14:textOutline>
              </w:rPr>
              <w:t xml:space="preserve">2.2.1.  </w:t>
            </w:r>
            <w:proofErr w:type="spellStart"/>
            <w:r w:rsidRPr="00BA1900">
              <w:rPr>
                <w:rFonts w:cs="Arial"/>
                <w:color w:val="000000"/>
                <w:szCs w:val="22"/>
                <w:u w:color="000000"/>
                <w:lang w:val="en-US" w:eastAsia="uk-UA"/>
                <w14:textOutline w14:w="12700" w14:cap="flat" w14:cmpd="sng" w14:algn="ctr">
                  <w14:noFill/>
                  <w14:prstDash w14:val="solid"/>
                  <w14:miter w14:lim="400000"/>
                </w14:textOutline>
              </w:rPr>
              <w:t>Покращ</w:t>
            </w:r>
            <w:proofErr w:type="spellEnd"/>
            <w:r w:rsidRPr="00BA1900">
              <w:rPr>
                <w:rFonts w:cs="Arial"/>
                <w:color w:val="000000"/>
                <w:szCs w:val="22"/>
                <w:u w:color="000000"/>
                <w:lang w:eastAsia="uk-UA"/>
                <w14:textOutline w14:w="12700" w14:cap="flat" w14:cmpd="sng" w14:algn="ctr">
                  <w14:noFill/>
                  <w14:prstDash w14:val="solid"/>
                  <w14:miter w14:lim="400000"/>
                </w14:textOutline>
              </w:rPr>
              <w:t>е</w:t>
            </w:r>
            <w:proofErr w:type="spellStart"/>
            <w:r w:rsidRPr="00BA1900">
              <w:rPr>
                <w:rFonts w:cs="Arial"/>
                <w:color w:val="000000"/>
                <w:szCs w:val="22"/>
                <w:u w:color="000000"/>
                <w:lang w:val="en-US" w:eastAsia="uk-UA"/>
                <w14:textOutline w14:w="12700" w14:cap="flat" w14:cmpd="sng" w14:algn="ctr">
                  <w14:noFill/>
                  <w14:prstDash w14:val="solid"/>
                  <w14:miter w14:lim="400000"/>
                </w14:textOutline>
              </w:rPr>
              <w:t>ння</w:t>
            </w:r>
            <w:proofErr w:type="spellEnd"/>
            <w:r w:rsidRPr="00BA1900">
              <w:rPr>
                <w:rFonts w:cs="Arial"/>
                <w:color w:val="000000"/>
                <w:szCs w:val="22"/>
                <w:u w:color="000000"/>
                <w:lang w:val="en-US" w:eastAsia="uk-UA"/>
                <w14:textOutline w14:w="12700" w14:cap="flat" w14:cmpd="sng" w14:algn="ctr">
                  <w14:noFill/>
                  <w14:prstDash w14:val="solid"/>
                  <w14:miter w14:lim="400000"/>
                </w14:textOutline>
              </w:rPr>
              <w:t xml:space="preserve"> </w:t>
            </w:r>
            <w:proofErr w:type="spellStart"/>
            <w:r w:rsidRPr="00BA1900">
              <w:rPr>
                <w:rFonts w:cs="Arial"/>
                <w:color w:val="000000"/>
                <w:szCs w:val="22"/>
                <w:u w:color="000000"/>
                <w:lang w:val="en-US" w:eastAsia="uk-UA"/>
                <w14:textOutline w14:w="12700" w14:cap="flat" w14:cmpd="sng" w14:algn="ctr">
                  <w14:noFill/>
                  <w14:prstDash w14:val="solid"/>
                  <w14:miter w14:lim="400000"/>
                </w14:textOutline>
              </w:rPr>
              <w:t>рівня</w:t>
            </w:r>
            <w:proofErr w:type="spellEnd"/>
            <w:r w:rsidRPr="00BA1900">
              <w:rPr>
                <w:rFonts w:cs="Arial"/>
                <w:color w:val="000000"/>
                <w:szCs w:val="22"/>
                <w:u w:color="000000"/>
                <w:lang w:val="en-US" w:eastAsia="uk-UA"/>
                <w14:textOutline w14:w="12700" w14:cap="flat" w14:cmpd="sng" w14:algn="ctr">
                  <w14:noFill/>
                  <w14:prstDash w14:val="solid"/>
                  <w14:miter w14:lim="400000"/>
                </w14:textOutline>
              </w:rPr>
              <w:t xml:space="preserve"> </w:t>
            </w:r>
            <w:proofErr w:type="spellStart"/>
            <w:r w:rsidRPr="00BA1900">
              <w:rPr>
                <w:rFonts w:cs="Arial"/>
                <w:color w:val="000000"/>
                <w:szCs w:val="22"/>
                <w:u w:color="000000"/>
                <w:lang w:val="en-US" w:eastAsia="uk-UA"/>
                <w14:textOutline w14:w="12700" w14:cap="flat" w14:cmpd="sng" w14:algn="ctr">
                  <w14:noFill/>
                  <w14:prstDash w14:val="solid"/>
                  <w14:miter w14:lim="400000"/>
                </w14:textOutline>
              </w:rPr>
              <w:t>освітніх</w:t>
            </w:r>
            <w:proofErr w:type="spellEnd"/>
            <w:r w:rsidRPr="00BA1900">
              <w:rPr>
                <w:rFonts w:cs="Arial"/>
                <w:color w:val="000000"/>
                <w:szCs w:val="22"/>
                <w:u w:color="000000"/>
                <w:lang w:val="en-US" w:eastAsia="uk-UA"/>
                <w14:textOutline w14:w="12700" w14:cap="flat" w14:cmpd="sng" w14:algn="ctr">
                  <w14:noFill/>
                  <w14:prstDash w14:val="solid"/>
                  <w14:miter w14:lim="400000"/>
                </w14:textOutline>
              </w:rPr>
              <w:t xml:space="preserve"> </w:t>
            </w:r>
            <w:proofErr w:type="spellStart"/>
            <w:r w:rsidRPr="00BA1900">
              <w:rPr>
                <w:rFonts w:cs="Arial"/>
                <w:color w:val="000000"/>
                <w:szCs w:val="22"/>
                <w:u w:color="000000"/>
                <w:lang w:val="en-US" w:eastAsia="uk-UA"/>
                <w14:textOutline w14:w="12700" w14:cap="flat" w14:cmpd="sng" w14:algn="ctr">
                  <w14:noFill/>
                  <w14:prstDash w14:val="solid"/>
                  <w14:miter w14:lim="400000"/>
                </w14:textOutline>
              </w:rPr>
              <w:t>послуг</w:t>
            </w:r>
            <w:proofErr w:type="spellEnd"/>
          </w:p>
        </w:tc>
      </w:tr>
      <w:tr w:rsidR="00BA1900" w:rsidRPr="00BA1900" w:rsidTr="002A1A3D">
        <w:trPr>
          <w:trHeight w:val="492"/>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proofErr w:type="spellStart"/>
            <w:r w:rsidRPr="00BA1900">
              <w:rPr>
                <w:rFonts w:cs="Arial"/>
                <w:b/>
                <w:bCs/>
                <w:color w:val="000000"/>
                <w:szCs w:val="22"/>
                <w:u w:color="000000"/>
                <w:lang w:val="ru-RU" w:eastAsia="uk-UA"/>
                <w14:textOutline w14:w="12700" w14:cap="flat" w14:cmpd="sng" w14:algn="ctr">
                  <w14:noFill/>
                  <w14:prstDash w14:val="solid"/>
                  <w14:miter w14:lim="400000"/>
                </w14:textOutline>
              </w:rPr>
              <w:t>Назва</w:t>
            </w:r>
            <w:proofErr w:type="spellEnd"/>
            <w:r w:rsidRPr="00BA1900">
              <w:rPr>
                <w:rFonts w:cs="Arial"/>
                <w:b/>
                <w:bCs/>
                <w:color w:val="000000"/>
                <w:szCs w:val="22"/>
                <w:u w:color="000000"/>
                <w:lang w:val="ru-RU" w:eastAsia="uk-UA"/>
                <w14:textOutline w14:w="12700" w14:cap="flat" w14:cmpd="sng" w14:algn="ctr">
                  <w14:noFill/>
                  <w14:prstDash w14:val="solid"/>
                  <w14:miter w14:lim="400000"/>
                </w14:textOutline>
              </w:rPr>
              <w:t xml:space="preserve"> проекту</w:t>
            </w:r>
            <w:r w:rsidRPr="00BA1900">
              <w:rPr>
                <w:rFonts w:cs="Arial"/>
                <w:b/>
                <w:bCs/>
                <w:color w:val="000000"/>
                <w:szCs w:val="22"/>
                <w:u w:color="000000"/>
                <w:lang w:eastAsia="uk-UA"/>
                <w14:textOutline w14:w="12700" w14:cap="flat" w14:cmpd="sng" w14:algn="ctr">
                  <w14:noFill/>
                  <w14:prstDash w14:val="solid"/>
                  <w14:miter w14:lim="400000"/>
                </w14:textOutline>
              </w:rPr>
              <w:t>:</w:t>
            </w:r>
          </w:p>
        </w:tc>
        <w:tc>
          <w:tcPr>
            <w:tcW w:w="6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3677E8"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b/>
                <w:color w:val="000000"/>
                <w:szCs w:val="22"/>
                <w:u w:color="000000"/>
                <w:lang w:eastAsia="uk-UA"/>
                <w14:textOutline w14:w="12700" w14:cap="flat" w14:cmpd="sng" w14:algn="ctr">
                  <w14:noFill/>
                  <w14:prstDash w14:val="solid"/>
                  <w14:miter w14:lim="400000"/>
                </w14:textOutline>
              </w:rPr>
            </w:pPr>
          </w:p>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r w:rsidRPr="003677E8">
              <w:rPr>
                <w:rFonts w:cs="Arial"/>
                <w:b/>
                <w:color w:val="000000"/>
                <w:szCs w:val="22"/>
                <w:u w:color="000000"/>
                <w:lang w:eastAsia="uk-UA"/>
                <w14:textOutline w14:w="12700" w14:cap="flat" w14:cmpd="sng" w14:algn="ctr">
                  <w14:noFill/>
                  <w14:prstDash w14:val="solid"/>
                  <w14:miter w14:lim="400000"/>
                </w14:textOutline>
              </w:rPr>
              <w:t>Простір “</w:t>
            </w:r>
            <w:proofErr w:type="spellStart"/>
            <w:r w:rsidRPr="003677E8">
              <w:rPr>
                <w:rFonts w:cs="Arial"/>
                <w:b/>
                <w:color w:val="000000"/>
                <w:szCs w:val="22"/>
                <w:u w:color="000000"/>
                <w:lang w:eastAsia="uk-UA"/>
                <w14:textOutline w14:w="12700" w14:cap="flat" w14:cmpd="sng" w14:algn="ctr">
                  <w14:noFill/>
                  <w14:prstDash w14:val="solid"/>
                  <w14:miter w14:lim="400000"/>
                </w14:textOutline>
              </w:rPr>
              <w:t>Art</w:t>
            </w:r>
            <w:proofErr w:type="spellEnd"/>
            <w:r w:rsidRPr="003677E8">
              <w:rPr>
                <w:rFonts w:cs="Arial"/>
                <w:b/>
                <w:color w:val="000000"/>
                <w:szCs w:val="22"/>
                <w:u w:color="000000"/>
                <w:lang w:eastAsia="uk-UA"/>
                <w14:textOutline w14:w="12700" w14:cap="flat" w14:cmpd="sng" w14:algn="ctr">
                  <w14:noFill/>
                  <w14:prstDash w14:val="solid"/>
                  <w14:miter w14:lim="400000"/>
                </w14:textOutline>
              </w:rPr>
              <w:t xml:space="preserve"> </w:t>
            </w:r>
            <w:proofErr w:type="spellStart"/>
            <w:r w:rsidRPr="003677E8">
              <w:rPr>
                <w:rFonts w:cs="Arial"/>
                <w:b/>
                <w:color w:val="000000"/>
                <w:szCs w:val="22"/>
                <w:u w:color="000000"/>
                <w:lang w:eastAsia="uk-UA"/>
                <w14:textOutline w14:w="12700" w14:cap="flat" w14:cmpd="sng" w14:algn="ctr">
                  <w14:noFill/>
                  <w14:prstDash w14:val="solid"/>
                  <w14:miter w14:lim="400000"/>
                </w14:textOutline>
              </w:rPr>
              <w:t>Lab</w:t>
            </w:r>
            <w:proofErr w:type="spellEnd"/>
            <w:r w:rsidRPr="003677E8">
              <w:rPr>
                <w:rFonts w:cs="Arial"/>
                <w:b/>
                <w:color w:val="000000"/>
                <w:szCs w:val="22"/>
                <w:u w:color="000000"/>
                <w:lang w:eastAsia="uk-UA"/>
                <w14:textOutline w14:w="12700" w14:cap="flat" w14:cmpd="sng" w14:algn="ctr">
                  <w14:noFill/>
                  <w14:prstDash w14:val="solid"/>
                  <w14:miter w14:lim="400000"/>
                </w14:textOutline>
              </w:rPr>
              <w:t>”</w:t>
            </w:r>
          </w:p>
        </w:tc>
      </w:tr>
      <w:tr w:rsidR="00BA1900" w:rsidRPr="00BA1900" w:rsidTr="002A1A3D">
        <w:trPr>
          <w:trHeight w:val="1095"/>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Цілі проекту:</w:t>
            </w:r>
          </w:p>
        </w:tc>
        <w:tc>
          <w:tcPr>
            <w:tcW w:w="665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p>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proofErr w:type="spellStart"/>
            <w:r w:rsidRPr="00BA1900">
              <w:rPr>
                <w:rFonts w:cs="Arial"/>
                <w:color w:val="000000"/>
                <w:szCs w:val="22"/>
                <w:u w:color="000000"/>
                <w:lang w:eastAsia="uk-UA"/>
                <w14:textOutline w14:w="12700" w14:cap="flat" w14:cmpd="sng" w14:algn="ctr">
                  <w14:noFill/>
                  <w14:prstDash w14:val="solid"/>
                  <w14:miter w14:lim="400000"/>
                </w14:textOutline>
              </w:rPr>
              <w:t>Перебудувова</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застарілого актового залу Сокальського ліцею №3 на багатофункціональний простір для реалізації та розвитку учнів.</w:t>
            </w:r>
          </w:p>
        </w:tc>
      </w:tr>
      <w:tr w:rsidR="00BA1900" w:rsidRPr="00BA1900" w:rsidTr="002A1A3D">
        <w:trPr>
          <w:trHeight w:val="534"/>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Територія на яку проект матиме вплив:</w:t>
            </w:r>
          </w:p>
        </w:tc>
        <w:tc>
          <w:tcPr>
            <w:tcW w:w="6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p>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proofErr w:type="spellStart"/>
            <w:r w:rsidRPr="00BA1900">
              <w:rPr>
                <w:rFonts w:cs="Arial"/>
                <w:color w:val="000000"/>
                <w:szCs w:val="22"/>
                <w:u w:color="000000"/>
                <w:lang w:eastAsia="uk-UA"/>
                <w14:textOutline w14:w="12700" w14:cap="flat" w14:cmpd="sng" w14:algn="ctr">
                  <w14:noFill/>
                  <w14:prstDash w14:val="solid"/>
                  <w14:miter w14:lim="400000"/>
                </w14:textOutline>
              </w:rPr>
              <w:t>Сокальська</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міська територіальна громада</w:t>
            </w:r>
          </w:p>
        </w:tc>
      </w:tr>
      <w:tr w:rsidR="00BA1900" w:rsidRPr="00BA1900" w:rsidTr="002A1A3D">
        <w:trPr>
          <w:trHeight w:val="1698"/>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Орієнтовна кількість отримувачів вигод</w:t>
            </w:r>
          </w:p>
        </w:tc>
        <w:tc>
          <w:tcPr>
            <w:tcW w:w="665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p>
          <w:p w:rsidR="00BA1900" w:rsidRPr="00BA1900" w:rsidRDefault="00BA1900" w:rsidP="00BA1900">
            <w:pPr>
              <w:numPr>
                <w:ilvl w:val="0"/>
                <w:numId w:val="58"/>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600 учнів ліцею</w:t>
            </w:r>
          </w:p>
          <w:p w:rsidR="00BA1900" w:rsidRPr="00BA1900" w:rsidRDefault="00BA1900" w:rsidP="00BA1900">
            <w:pPr>
              <w:numPr>
                <w:ilvl w:val="0"/>
                <w:numId w:val="58"/>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понад 60 працівників ліцею</w:t>
            </w:r>
          </w:p>
          <w:p w:rsidR="00BA1900" w:rsidRPr="00BA1900" w:rsidRDefault="00BA1900" w:rsidP="00BA1900">
            <w:pPr>
              <w:numPr>
                <w:ilvl w:val="0"/>
                <w:numId w:val="58"/>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уся шкільна молодь та ліцеїсти віком від 6 до 18 років, понад 1000 осіб</w:t>
            </w:r>
          </w:p>
          <w:p w:rsidR="00BA1900" w:rsidRPr="00BA1900" w:rsidRDefault="00BA1900" w:rsidP="00BA1900">
            <w:pPr>
              <w:numPr>
                <w:ilvl w:val="0"/>
                <w:numId w:val="58"/>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родини шкільної молоді</w:t>
            </w:r>
          </w:p>
        </w:tc>
      </w:tr>
      <w:tr w:rsidR="00BA1900" w:rsidRPr="00BA1900" w:rsidTr="002A1A3D">
        <w:trPr>
          <w:trHeight w:val="5475"/>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proofErr w:type="spellStart"/>
            <w:r w:rsidRPr="00BA1900">
              <w:rPr>
                <w:rFonts w:cs="Arial"/>
                <w:b/>
                <w:bCs/>
                <w:color w:val="000000"/>
                <w:szCs w:val="22"/>
                <w:u w:color="000000"/>
                <w:lang w:val="ru-RU" w:eastAsia="uk-UA"/>
                <w14:textOutline w14:w="12700" w14:cap="flat" w14:cmpd="sng" w14:algn="ctr">
                  <w14:noFill/>
                  <w14:prstDash w14:val="solid"/>
                  <w14:miter w14:lim="400000"/>
                </w14:textOutline>
              </w:rPr>
              <w:lastRenderedPageBreak/>
              <w:t>Стислий</w:t>
            </w:r>
            <w:proofErr w:type="spellEnd"/>
            <w:r w:rsidRPr="00BA1900">
              <w:rPr>
                <w:rFonts w:cs="Arial"/>
                <w:b/>
                <w:bCs/>
                <w:color w:val="000000"/>
                <w:szCs w:val="22"/>
                <w:u w:color="000000"/>
                <w:lang w:val="ru-RU" w:eastAsia="uk-UA"/>
                <w14:textOutline w14:w="12700" w14:cap="flat" w14:cmpd="sng" w14:algn="ctr">
                  <w14:noFill/>
                  <w14:prstDash w14:val="solid"/>
                  <w14:miter w14:lim="400000"/>
                </w14:textOutline>
              </w:rPr>
              <w:t xml:space="preserve"> </w:t>
            </w:r>
            <w:proofErr w:type="spellStart"/>
            <w:r w:rsidRPr="00BA1900">
              <w:rPr>
                <w:rFonts w:cs="Arial"/>
                <w:b/>
                <w:bCs/>
                <w:color w:val="000000"/>
                <w:szCs w:val="22"/>
                <w:u w:color="000000"/>
                <w:lang w:val="ru-RU" w:eastAsia="uk-UA"/>
                <w14:textOutline w14:w="12700" w14:cap="flat" w14:cmpd="sng" w14:algn="ctr">
                  <w14:noFill/>
                  <w14:prstDash w14:val="solid"/>
                  <w14:miter w14:lim="400000"/>
                </w14:textOutline>
              </w:rPr>
              <w:t>опис</w:t>
            </w:r>
            <w:proofErr w:type="spellEnd"/>
            <w:r w:rsidRPr="00BA1900">
              <w:rPr>
                <w:rFonts w:cs="Arial"/>
                <w:b/>
                <w:bCs/>
                <w:color w:val="000000"/>
                <w:szCs w:val="22"/>
                <w:u w:color="000000"/>
                <w:lang w:val="ru-RU" w:eastAsia="uk-UA"/>
                <w14:textOutline w14:w="12700" w14:cap="flat" w14:cmpd="sng" w14:algn="ctr">
                  <w14:noFill/>
                  <w14:prstDash w14:val="solid"/>
                  <w14:miter w14:lim="400000"/>
                </w14:textOutline>
              </w:rPr>
              <w:t xml:space="preserve"> проекту</w:t>
            </w:r>
            <w:r w:rsidRPr="00BA1900">
              <w:rPr>
                <w:rFonts w:cs="Arial"/>
                <w:b/>
                <w:bCs/>
                <w:color w:val="000000"/>
                <w:szCs w:val="22"/>
                <w:u w:color="000000"/>
                <w:lang w:eastAsia="uk-UA"/>
                <w14:textOutline w14:w="12700" w14:cap="flat" w14:cmpd="sng" w14:algn="ctr">
                  <w14:noFill/>
                  <w14:prstDash w14:val="solid"/>
                  <w14:miter w14:lim="400000"/>
                </w14:textOutline>
              </w:rPr>
              <w:t>:</w:t>
            </w:r>
          </w:p>
        </w:tc>
        <w:tc>
          <w:tcPr>
            <w:tcW w:w="6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 xml:space="preserve">Зараз в жодному навчальному закладі </w:t>
            </w:r>
            <w:proofErr w:type="spellStart"/>
            <w:r w:rsidRPr="00BA1900">
              <w:rPr>
                <w:rFonts w:cs="Arial"/>
                <w:color w:val="000000"/>
                <w:szCs w:val="22"/>
                <w:u w:color="000000"/>
                <w:lang w:eastAsia="uk-UA"/>
                <w14:textOutline w14:w="12700" w14:cap="flat" w14:cmpd="sng" w14:algn="ctr">
                  <w14:noFill/>
                  <w14:prstDash w14:val="solid"/>
                  <w14:miter w14:lim="400000"/>
                </w14:textOutline>
              </w:rPr>
              <w:t>Сокальщини</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немає постійної зручної зони для проведення часу на перервах між уроками. Це є великою проблемою, адже хтось хотів би на перерві зосередитись на підготовці до наступного уроку, </w:t>
            </w:r>
            <w:proofErr w:type="spellStart"/>
            <w:r w:rsidRPr="00BA1900">
              <w:rPr>
                <w:rFonts w:cs="Arial"/>
                <w:color w:val="000000"/>
                <w:szCs w:val="22"/>
                <w:u w:color="000000"/>
                <w:lang w:val="ru-RU" w:eastAsia="uk-UA"/>
                <w14:textOutline w14:w="12700" w14:cap="flat" w14:cmpd="sng" w14:algn="ctr">
                  <w14:noFill/>
                  <w14:prstDash w14:val="solid"/>
                  <w14:miter w14:lim="400000"/>
                </w14:textOutline>
              </w:rPr>
              <w:t>хтось</w:t>
            </w:r>
            <w:proofErr w:type="spellEnd"/>
            <w:r w:rsidRPr="00BA1900">
              <w:rPr>
                <w:rFonts w:cs="Arial"/>
                <w:color w:val="000000"/>
                <w:szCs w:val="22"/>
                <w:u w:color="000000"/>
                <w:lang w:val="ru-RU" w:eastAsia="uk-UA"/>
                <w14:textOutline w14:w="12700" w14:cap="flat" w14:cmpd="sng" w14:algn="ctr">
                  <w14:noFill/>
                  <w14:prstDash w14:val="solid"/>
                  <w14:miter w14:lim="400000"/>
                </w14:textOutline>
              </w:rPr>
              <w:t>—</w:t>
            </w:r>
            <w:proofErr w:type="spellStart"/>
            <w:r w:rsidRPr="00BA1900">
              <w:rPr>
                <w:rFonts w:cs="Arial"/>
                <w:color w:val="000000"/>
                <w:szCs w:val="22"/>
                <w:u w:color="000000"/>
                <w:lang w:val="ru-RU" w:eastAsia="uk-UA"/>
                <w14:textOutline w14:w="12700" w14:cap="flat" w14:cmpd="sng" w14:algn="ctr">
                  <w14:noFill/>
                  <w14:prstDash w14:val="solid"/>
                  <w14:miter w14:lim="400000"/>
                </w14:textOutline>
              </w:rPr>
              <w:t>почитати</w:t>
            </w:r>
            <w:proofErr w:type="spellEnd"/>
            <w:r w:rsidRPr="00BA1900">
              <w:rPr>
                <w:rFonts w:cs="Arial"/>
                <w:color w:val="000000"/>
                <w:szCs w:val="22"/>
                <w:u w:color="000000"/>
                <w:lang w:val="ru-RU" w:eastAsia="uk-UA"/>
                <w14:textOutline w14:w="12700" w14:cap="flat" w14:cmpd="sng" w14:algn="ctr">
                  <w14:noFill/>
                  <w14:prstDash w14:val="solid"/>
                  <w14:miter w14:lim="400000"/>
                </w14:textOutline>
              </w:rPr>
              <w:t xml:space="preserve"> книгу</w:t>
            </w:r>
            <w:r w:rsidRPr="00BA1900">
              <w:rPr>
                <w:rFonts w:cs="Arial"/>
                <w:color w:val="000000"/>
                <w:szCs w:val="22"/>
                <w:u w:color="000000"/>
                <w:lang w:eastAsia="uk-UA"/>
                <w14:textOutline w14:w="12700" w14:cap="flat" w14:cmpd="sng" w14:algn="ctr">
                  <w14:noFill/>
                  <w14:prstDash w14:val="solid"/>
                  <w14:miter w14:lim="400000"/>
                </w14:textOutline>
              </w:rPr>
              <w:t>, хтось — просто поспілкуватись з друзями чи пограти в настільні ігри. Для усіх цих потреб потрібне тихе та просторе місце з зручними меблями та усіма ресурсами. У майже кожній школі є актовий зал із сценою, та ніколи цей зал не є зручним, придатним до проведення сучасних якісних заходів. Всі ці проблеми можна вирішити створенням сучасного освітнього, творчого та розважального простору для ліцеїстів «</w:t>
            </w:r>
            <w:proofErr w:type="spellStart"/>
            <w:r w:rsidRPr="00BA1900">
              <w:rPr>
                <w:rFonts w:cs="Arial"/>
                <w:color w:val="000000"/>
                <w:szCs w:val="22"/>
                <w:u w:color="000000"/>
                <w:lang w:eastAsia="uk-UA"/>
                <w14:textOutline w14:w="12700" w14:cap="flat" w14:cmpd="sng" w14:algn="ctr">
                  <w14:noFill/>
                  <w14:prstDash w14:val="solid"/>
                  <w14:miter w14:lim="400000"/>
                </w14:textOutline>
              </w:rPr>
              <w:t>Art</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w:t>
            </w:r>
            <w:proofErr w:type="spellStart"/>
            <w:r w:rsidRPr="00BA1900">
              <w:rPr>
                <w:rFonts w:cs="Arial"/>
                <w:color w:val="000000"/>
                <w:szCs w:val="22"/>
                <w:u w:color="000000"/>
                <w:lang w:eastAsia="uk-UA"/>
                <w14:textOutline w14:w="12700" w14:cap="flat" w14:cmpd="sng" w14:algn="ctr">
                  <w14:noFill/>
                  <w14:prstDash w14:val="solid"/>
                  <w14:miter w14:lim="400000"/>
                </w14:textOutline>
              </w:rPr>
              <w:t>Lab</w:t>
            </w:r>
            <w:proofErr w:type="spellEnd"/>
            <w:r w:rsidRPr="00BA1900">
              <w:rPr>
                <w:rFonts w:cs="Arial"/>
                <w:color w:val="000000"/>
                <w:szCs w:val="22"/>
                <w:u w:color="000000"/>
                <w:lang w:val="it-IT" w:eastAsia="uk-UA"/>
                <w14:textOutline w14:w="12700" w14:cap="flat" w14:cmpd="sng" w14:algn="ctr">
                  <w14:noFill/>
                  <w14:prstDash w14:val="solid"/>
                  <w14:miter w14:lim="400000"/>
                </w14:textOutline>
              </w:rPr>
              <w:t>»</w:t>
            </w:r>
            <w:r w:rsidRPr="00BA1900">
              <w:rPr>
                <w:rFonts w:cs="Arial"/>
                <w:color w:val="000000"/>
                <w:szCs w:val="22"/>
                <w:u w:color="000000"/>
                <w:lang w:eastAsia="uk-UA"/>
                <w14:textOutline w14:w="12700" w14:cap="flat" w14:cmpd="sng" w14:algn="ctr">
                  <w14:noFill/>
                  <w14:prstDash w14:val="solid"/>
                  <w14:miter w14:lim="400000"/>
                </w14:textOutline>
              </w:rPr>
              <w:t xml:space="preserve">. Він складатиметься з двох функціональних частин. </w:t>
            </w:r>
            <w:r w:rsidRPr="00BA1900">
              <w:rPr>
                <w:rFonts w:cs="Arial"/>
                <w:color w:val="000000"/>
                <w:szCs w:val="22"/>
                <w:u w:color="000000"/>
                <w:lang w:val="ru-RU" w:eastAsia="uk-UA"/>
                <w14:textOutline w14:w="12700" w14:cap="flat" w14:cmpd="sng" w14:algn="ctr">
                  <w14:noFill/>
                  <w14:prstDash w14:val="solid"/>
                  <w14:miter w14:lim="400000"/>
                </w14:textOutline>
              </w:rPr>
              <w:t xml:space="preserve">Перше </w:t>
            </w:r>
            <w:proofErr w:type="spellStart"/>
            <w:r w:rsidRPr="00BA1900">
              <w:rPr>
                <w:rFonts w:cs="Arial"/>
                <w:color w:val="000000"/>
                <w:szCs w:val="22"/>
                <w:u w:color="000000"/>
                <w:lang w:val="ru-RU" w:eastAsia="uk-UA"/>
                <w14:textOutline w14:w="12700" w14:cap="flat" w14:cmpd="sng" w14:algn="ctr">
                  <w14:noFill/>
                  <w14:prstDash w14:val="solid"/>
                  <w14:miter w14:lim="400000"/>
                </w14:textOutline>
              </w:rPr>
              <w:t>призначення</w:t>
            </w:r>
            <w:proofErr w:type="spellEnd"/>
            <w:r w:rsidRPr="00BA1900">
              <w:rPr>
                <w:rFonts w:cs="Arial"/>
                <w:color w:val="000000"/>
                <w:szCs w:val="22"/>
                <w:u w:color="000000"/>
                <w:lang w:val="ru-RU" w:eastAsia="uk-UA"/>
                <w14:textOutline w14:w="12700" w14:cap="flat" w14:cmpd="sng" w14:algn="ctr">
                  <w14:noFill/>
                  <w14:prstDash w14:val="solid"/>
                  <w14:miter w14:lim="400000"/>
                </w14:textOutline>
              </w:rPr>
              <w:t xml:space="preserve"> простору — </w:t>
            </w:r>
            <w:proofErr w:type="spellStart"/>
            <w:r w:rsidRPr="00BA1900">
              <w:rPr>
                <w:rFonts w:cs="Arial"/>
                <w:color w:val="000000"/>
                <w:szCs w:val="22"/>
                <w:u w:color="000000"/>
                <w:lang w:val="ru-RU" w:eastAsia="uk-UA"/>
                <w14:textOutline w14:w="12700" w14:cap="flat" w14:cmpd="sng" w14:algn="ctr">
                  <w14:noFill/>
                  <w14:prstDash w14:val="solid"/>
                  <w14:miter w14:lim="400000"/>
                </w14:textOutline>
              </w:rPr>
              <w:t>актова</w:t>
            </w:r>
            <w:proofErr w:type="spellEnd"/>
            <w:r w:rsidRPr="00BA1900">
              <w:rPr>
                <w:rFonts w:cs="Arial"/>
                <w:color w:val="000000"/>
                <w:szCs w:val="22"/>
                <w:u w:color="000000"/>
                <w:lang w:val="ru-RU" w:eastAsia="uk-UA"/>
                <w14:textOutline w14:w="12700" w14:cap="flat" w14:cmpd="sng" w14:algn="ctr">
                  <w14:noFill/>
                  <w14:prstDash w14:val="solid"/>
                  <w14:miter w14:lim="400000"/>
                </w14:textOutline>
              </w:rPr>
              <w:t xml:space="preserve"> зала з </w:t>
            </w:r>
            <w:proofErr w:type="spellStart"/>
            <w:r w:rsidRPr="00BA1900">
              <w:rPr>
                <w:rFonts w:cs="Arial"/>
                <w:color w:val="000000"/>
                <w:szCs w:val="22"/>
                <w:u w:color="000000"/>
                <w:lang w:val="ru-RU" w:eastAsia="uk-UA"/>
                <w14:textOutline w14:w="12700" w14:cap="flat" w14:cmpd="sng" w14:algn="ctr">
                  <w14:noFill/>
                  <w14:prstDash w14:val="solid"/>
                  <w14:miter w14:lim="400000"/>
                </w14:textOutline>
              </w:rPr>
              <w:t>зручною</w:t>
            </w:r>
            <w:proofErr w:type="spellEnd"/>
            <w:r w:rsidRPr="00BA1900">
              <w:rPr>
                <w:rFonts w:cs="Arial"/>
                <w:color w:val="000000"/>
                <w:szCs w:val="22"/>
                <w:u w:color="000000"/>
                <w:lang w:val="ru-RU" w:eastAsia="uk-UA"/>
                <w14:textOutline w14:w="12700" w14:cap="flat" w14:cmpd="sng" w14:algn="ctr">
                  <w14:noFill/>
                  <w14:prstDash w14:val="solid"/>
                  <w14:miter w14:lim="400000"/>
                </w14:textOutline>
              </w:rPr>
              <w:t xml:space="preserve"> сценою</w:t>
            </w:r>
            <w:r w:rsidRPr="00BA1900">
              <w:rPr>
                <w:rFonts w:cs="Arial"/>
                <w:color w:val="000000"/>
                <w:szCs w:val="22"/>
                <w:u w:color="000000"/>
                <w:lang w:eastAsia="uk-UA"/>
                <w14:textOutline w14:w="12700" w14:cap="flat" w14:cmpd="sng" w14:algn="ctr">
                  <w14:noFill/>
                  <w14:prstDash w14:val="solid"/>
                  <w14:miter w14:lim="400000"/>
                </w14:textOutline>
              </w:rPr>
              <w:t xml:space="preserve">, кулісами, гардеробом для виступаючих — ідеальне місце для проведення культурно-масових заходів: творчих конкурсів, фестивалів, концертів, шкільних свят. </w:t>
            </w:r>
          </w:p>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Друга частина простору — сучасна молодіжна зона для відпочинку від уроків або підготовки до них, місце для творчості, спілкування, настільних ігор. Також це стане зручним місцем для зібрань учнівського самоврядування школи, значно підвищить якість їх роботи.</w:t>
            </w:r>
          </w:p>
        </w:tc>
      </w:tr>
      <w:tr w:rsidR="00BA1900" w:rsidRPr="00BA1900" w:rsidTr="002A1A3D">
        <w:trPr>
          <w:trHeight w:val="2602"/>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Очікувані результати:</w:t>
            </w:r>
          </w:p>
        </w:tc>
        <w:tc>
          <w:tcPr>
            <w:tcW w:w="665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numPr>
                <w:ilvl w:val="0"/>
                <w:numId w:val="59"/>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 xml:space="preserve">Створено сучасний молодіжний простір </w:t>
            </w:r>
            <w:r w:rsidRPr="00BA1900">
              <w:rPr>
                <w:rFonts w:cs="Arial"/>
                <w:color w:val="000000"/>
                <w:szCs w:val="22"/>
                <w:u w:color="000000"/>
                <w:lang w:val="ru-RU" w:eastAsia="uk-UA"/>
                <w14:textOutline w14:w="12700" w14:cap="flat" w14:cmpd="sng" w14:algn="ctr">
                  <w14:noFill/>
                  <w14:prstDash w14:val="solid"/>
                  <w14:miter w14:lim="400000"/>
                </w14:textOutline>
              </w:rPr>
              <w:t>«</w:t>
            </w:r>
            <w:r w:rsidRPr="00BA1900">
              <w:rPr>
                <w:rFonts w:cs="Arial"/>
                <w:color w:val="000000"/>
                <w:szCs w:val="22"/>
                <w:u w:color="000000"/>
                <w:lang w:val="en-US" w:eastAsia="uk-UA"/>
                <w14:textOutline w14:w="12700" w14:cap="flat" w14:cmpd="sng" w14:algn="ctr">
                  <w14:noFill/>
                  <w14:prstDash w14:val="solid"/>
                  <w14:miter w14:lim="400000"/>
                </w14:textOutline>
              </w:rPr>
              <w:t>Art</w:t>
            </w:r>
            <w:r w:rsidRPr="00BA1900">
              <w:rPr>
                <w:rFonts w:cs="Arial"/>
                <w:color w:val="000000"/>
                <w:szCs w:val="22"/>
                <w:u w:color="000000"/>
                <w:lang w:val="ru-RU" w:eastAsia="uk-UA"/>
                <w14:textOutline w14:w="12700" w14:cap="flat" w14:cmpd="sng" w14:algn="ctr">
                  <w14:noFill/>
                  <w14:prstDash w14:val="solid"/>
                  <w14:miter w14:lim="400000"/>
                </w14:textOutline>
              </w:rPr>
              <w:t xml:space="preserve"> </w:t>
            </w:r>
            <w:r w:rsidRPr="00BA1900">
              <w:rPr>
                <w:rFonts w:cs="Arial"/>
                <w:color w:val="000000"/>
                <w:szCs w:val="22"/>
                <w:u w:color="000000"/>
                <w:lang w:val="en-US" w:eastAsia="uk-UA"/>
                <w14:textOutline w14:w="12700" w14:cap="flat" w14:cmpd="sng" w14:algn="ctr">
                  <w14:noFill/>
                  <w14:prstDash w14:val="solid"/>
                  <w14:miter w14:lim="400000"/>
                </w14:textOutline>
              </w:rPr>
              <w:t>Lab</w:t>
            </w:r>
            <w:r w:rsidRPr="00BA1900">
              <w:rPr>
                <w:rFonts w:cs="Arial"/>
                <w:color w:val="000000"/>
                <w:szCs w:val="22"/>
                <w:u w:color="000000"/>
                <w:lang w:val="ru-RU" w:eastAsia="uk-UA"/>
                <w14:textOutline w14:w="12700" w14:cap="flat" w14:cmpd="sng" w14:algn="ctr">
                  <w14:noFill/>
                  <w14:prstDash w14:val="solid"/>
                  <w14:miter w14:lim="400000"/>
                </w14:textOutline>
              </w:rPr>
              <w:t>»</w:t>
            </w:r>
          </w:p>
          <w:p w:rsidR="00BA1900" w:rsidRPr="00BA1900" w:rsidRDefault="00BA1900" w:rsidP="00BA1900">
            <w:pPr>
              <w:numPr>
                <w:ilvl w:val="0"/>
                <w:numId w:val="59"/>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Підвищено якість роботи учнівського самоврядування</w:t>
            </w:r>
          </w:p>
          <w:p w:rsidR="00BA1900" w:rsidRPr="00BA1900" w:rsidRDefault="00BA1900" w:rsidP="00BA1900">
            <w:pPr>
              <w:numPr>
                <w:ilvl w:val="0"/>
                <w:numId w:val="59"/>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Залучення ліцеїстів до художньої самодіяльності</w:t>
            </w:r>
          </w:p>
          <w:p w:rsidR="00BA1900" w:rsidRPr="00BA1900" w:rsidRDefault="00BA1900" w:rsidP="00BA1900">
            <w:pPr>
              <w:numPr>
                <w:ilvl w:val="0"/>
                <w:numId w:val="59"/>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Надано приємне місце для проведення часу на перервах, підготовки до уроків</w:t>
            </w:r>
          </w:p>
          <w:p w:rsidR="00BA1900" w:rsidRPr="00BA1900" w:rsidRDefault="00BA1900" w:rsidP="00BA1900">
            <w:pPr>
              <w:numPr>
                <w:ilvl w:val="0"/>
                <w:numId w:val="59"/>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 xml:space="preserve">Надано місце для проведення масових заходів </w:t>
            </w:r>
          </w:p>
          <w:p w:rsidR="00BA1900" w:rsidRPr="00BA1900" w:rsidRDefault="00BA1900" w:rsidP="00BA1900">
            <w:pPr>
              <w:numPr>
                <w:ilvl w:val="0"/>
                <w:numId w:val="59"/>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Створено творчі, мистецькі та начальні клуби, де молодь зможе проводити вільний час</w:t>
            </w:r>
          </w:p>
          <w:p w:rsidR="00BA1900" w:rsidRPr="00BA1900" w:rsidRDefault="00BA1900" w:rsidP="00BA1900">
            <w:pPr>
              <w:numPr>
                <w:ilvl w:val="0"/>
                <w:numId w:val="59"/>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Налагоджена співпраця з іншими навчальними закладами міста, організація спільних з ними заходів</w:t>
            </w:r>
          </w:p>
        </w:tc>
      </w:tr>
      <w:tr w:rsidR="00BA1900" w:rsidRPr="00BA1900" w:rsidTr="002A1A3D">
        <w:trPr>
          <w:trHeight w:val="5083"/>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Ключові заходи проекту:</w:t>
            </w:r>
          </w:p>
        </w:tc>
        <w:tc>
          <w:tcPr>
            <w:tcW w:w="6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747288" w:rsidRDefault="00BA1900" w:rsidP="00747288">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747288">
              <w:rPr>
                <w:rFonts w:cs="Arial"/>
                <w:color w:val="000000"/>
                <w:szCs w:val="22"/>
                <w:u w:color="000000"/>
                <w:lang w:eastAsia="uk-UA"/>
                <w14:textOutline w14:w="12700" w14:cap="flat" w14:cmpd="sng" w14:algn="ctr">
                  <w14:noFill/>
                  <w14:prstDash w14:val="solid"/>
                  <w14:miter w14:lim="400000"/>
                </w14:textOutline>
              </w:rPr>
              <w:t xml:space="preserve">Оголошення про початок створення нового молодіжного </w:t>
            </w:r>
            <w:proofErr w:type="spellStart"/>
            <w:r w:rsidRPr="00747288">
              <w:rPr>
                <w:rFonts w:cs="Arial"/>
                <w:color w:val="000000"/>
                <w:szCs w:val="22"/>
                <w:u w:color="000000"/>
                <w:lang w:eastAsia="uk-UA"/>
                <w14:textOutline w14:w="12700" w14:cap="flat" w14:cmpd="sng" w14:algn="ctr">
                  <w14:noFill/>
                  <w14:prstDash w14:val="solid"/>
                  <w14:miter w14:lim="400000"/>
                </w14:textOutline>
              </w:rPr>
              <w:t>проєкту</w:t>
            </w:r>
            <w:proofErr w:type="spellEnd"/>
            <w:r w:rsidRPr="00747288">
              <w:rPr>
                <w:rFonts w:cs="Arial"/>
                <w:color w:val="000000"/>
                <w:szCs w:val="22"/>
                <w:u w:color="000000"/>
                <w:lang w:eastAsia="uk-UA"/>
                <w14:textOutline w14:w="12700" w14:cap="flat" w14:cmpd="sng" w14:algn="ctr">
                  <w14:noFill/>
                  <w14:prstDash w14:val="solid"/>
                  <w14:miter w14:lim="400000"/>
                </w14:textOutline>
              </w:rPr>
              <w:t xml:space="preserve"> в місцевих ЗМІ, </w:t>
            </w:r>
            <w:proofErr w:type="spellStart"/>
            <w:r w:rsidRPr="00747288">
              <w:rPr>
                <w:rFonts w:cs="Arial"/>
                <w:color w:val="000000"/>
                <w:szCs w:val="22"/>
                <w:u w:color="000000"/>
                <w:lang w:eastAsia="uk-UA"/>
                <w14:textOutline w14:w="12700" w14:cap="flat" w14:cmpd="sng" w14:algn="ctr">
                  <w14:noFill/>
                  <w14:prstDash w14:val="solid"/>
                  <w14:miter w14:lim="400000"/>
                </w14:textOutline>
              </w:rPr>
              <w:t>соцмережах</w:t>
            </w:r>
            <w:proofErr w:type="spellEnd"/>
          </w:p>
          <w:p w:rsidR="00BA1900" w:rsidRPr="00BA1900" w:rsidRDefault="00BA1900"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Формування групи з активних ліцеїстів та активістів</w:t>
            </w:r>
          </w:p>
          <w:p w:rsidR="00747288" w:rsidRDefault="00747288"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Pr>
                <w:rFonts w:cs="Arial"/>
                <w:color w:val="000000"/>
                <w:szCs w:val="22"/>
                <w:u w:color="000000"/>
                <w:lang w:eastAsia="uk-UA"/>
                <w14:textOutline w14:w="12700" w14:cap="flat" w14:cmpd="sng" w14:algn="ctr">
                  <w14:noFill/>
                  <w14:prstDash w14:val="solid"/>
                  <w14:miter w14:lim="400000"/>
                </w14:textOutline>
              </w:rPr>
              <w:t>Виготовлення проектно-кошторисної документації</w:t>
            </w:r>
          </w:p>
          <w:p w:rsidR="00747288" w:rsidRDefault="00747288"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747288">
              <w:rPr>
                <w:rFonts w:cs="Arial"/>
                <w:color w:val="000000"/>
                <w:szCs w:val="22"/>
                <w:u w:color="000000"/>
                <w:lang w:eastAsia="uk-UA"/>
                <w14:textOutline w14:w="12700" w14:cap="flat" w14:cmpd="sng" w14:algn="ctr">
                  <w14:noFill/>
                  <w14:prstDash w14:val="solid"/>
                  <w14:miter w14:lim="400000"/>
                </w14:textOutline>
              </w:rPr>
              <w:t>Визначення підрядної організації для виконання робіт</w:t>
            </w:r>
          </w:p>
          <w:p w:rsidR="00BA1900" w:rsidRPr="00BA1900" w:rsidRDefault="00BA1900"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 xml:space="preserve">Проведення ремонту актового залу ліцею, установлення нової сцени, куліс, </w:t>
            </w:r>
            <w:proofErr w:type="spellStart"/>
            <w:r w:rsidRPr="00BA1900">
              <w:rPr>
                <w:rFonts w:cs="Arial"/>
                <w:color w:val="000000"/>
                <w:szCs w:val="22"/>
                <w:u w:color="000000"/>
                <w:lang w:eastAsia="uk-UA"/>
                <w14:textOutline w14:w="12700" w14:cap="flat" w14:cmpd="sng" w14:algn="ctr">
                  <w14:noFill/>
                  <w14:prstDash w14:val="solid"/>
                  <w14:miter w14:lim="400000"/>
                </w14:textOutline>
              </w:rPr>
              <w:t>жалюзів</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w:t>
            </w:r>
            <w:r w:rsidRPr="00BA1900">
              <w:rPr>
                <w:rFonts w:cs="Arial"/>
                <w:color w:val="000000"/>
                <w:szCs w:val="22"/>
                <w:u w:color="000000"/>
                <w:lang w:val="ru-RU" w:eastAsia="uk-UA"/>
                <w14:textOutline w14:w="12700" w14:cap="flat" w14:cmpd="sng" w14:algn="ctr">
                  <w14:noFill/>
                  <w14:prstDash w14:val="solid"/>
                  <w14:miter w14:lim="400000"/>
                </w14:textOutline>
              </w:rPr>
              <w:t>закуплен</w:t>
            </w:r>
            <w:proofErr w:type="spellStart"/>
            <w:r w:rsidRPr="00BA1900">
              <w:rPr>
                <w:rFonts w:cs="Arial"/>
                <w:color w:val="000000"/>
                <w:szCs w:val="22"/>
                <w:u w:color="000000"/>
                <w:lang w:eastAsia="uk-UA"/>
                <w14:textOutline w14:w="12700" w14:cap="flat" w14:cmpd="sng" w14:algn="ctr">
                  <w14:noFill/>
                  <w14:prstDash w14:val="solid"/>
                  <w14:miter w14:lim="400000"/>
                </w14:textOutline>
              </w:rPr>
              <w:t>ня</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сучасного обладнання та меблів для відпочинкової зони та крісла для глядачів, переобладнання неробочої кімнати біля сцени в комфортний гардероб.</w:t>
            </w:r>
          </w:p>
          <w:p w:rsidR="00BA1900" w:rsidRPr="00BA1900" w:rsidRDefault="00BA1900"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Ознайомлення учнів ліцею з правилами перебування в просторі</w:t>
            </w:r>
          </w:p>
          <w:p w:rsidR="00BA1900" w:rsidRPr="00BA1900" w:rsidRDefault="00BA1900"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Відкриття простору для масового використання на перервах учнями ліцею</w:t>
            </w:r>
          </w:p>
          <w:p w:rsidR="00BA1900" w:rsidRPr="00BA1900" w:rsidRDefault="00BA1900"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Налагодження роботи учнівського самоврядування в просторі</w:t>
            </w:r>
          </w:p>
          <w:p w:rsidR="00BA1900" w:rsidRPr="00BA1900" w:rsidRDefault="00BA1900"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Створення творчих, мистецьких та навчальних клубів</w:t>
            </w:r>
          </w:p>
          <w:p w:rsidR="00BA1900" w:rsidRPr="00BA1900" w:rsidRDefault="00BA1900"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proofErr w:type="spellStart"/>
            <w:r w:rsidRPr="00BA1900">
              <w:rPr>
                <w:rFonts w:cs="Arial"/>
                <w:color w:val="000000"/>
                <w:szCs w:val="22"/>
                <w:u w:color="000000"/>
                <w:lang w:eastAsia="uk-UA"/>
                <w14:textOutline w14:w="12700" w14:cap="flat" w14:cmpd="sng" w14:algn="ctr">
                  <w14:noFill/>
                  <w14:prstDash w14:val="solid"/>
                  <w14:miter w14:lim="400000"/>
                </w14:textOutline>
              </w:rPr>
              <w:t>Огранізація</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шкільних ярмарок, концертів, фестивалів, творчих конкурсів, лекцій, дискотек, просвітницьких лінійок</w:t>
            </w:r>
          </w:p>
          <w:p w:rsidR="00BA1900" w:rsidRPr="00BA1900" w:rsidRDefault="00BA1900" w:rsidP="00BA1900">
            <w:pPr>
              <w:numPr>
                <w:ilvl w:val="0"/>
                <w:numId w:val="60"/>
              </w:numPr>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Організація загальноміських конкурсів талантів, творчих змагань між школами, концертів, дискотек</w:t>
            </w:r>
          </w:p>
        </w:tc>
      </w:tr>
      <w:tr w:rsidR="00BA1900" w:rsidRPr="00BA1900" w:rsidTr="002A1A3D">
        <w:trPr>
          <w:trHeight w:val="276"/>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Період здійснення:</w:t>
            </w:r>
          </w:p>
        </w:tc>
        <w:tc>
          <w:tcPr>
            <w:tcW w:w="665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2022 рік</w:t>
            </w:r>
          </w:p>
        </w:tc>
      </w:tr>
      <w:tr w:rsidR="00BA1900" w:rsidRPr="00BA1900" w:rsidTr="002A1A3D">
        <w:trPr>
          <w:trHeight w:val="534"/>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lastRenderedPageBreak/>
              <w:t>Орієнтовна вартість проекту, тис. грн.</w:t>
            </w:r>
          </w:p>
        </w:tc>
        <w:tc>
          <w:tcPr>
            <w:tcW w:w="6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243 000 ₴</w:t>
            </w:r>
          </w:p>
        </w:tc>
      </w:tr>
      <w:tr w:rsidR="00BA1900" w:rsidRPr="00BA1900" w:rsidTr="002A1A3D">
        <w:trPr>
          <w:trHeight w:val="492"/>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Джерела фінансування:</w:t>
            </w:r>
          </w:p>
        </w:tc>
        <w:tc>
          <w:tcPr>
            <w:tcW w:w="665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 xml:space="preserve">Місцевий бюджет, грантові кошти, </w:t>
            </w:r>
            <w:proofErr w:type="spellStart"/>
            <w:r w:rsidRPr="00BA1900">
              <w:rPr>
                <w:rFonts w:cs="Arial"/>
                <w:color w:val="000000"/>
                <w:szCs w:val="22"/>
                <w:u w:color="000000"/>
                <w:lang w:eastAsia="uk-UA"/>
                <w14:textOutline w14:w="12700" w14:cap="flat" w14:cmpd="sng" w14:algn="ctr">
                  <w14:noFill/>
                  <w14:prstDash w14:val="solid"/>
                  <w14:miter w14:lim="400000"/>
                </w14:textOutline>
              </w:rPr>
              <w:t>кошти</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від власної діяльності</w:t>
            </w:r>
          </w:p>
        </w:tc>
      </w:tr>
      <w:tr w:rsidR="00BA1900" w:rsidRPr="00BA1900" w:rsidTr="002A1A3D">
        <w:trPr>
          <w:trHeight w:val="857"/>
          <w:jc w:val="center"/>
        </w:trPr>
        <w:tc>
          <w:tcPr>
            <w:tcW w:w="29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s>
              <w:rPr>
                <w:rFonts w:cs="Arial"/>
                <w:color w:val="000000"/>
                <w:szCs w:val="22"/>
                <w:u w:color="000000"/>
                <w:lang w:eastAsia="uk-UA"/>
                <w14:textOutline w14:w="12700" w14:cap="flat" w14:cmpd="sng" w14:algn="ctr">
                  <w14:noFill/>
                  <w14:prstDash w14:val="solid"/>
                  <w14:miter w14:lim="400000"/>
                </w14:textOutline>
              </w:rPr>
            </w:pPr>
            <w:r w:rsidRPr="00BA1900">
              <w:rPr>
                <w:rFonts w:cs="Arial"/>
                <w:b/>
                <w:bCs/>
                <w:color w:val="000000"/>
                <w:szCs w:val="22"/>
                <w:u w:color="000000"/>
                <w:lang w:eastAsia="uk-UA"/>
                <w14:textOutline w14:w="12700" w14:cap="flat" w14:cmpd="sng" w14:algn="ctr">
                  <w14:noFill/>
                  <w14:prstDash w14:val="solid"/>
                  <w14:miter w14:lim="400000"/>
                </w14:textOutline>
              </w:rPr>
              <w:t>Ключові потенційні учасники реалізації проекту:</w:t>
            </w:r>
          </w:p>
        </w:tc>
        <w:tc>
          <w:tcPr>
            <w:tcW w:w="665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BA1900" w:rsidRPr="00BA1900" w:rsidRDefault="00BA1900" w:rsidP="00BA1900">
            <w:pPr>
              <w:tabs>
                <w:tab w:val="left" w:pos="560"/>
                <w:tab w:val="left" w:pos="1120"/>
                <w:tab w:val="left" w:pos="1680"/>
                <w:tab w:val="left" w:pos="2240"/>
                <w:tab w:val="left" w:pos="2800"/>
                <w:tab w:val="left" w:pos="3360"/>
                <w:tab w:val="left" w:pos="3920"/>
                <w:tab w:val="left" w:pos="4480"/>
                <w:tab w:val="left" w:pos="5040"/>
                <w:tab w:val="left" w:pos="5600"/>
                <w:tab w:val="left" w:pos="6160"/>
              </w:tabs>
              <w:rPr>
                <w:rFonts w:cs="Arial"/>
                <w:color w:val="000000"/>
                <w:szCs w:val="22"/>
                <w:u w:color="000000"/>
                <w:lang w:eastAsia="uk-UA"/>
                <w14:textOutline w14:w="12700" w14:cap="flat" w14:cmpd="sng" w14:algn="ctr">
                  <w14:noFill/>
                  <w14:prstDash w14:val="solid"/>
                  <w14:miter w14:lim="400000"/>
                </w14:textOutline>
              </w:rPr>
            </w:pPr>
            <w:r w:rsidRPr="00BA1900">
              <w:rPr>
                <w:rFonts w:cs="Arial"/>
                <w:color w:val="000000"/>
                <w:szCs w:val="22"/>
                <w:u w:color="000000"/>
                <w:lang w:eastAsia="uk-UA"/>
                <w14:textOutline w14:w="12700" w14:cap="flat" w14:cmpd="sng" w14:algn="ctr">
                  <w14:noFill/>
                  <w14:prstDash w14:val="solid"/>
                  <w14:miter w14:lim="400000"/>
                </w14:textOutline>
              </w:rPr>
              <w:t xml:space="preserve">Учасники шкільного самоврядування, президент та </w:t>
            </w:r>
            <w:proofErr w:type="spellStart"/>
            <w:r w:rsidRPr="00BA1900">
              <w:rPr>
                <w:rFonts w:cs="Arial"/>
                <w:color w:val="000000"/>
                <w:szCs w:val="22"/>
                <w:u w:color="000000"/>
                <w:lang w:eastAsia="uk-UA"/>
                <w14:textOutline w14:w="12700" w14:cap="flat" w14:cmpd="sng" w14:algn="ctr">
                  <w14:noFill/>
                  <w14:prstDash w14:val="solid"/>
                  <w14:miter w14:lim="400000"/>
                </w14:textOutline>
              </w:rPr>
              <w:t>прем‘єрміністр</w:t>
            </w:r>
            <w:proofErr w:type="spellEnd"/>
            <w:r w:rsidRPr="00BA1900">
              <w:rPr>
                <w:rFonts w:cs="Arial"/>
                <w:color w:val="000000"/>
                <w:szCs w:val="22"/>
                <w:u w:color="000000"/>
                <w:lang w:eastAsia="uk-UA"/>
                <w14:textOutline w14:w="12700" w14:cap="flat" w14:cmpd="sng" w14:algn="ctr">
                  <w14:noFill/>
                  <w14:prstDash w14:val="solid"/>
                  <w14:miter w14:lim="400000"/>
                </w14:textOutline>
              </w:rPr>
              <w:t xml:space="preserve"> ліцею, дирекція та адміністрація школи, </w:t>
            </w:r>
            <w:proofErr w:type="spellStart"/>
            <w:r w:rsidRPr="00BA1900">
              <w:rPr>
                <w:rFonts w:cs="Arial"/>
                <w:color w:val="000000"/>
                <w:szCs w:val="22"/>
                <w:u w:color="000000"/>
                <w:lang w:eastAsia="uk-UA"/>
                <w14:textOutline w14:w="12700" w14:cap="flat" w14:cmpd="sng" w14:algn="ctr">
                  <w14:noFill/>
                  <w14:prstDash w14:val="solid"/>
                  <w14:miter w14:lim="400000"/>
                </w14:textOutline>
              </w:rPr>
              <w:t>педогранізатори</w:t>
            </w:r>
            <w:proofErr w:type="spellEnd"/>
            <w:r w:rsidRPr="00BA1900">
              <w:rPr>
                <w:rFonts w:cs="Arial"/>
                <w:color w:val="000000"/>
                <w:szCs w:val="22"/>
                <w:u w:color="000000"/>
                <w:lang w:eastAsia="uk-UA"/>
                <w14:textOutline w14:w="12700" w14:cap="flat" w14:cmpd="sng" w14:algn="ctr">
                  <w14:noFill/>
                  <w14:prstDash w14:val="solid"/>
                  <w14:miter w14:lim="400000"/>
                </w14:textOutline>
              </w:rPr>
              <w:t>.</w:t>
            </w:r>
          </w:p>
        </w:tc>
      </w:tr>
    </w:tbl>
    <w:p w:rsidR="00D76F49" w:rsidRPr="00BA1900" w:rsidRDefault="00D76F49" w:rsidP="00820249">
      <w:pPr>
        <w:rPr>
          <w:sz w:val="20"/>
          <w:lang w:val="ru-RU" w:eastAsia="en-US"/>
        </w:rPr>
      </w:pPr>
    </w:p>
    <w:p w:rsidR="00BA1900" w:rsidRDefault="00BA1900"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940585" w:rsidRPr="00940585" w:rsidTr="00BA1900">
        <w:trPr>
          <w:jc w:val="right"/>
        </w:trPr>
        <w:tc>
          <w:tcPr>
            <w:tcW w:w="2880" w:type="dxa"/>
            <w:vAlign w:val="center"/>
          </w:tcPr>
          <w:p w:rsidR="00940585" w:rsidRPr="00940585" w:rsidRDefault="00940585" w:rsidP="00940585">
            <w:pPr>
              <w:outlineLvl w:val="5"/>
              <w:rPr>
                <w:rFonts w:cs="Arial"/>
                <w:b/>
                <w:bCs/>
                <w:color w:val="000000"/>
                <w:szCs w:val="22"/>
                <w:lang w:eastAsia="en-US"/>
              </w:rPr>
            </w:pPr>
            <w:r w:rsidRPr="00940585">
              <w:rPr>
                <w:rFonts w:cs="Arial"/>
                <w:b/>
                <w:bCs/>
                <w:color w:val="000000"/>
                <w:szCs w:val="22"/>
                <w:lang w:eastAsia="en-US"/>
              </w:rPr>
              <w:t>Завдання Стратегії, якому відповідає проект:</w:t>
            </w:r>
          </w:p>
        </w:tc>
        <w:tc>
          <w:tcPr>
            <w:tcW w:w="6794" w:type="dxa"/>
            <w:gridSpan w:val="4"/>
          </w:tcPr>
          <w:p w:rsidR="00940585" w:rsidRPr="00940585" w:rsidRDefault="00BA1900" w:rsidP="00940585">
            <w:pPr>
              <w:pBdr>
                <w:left w:val="single" w:sz="18" w:space="4" w:color="auto"/>
              </w:pBdr>
              <w:rPr>
                <w:rFonts w:eastAsia="Calibri" w:cs="Arial"/>
                <w:szCs w:val="22"/>
                <w:lang w:eastAsia="it-IT"/>
              </w:rPr>
            </w:pPr>
            <w:r>
              <w:rPr>
                <w:rFonts w:eastAsia="Calibri" w:cs="Arial"/>
                <w:szCs w:val="22"/>
                <w:lang w:eastAsia="it-IT"/>
              </w:rPr>
              <w:t>2.2.2</w:t>
            </w:r>
            <w:r w:rsidR="00940585" w:rsidRPr="00940585">
              <w:rPr>
                <w:rFonts w:eastAsia="Calibri" w:cs="Arial"/>
                <w:szCs w:val="22"/>
                <w:lang w:eastAsia="it-IT"/>
              </w:rPr>
              <w:t>. Покращення якості культурних послуг</w:t>
            </w:r>
          </w:p>
        </w:tc>
      </w:tr>
      <w:tr w:rsidR="00940585" w:rsidRPr="00940585" w:rsidTr="00BA1900">
        <w:trPr>
          <w:jc w:val="right"/>
        </w:trPr>
        <w:tc>
          <w:tcPr>
            <w:tcW w:w="2880" w:type="dxa"/>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bCs/>
                <w:color w:val="000000"/>
                <w:szCs w:val="22"/>
                <w:lang w:val="ru-RU" w:eastAsia="en-US"/>
              </w:rPr>
              <w:t>Назва</w:t>
            </w:r>
            <w:proofErr w:type="spellEnd"/>
            <w:r w:rsidRPr="00940585">
              <w:rPr>
                <w:rFonts w:eastAsia="Calibri" w:cs="Arial"/>
                <w:b/>
                <w:bCs/>
                <w:color w:val="000000"/>
                <w:szCs w:val="22"/>
                <w:lang w:val="ru-RU" w:eastAsia="en-US"/>
              </w:rPr>
              <w:t xml:space="preserve"> проекту:</w:t>
            </w:r>
          </w:p>
        </w:tc>
        <w:tc>
          <w:tcPr>
            <w:tcW w:w="6794" w:type="dxa"/>
            <w:gridSpan w:val="4"/>
          </w:tcPr>
          <w:p w:rsidR="00940585" w:rsidRPr="00940585" w:rsidRDefault="00940585" w:rsidP="00940585">
            <w:pPr>
              <w:rPr>
                <w:rFonts w:eastAsia="Calibri" w:cs="Arial"/>
                <w:b/>
                <w:szCs w:val="22"/>
                <w:lang w:eastAsia="it-IT"/>
              </w:rPr>
            </w:pPr>
            <w:r w:rsidRPr="00940585">
              <w:rPr>
                <w:rFonts w:eastAsia="Calibri" w:cs="Arial"/>
                <w:b/>
                <w:szCs w:val="22"/>
                <w:lang w:eastAsia="it-IT"/>
              </w:rPr>
              <w:t xml:space="preserve">Створення </w:t>
            </w:r>
            <w:proofErr w:type="spellStart"/>
            <w:r w:rsidRPr="00940585">
              <w:rPr>
                <w:rFonts w:eastAsia="Calibri" w:cs="Arial"/>
                <w:b/>
                <w:szCs w:val="22"/>
                <w:lang w:eastAsia="it-IT"/>
              </w:rPr>
              <w:t>культурно-проствітницького</w:t>
            </w:r>
            <w:proofErr w:type="spellEnd"/>
            <w:r w:rsidRPr="00940585">
              <w:rPr>
                <w:rFonts w:eastAsia="Calibri" w:cs="Arial"/>
                <w:b/>
                <w:szCs w:val="22"/>
                <w:lang w:eastAsia="it-IT"/>
              </w:rPr>
              <w:t xml:space="preserve"> центру у с. </w:t>
            </w:r>
            <w:proofErr w:type="spellStart"/>
            <w:r w:rsidRPr="00940585">
              <w:rPr>
                <w:rFonts w:eastAsia="Calibri" w:cs="Arial"/>
                <w:b/>
                <w:szCs w:val="22"/>
                <w:lang w:eastAsia="it-IT"/>
              </w:rPr>
              <w:t>Волиця</w:t>
            </w:r>
            <w:proofErr w:type="spellEnd"/>
          </w:p>
        </w:tc>
      </w:tr>
      <w:tr w:rsidR="00940585" w:rsidRPr="00940585" w:rsidTr="00BA1900">
        <w:trPr>
          <w:jc w:val="right"/>
        </w:trPr>
        <w:tc>
          <w:tcPr>
            <w:tcW w:w="2880" w:type="dxa"/>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bCs/>
                <w:color w:val="000000"/>
                <w:szCs w:val="22"/>
                <w:lang w:val="ru-RU" w:eastAsia="en-US"/>
              </w:rPr>
              <w:t>Цілі</w:t>
            </w:r>
            <w:proofErr w:type="spellEnd"/>
            <w:r w:rsidRPr="00940585">
              <w:rPr>
                <w:rFonts w:eastAsia="Calibri" w:cs="Arial"/>
                <w:b/>
                <w:bCs/>
                <w:color w:val="000000"/>
                <w:szCs w:val="22"/>
                <w:lang w:val="ru-RU" w:eastAsia="en-US"/>
              </w:rPr>
              <w:t xml:space="preserve"> проекту:</w:t>
            </w:r>
          </w:p>
        </w:tc>
        <w:tc>
          <w:tcPr>
            <w:tcW w:w="6794" w:type="dxa"/>
            <w:gridSpan w:val="4"/>
          </w:tcPr>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Підвищення культурно-естетичного та духовного рівня розвитку громади</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Якісне проведення дозвілля дітей та молоді, зокрема організація гуртків для дітей та молоді</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Просвітницька діяльність громади у належних умовах</w:t>
            </w:r>
          </w:p>
        </w:tc>
      </w:tr>
      <w:tr w:rsidR="00940585" w:rsidRPr="00940585" w:rsidTr="00BA1900">
        <w:trPr>
          <w:jc w:val="right"/>
        </w:trPr>
        <w:tc>
          <w:tcPr>
            <w:tcW w:w="2880" w:type="dxa"/>
            <w:vAlign w:val="center"/>
          </w:tcPr>
          <w:p w:rsidR="00940585" w:rsidRPr="00940585" w:rsidRDefault="00940585" w:rsidP="00940585">
            <w:pPr>
              <w:autoSpaceDE w:val="0"/>
              <w:autoSpaceDN w:val="0"/>
              <w:adjustRightInd w:val="0"/>
              <w:rPr>
                <w:rFonts w:eastAsia="Calibri" w:cs="Arial"/>
                <w:b/>
                <w:color w:val="000000"/>
                <w:szCs w:val="22"/>
                <w:lang w:val="ru-RU" w:eastAsia="en-US"/>
              </w:rPr>
            </w:pPr>
            <w:proofErr w:type="spellStart"/>
            <w:r w:rsidRPr="00940585">
              <w:rPr>
                <w:rFonts w:eastAsia="Calibri" w:cs="Arial"/>
                <w:b/>
                <w:color w:val="000000"/>
                <w:szCs w:val="22"/>
                <w:lang w:val="ru-RU" w:eastAsia="en-US"/>
              </w:rPr>
              <w:t>Територія</w:t>
            </w:r>
            <w:proofErr w:type="spellEnd"/>
            <w:r w:rsidRPr="00940585">
              <w:rPr>
                <w:rFonts w:eastAsia="Calibri" w:cs="Arial"/>
                <w:b/>
                <w:color w:val="000000"/>
                <w:szCs w:val="22"/>
                <w:lang w:val="ru-RU" w:eastAsia="en-US"/>
              </w:rPr>
              <w:t xml:space="preserve"> на яку проект </w:t>
            </w:r>
            <w:proofErr w:type="spellStart"/>
            <w:r w:rsidRPr="00940585">
              <w:rPr>
                <w:rFonts w:eastAsia="Calibri" w:cs="Arial"/>
                <w:b/>
                <w:color w:val="000000"/>
                <w:szCs w:val="22"/>
                <w:lang w:val="ru-RU" w:eastAsia="en-US"/>
              </w:rPr>
              <w:t>матиме</w:t>
            </w:r>
            <w:proofErr w:type="spellEnd"/>
            <w:r w:rsidRPr="00940585">
              <w:rPr>
                <w:rFonts w:eastAsia="Calibri" w:cs="Arial"/>
                <w:b/>
                <w:color w:val="000000"/>
                <w:szCs w:val="22"/>
                <w:lang w:eastAsia="en-US"/>
              </w:rPr>
              <w:t xml:space="preserve"> </w:t>
            </w:r>
            <w:proofErr w:type="spellStart"/>
            <w:r w:rsidRPr="00940585">
              <w:rPr>
                <w:rFonts w:eastAsia="Calibri" w:cs="Arial"/>
                <w:b/>
                <w:color w:val="000000"/>
                <w:szCs w:val="22"/>
                <w:lang w:val="ru-RU" w:eastAsia="en-US"/>
              </w:rPr>
              <w:t>вплив</w:t>
            </w:r>
            <w:proofErr w:type="spellEnd"/>
            <w:r w:rsidRPr="00940585">
              <w:rPr>
                <w:rFonts w:eastAsia="Calibri" w:cs="Arial"/>
                <w:b/>
                <w:color w:val="000000"/>
                <w:szCs w:val="22"/>
                <w:lang w:val="ru-RU" w:eastAsia="en-US"/>
              </w:rPr>
              <w:t>:</w:t>
            </w:r>
          </w:p>
        </w:tc>
        <w:tc>
          <w:tcPr>
            <w:tcW w:w="6794" w:type="dxa"/>
            <w:gridSpan w:val="4"/>
          </w:tcPr>
          <w:p w:rsidR="00940585" w:rsidRPr="00940585" w:rsidRDefault="00940585" w:rsidP="00940585">
            <w:pPr>
              <w:rPr>
                <w:rFonts w:eastAsia="Calibri" w:cs="Arial"/>
                <w:szCs w:val="22"/>
                <w:lang w:eastAsia="it-IT"/>
              </w:rPr>
            </w:pPr>
            <w:proofErr w:type="spellStart"/>
            <w:r w:rsidRPr="00940585">
              <w:rPr>
                <w:rFonts w:eastAsia="Calibri" w:cs="Arial"/>
                <w:szCs w:val="22"/>
                <w:lang w:eastAsia="it-IT"/>
              </w:rPr>
              <w:t>Сокальська</w:t>
            </w:r>
            <w:proofErr w:type="spellEnd"/>
            <w:r w:rsidRPr="00940585">
              <w:rPr>
                <w:rFonts w:eastAsia="Calibri" w:cs="Arial"/>
                <w:szCs w:val="22"/>
                <w:lang w:eastAsia="it-IT"/>
              </w:rPr>
              <w:t xml:space="preserve"> ОТГ</w:t>
            </w:r>
          </w:p>
        </w:tc>
      </w:tr>
      <w:tr w:rsidR="00940585" w:rsidRPr="00940585" w:rsidTr="00BA1900">
        <w:trPr>
          <w:jc w:val="right"/>
        </w:trPr>
        <w:tc>
          <w:tcPr>
            <w:tcW w:w="2880" w:type="dxa"/>
            <w:vAlign w:val="center"/>
          </w:tcPr>
          <w:p w:rsidR="00940585" w:rsidRPr="00940585" w:rsidRDefault="00940585" w:rsidP="00940585">
            <w:pPr>
              <w:autoSpaceDE w:val="0"/>
              <w:autoSpaceDN w:val="0"/>
              <w:adjustRightInd w:val="0"/>
              <w:rPr>
                <w:rFonts w:eastAsia="Calibri" w:cs="Arial"/>
                <w:b/>
                <w:color w:val="000000"/>
                <w:szCs w:val="22"/>
                <w:lang w:val="ru-RU" w:eastAsia="en-US"/>
              </w:rPr>
            </w:pPr>
            <w:proofErr w:type="spellStart"/>
            <w:r w:rsidRPr="00940585">
              <w:rPr>
                <w:rFonts w:eastAsia="Calibri" w:cs="Arial"/>
                <w:b/>
                <w:color w:val="000000"/>
                <w:szCs w:val="22"/>
                <w:lang w:val="ru-RU" w:eastAsia="en-US"/>
              </w:rPr>
              <w:t>Орієнтовна</w:t>
            </w:r>
            <w:proofErr w:type="spellEnd"/>
            <w:r w:rsidRPr="00940585">
              <w:rPr>
                <w:rFonts w:eastAsia="Calibri" w:cs="Arial"/>
                <w:b/>
                <w:color w:val="000000"/>
                <w:szCs w:val="22"/>
                <w:lang w:eastAsia="en-US"/>
              </w:rPr>
              <w:t xml:space="preserve"> </w:t>
            </w:r>
            <w:proofErr w:type="spellStart"/>
            <w:r w:rsidRPr="00940585">
              <w:rPr>
                <w:rFonts w:eastAsia="Calibri" w:cs="Arial"/>
                <w:b/>
                <w:color w:val="000000"/>
                <w:szCs w:val="22"/>
                <w:lang w:val="ru-RU" w:eastAsia="en-US"/>
              </w:rPr>
              <w:t>кількість</w:t>
            </w:r>
            <w:proofErr w:type="spellEnd"/>
            <w:r w:rsidRPr="00940585">
              <w:rPr>
                <w:rFonts w:eastAsia="Calibri" w:cs="Arial"/>
                <w:b/>
                <w:color w:val="000000"/>
                <w:szCs w:val="22"/>
                <w:lang w:eastAsia="en-US"/>
              </w:rPr>
              <w:t xml:space="preserve"> </w:t>
            </w:r>
            <w:proofErr w:type="spellStart"/>
            <w:r w:rsidRPr="00940585">
              <w:rPr>
                <w:rFonts w:eastAsia="Calibri" w:cs="Arial"/>
                <w:b/>
                <w:color w:val="000000"/>
                <w:szCs w:val="22"/>
                <w:lang w:val="ru-RU" w:eastAsia="en-US"/>
              </w:rPr>
              <w:t>отримувачів</w:t>
            </w:r>
            <w:proofErr w:type="spellEnd"/>
            <w:r w:rsidRPr="00940585">
              <w:rPr>
                <w:rFonts w:eastAsia="Calibri" w:cs="Arial"/>
                <w:b/>
                <w:color w:val="000000"/>
                <w:szCs w:val="22"/>
                <w:lang w:eastAsia="en-US"/>
              </w:rPr>
              <w:t xml:space="preserve"> </w:t>
            </w:r>
            <w:proofErr w:type="spellStart"/>
            <w:r w:rsidRPr="00940585">
              <w:rPr>
                <w:rFonts w:eastAsia="Calibri" w:cs="Arial"/>
                <w:b/>
                <w:color w:val="000000"/>
                <w:szCs w:val="22"/>
                <w:lang w:val="ru-RU" w:eastAsia="en-US"/>
              </w:rPr>
              <w:t>вигод</w:t>
            </w:r>
            <w:proofErr w:type="spellEnd"/>
          </w:p>
        </w:tc>
        <w:tc>
          <w:tcPr>
            <w:tcW w:w="6794" w:type="dxa"/>
            <w:gridSpan w:val="4"/>
          </w:tcPr>
          <w:p w:rsidR="00940585" w:rsidRPr="00940585" w:rsidRDefault="00940585" w:rsidP="00940585">
            <w:pPr>
              <w:rPr>
                <w:rFonts w:eastAsia="Calibri" w:cs="Arial"/>
                <w:szCs w:val="22"/>
                <w:lang w:eastAsia="it-IT"/>
              </w:rPr>
            </w:pPr>
            <w:r w:rsidRPr="00940585">
              <w:rPr>
                <w:rFonts w:eastAsia="Calibri" w:cs="Arial"/>
                <w:szCs w:val="22"/>
                <w:lang w:eastAsia="it-IT"/>
              </w:rPr>
              <w:t>Більше 5 000 осіб</w:t>
            </w:r>
          </w:p>
        </w:tc>
      </w:tr>
      <w:tr w:rsidR="00940585" w:rsidRPr="00940585" w:rsidTr="00BA1900">
        <w:trPr>
          <w:jc w:val="right"/>
        </w:trPr>
        <w:tc>
          <w:tcPr>
            <w:tcW w:w="2880" w:type="dxa"/>
            <w:shd w:val="clear" w:color="auto" w:fill="FFFFFF"/>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bCs/>
                <w:color w:val="000000"/>
                <w:szCs w:val="22"/>
                <w:lang w:val="ru-RU" w:eastAsia="en-US"/>
              </w:rPr>
              <w:t>Стислий</w:t>
            </w:r>
            <w:proofErr w:type="spellEnd"/>
            <w:r w:rsidRPr="00940585">
              <w:rPr>
                <w:rFonts w:eastAsia="Calibri" w:cs="Arial"/>
                <w:b/>
                <w:bCs/>
                <w:color w:val="000000"/>
                <w:szCs w:val="22"/>
                <w:lang w:eastAsia="en-US"/>
              </w:rPr>
              <w:t xml:space="preserve"> </w:t>
            </w:r>
            <w:proofErr w:type="spellStart"/>
            <w:r w:rsidRPr="00940585">
              <w:rPr>
                <w:rFonts w:eastAsia="Calibri" w:cs="Arial"/>
                <w:b/>
                <w:bCs/>
                <w:color w:val="000000"/>
                <w:szCs w:val="22"/>
                <w:lang w:val="ru-RU" w:eastAsia="en-US"/>
              </w:rPr>
              <w:t>опис</w:t>
            </w:r>
            <w:proofErr w:type="spellEnd"/>
            <w:r w:rsidRPr="00940585">
              <w:rPr>
                <w:rFonts w:eastAsia="Calibri" w:cs="Arial"/>
                <w:b/>
                <w:bCs/>
                <w:color w:val="000000"/>
                <w:szCs w:val="22"/>
                <w:lang w:val="ru-RU" w:eastAsia="en-US"/>
              </w:rPr>
              <w:t xml:space="preserve"> проекту:</w:t>
            </w:r>
          </w:p>
        </w:tc>
        <w:tc>
          <w:tcPr>
            <w:tcW w:w="6794" w:type="dxa"/>
            <w:gridSpan w:val="4"/>
          </w:tcPr>
          <w:p w:rsidR="00940585" w:rsidRPr="00940585" w:rsidRDefault="00940585" w:rsidP="00940585">
            <w:pPr>
              <w:rPr>
                <w:rFonts w:eastAsia="Calibri" w:cs="Arial"/>
                <w:szCs w:val="22"/>
                <w:lang w:eastAsia="it-IT"/>
              </w:rPr>
            </w:pPr>
            <w:r w:rsidRPr="00940585">
              <w:rPr>
                <w:rFonts w:eastAsia="Calibri" w:cs="Arial"/>
                <w:szCs w:val="22"/>
                <w:lang w:eastAsia="it-IT"/>
              </w:rPr>
              <w:t xml:space="preserve">На території села </w:t>
            </w:r>
            <w:proofErr w:type="spellStart"/>
            <w:r w:rsidRPr="00940585">
              <w:rPr>
                <w:rFonts w:eastAsia="Calibri" w:cs="Arial"/>
                <w:szCs w:val="22"/>
                <w:lang w:eastAsia="it-IT"/>
              </w:rPr>
              <w:t>Волиця</w:t>
            </w:r>
            <w:proofErr w:type="spellEnd"/>
            <w:r w:rsidRPr="00940585">
              <w:rPr>
                <w:rFonts w:eastAsia="Calibri" w:cs="Arial"/>
                <w:szCs w:val="22"/>
                <w:lang w:eastAsia="it-IT"/>
              </w:rPr>
              <w:t xml:space="preserve"> з 1991 року триває будівництво Народному дому. На сьогоднішній день в селі проживає 1075 осіб, які більше трьох десятків років не  мали осередку культури. Сільська молодь не мала приміщення для проведення свят, культурних заходів та вільного часу. Через відсутність фінансування новобудова знищувалася. Тоді 2018 році була створена ініціативна група з числа </w:t>
            </w:r>
            <w:proofErr w:type="spellStart"/>
            <w:r w:rsidRPr="00940585">
              <w:rPr>
                <w:rFonts w:eastAsia="Calibri" w:cs="Arial"/>
                <w:szCs w:val="22"/>
                <w:lang w:eastAsia="it-IT"/>
              </w:rPr>
              <w:t>місцевх</w:t>
            </w:r>
            <w:proofErr w:type="spellEnd"/>
            <w:r w:rsidRPr="00940585">
              <w:rPr>
                <w:rFonts w:eastAsia="Calibri" w:cs="Arial"/>
                <w:szCs w:val="22"/>
                <w:lang w:eastAsia="it-IT"/>
              </w:rPr>
              <w:t xml:space="preserve"> мешканців, яка почала ремонтні роботи в Народному домі с. </w:t>
            </w:r>
            <w:proofErr w:type="spellStart"/>
            <w:r w:rsidRPr="00940585">
              <w:rPr>
                <w:rFonts w:eastAsia="Calibri" w:cs="Arial"/>
                <w:szCs w:val="22"/>
                <w:lang w:eastAsia="it-IT"/>
              </w:rPr>
              <w:t>Волиця</w:t>
            </w:r>
            <w:proofErr w:type="spellEnd"/>
            <w:r w:rsidRPr="00940585">
              <w:rPr>
                <w:rFonts w:eastAsia="Calibri" w:cs="Arial"/>
                <w:szCs w:val="22"/>
                <w:lang w:eastAsia="it-IT"/>
              </w:rPr>
              <w:t xml:space="preserve"> для створення концертного залу та холу. Громада села зібрала добровільні кошти, а також долучилася церква УАПЦ та спонсори, внаслідок чого в грудні 2018 року було відкрито концертний зал та хол.</w:t>
            </w:r>
          </w:p>
          <w:p w:rsidR="00940585" w:rsidRPr="00940585" w:rsidRDefault="00940585" w:rsidP="00940585">
            <w:pPr>
              <w:rPr>
                <w:rFonts w:eastAsia="Calibri" w:cs="Arial"/>
                <w:szCs w:val="22"/>
                <w:lang w:eastAsia="it-IT"/>
              </w:rPr>
            </w:pPr>
            <w:r w:rsidRPr="00940585">
              <w:rPr>
                <w:rFonts w:eastAsia="Calibri" w:cs="Arial"/>
                <w:szCs w:val="22"/>
                <w:lang w:eastAsia="it-IT"/>
              </w:rPr>
              <w:t xml:space="preserve">Завершення будівництва двоповерхового приміщення дасть можливість розташування великого концертного залу на 300 глядацьких місць загальною площею 183 </w:t>
            </w:r>
            <w:proofErr w:type="spellStart"/>
            <w:r w:rsidRPr="00940585">
              <w:rPr>
                <w:rFonts w:eastAsia="Calibri" w:cs="Arial"/>
                <w:szCs w:val="22"/>
                <w:lang w:eastAsia="it-IT"/>
              </w:rPr>
              <w:t>кв.м</w:t>
            </w:r>
            <w:proofErr w:type="spellEnd"/>
            <w:r w:rsidRPr="00940585">
              <w:rPr>
                <w:rFonts w:eastAsia="Calibri" w:cs="Arial"/>
                <w:szCs w:val="22"/>
                <w:lang w:eastAsia="it-IT"/>
              </w:rPr>
              <w:t>.</w:t>
            </w:r>
            <w:r w:rsidRPr="00940585">
              <w:rPr>
                <w:rFonts w:ascii="Calibri" w:eastAsia="Calibri" w:hAnsi="Calibri"/>
                <w:szCs w:val="22"/>
                <w:lang w:eastAsia="en-US"/>
              </w:rPr>
              <w:t xml:space="preserve"> </w:t>
            </w:r>
            <w:r w:rsidRPr="00940585">
              <w:rPr>
                <w:rFonts w:eastAsia="Calibri" w:cs="Arial"/>
                <w:szCs w:val="22"/>
                <w:lang w:eastAsia="it-IT"/>
              </w:rPr>
              <w:t xml:space="preserve">В даному приміщенні планується розташувати адміністративні приміщення, бібліотеку, поштове відділення, музей та інші соціальні </w:t>
            </w:r>
            <w:proofErr w:type="spellStart"/>
            <w:r w:rsidRPr="00940585">
              <w:rPr>
                <w:rFonts w:eastAsia="Calibri" w:cs="Arial"/>
                <w:szCs w:val="22"/>
                <w:lang w:eastAsia="it-IT"/>
              </w:rPr>
              <w:t>об”єкти</w:t>
            </w:r>
            <w:proofErr w:type="spellEnd"/>
            <w:r w:rsidRPr="00940585">
              <w:rPr>
                <w:rFonts w:eastAsia="Calibri" w:cs="Arial"/>
                <w:szCs w:val="22"/>
                <w:lang w:eastAsia="it-IT"/>
              </w:rPr>
              <w:t xml:space="preserve"> а також даний Народний дім перейменувати в “Культурно-просвітницький центр”.</w:t>
            </w:r>
          </w:p>
        </w:tc>
      </w:tr>
      <w:tr w:rsidR="00940585" w:rsidRPr="00940585" w:rsidTr="00BA1900">
        <w:trPr>
          <w:jc w:val="right"/>
        </w:trPr>
        <w:tc>
          <w:tcPr>
            <w:tcW w:w="2880" w:type="dxa"/>
            <w:shd w:val="clear" w:color="auto" w:fill="FFFFFF"/>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bCs/>
                <w:color w:val="000000"/>
                <w:szCs w:val="22"/>
                <w:lang w:val="ru-RU" w:eastAsia="en-US"/>
              </w:rPr>
              <w:t>Очікуванірезультати</w:t>
            </w:r>
            <w:proofErr w:type="spellEnd"/>
            <w:r w:rsidRPr="00940585">
              <w:rPr>
                <w:rFonts w:eastAsia="Calibri" w:cs="Arial"/>
                <w:b/>
                <w:bCs/>
                <w:color w:val="000000"/>
                <w:szCs w:val="22"/>
                <w:lang w:val="ru-RU" w:eastAsia="en-US"/>
              </w:rPr>
              <w:t>:</w:t>
            </w:r>
          </w:p>
        </w:tc>
        <w:tc>
          <w:tcPr>
            <w:tcW w:w="6794" w:type="dxa"/>
            <w:gridSpan w:val="4"/>
            <w:shd w:val="clear" w:color="auto" w:fill="FFFFFF"/>
          </w:tcPr>
          <w:p w:rsidR="00940585" w:rsidRPr="00940585" w:rsidRDefault="00940585" w:rsidP="00940585">
            <w:pPr>
              <w:rPr>
                <w:rFonts w:eastAsia="Calibri" w:cs="Arial"/>
                <w:szCs w:val="22"/>
                <w:lang w:eastAsia="it-IT"/>
              </w:rPr>
            </w:pPr>
            <w:r w:rsidRPr="00940585">
              <w:rPr>
                <w:rFonts w:eastAsia="Calibri" w:cs="Arial"/>
                <w:szCs w:val="22"/>
                <w:lang w:eastAsia="it-IT"/>
              </w:rPr>
              <w:t>Виконання зазначеного проекту дозволить досягти:</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підвищення культурно-естетичного та духовного рівня розвитку територіальної громади</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 xml:space="preserve">охоплення </w:t>
            </w:r>
            <w:proofErr w:type="spellStart"/>
            <w:r w:rsidRPr="00940585">
              <w:rPr>
                <w:rFonts w:eastAsia="Calibri" w:cs="Arial"/>
                <w:szCs w:val="22"/>
                <w:lang w:eastAsia="it-IT"/>
              </w:rPr>
              <w:t>звеликої</w:t>
            </w:r>
            <w:proofErr w:type="spellEnd"/>
            <w:r w:rsidRPr="00940585">
              <w:rPr>
                <w:rFonts w:eastAsia="Calibri" w:cs="Arial"/>
                <w:szCs w:val="22"/>
                <w:lang w:eastAsia="it-IT"/>
              </w:rPr>
              <w:t xml:space="preserve"> кількості дітей, молоді та дорослого населення змістовним дозвіллям, організація гуртків</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учасники колективів художньої самодіяльності отримають можливість проведення репетицій у належних для цього умовах</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можливість різним установам проводити свою діяльність у комунальній будівлі</w:t>
            </w:r>
          </w:p>
        </w:tc>
      </w:tr>
      <w:tr w:rsidR="00940585" w:rsidRPr="00940585" w:rsidTr="00BA1900">
        <w:trPr>
          <w:jc w:val="right"/>
        </w:trPr>
        <w:tc>
          <w:tcPr>
            <w:tcW w:w="2880" w:type="dxa"/>
            <w:shd w:val="clear" w:color="auto" w:fill="FFFFFF"/>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bCs/>
                <w:color w:val="000000"/>
                <w:szCs w:val="22"/>
                <w:lang w:val="ru-RU" w:eastAsia="en-US"/>
              </w:rPr>
              <w:t>Ключові</w:t>
            </w:r>
            <w:proofErr w:type="spellEnd"/>
            <w:r w:rsidRPr="00940585">
              <w:rPr>
                <w:rFonts w:eastAsia="Calibri" w:cs="Arial"/>
                <w:b/>
                <w:bCs/>
                <w:color w:val="000000"/>
                <w:szCs w:val="22"/>
                <w:lang w:val="ru-RU" w:eastAsia="en-US"/>
              </w:rPr>
              <w:t xml:space="preserve"> заходи проекту:</w:t>
            </w:r>
          </w:p>
        </w:tc>
        <w:tc>
          <w:tcPr>
            <w:tcW w:w="6794" w:type="dxa"/>
            <w:gridSpan w:val="4"/>
          </w:tcPr>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Виготовлення документації на будівлю Народного дому</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Корегування проектно-кошторисної документації з метою продовження будівництва</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 xml:space="preserve">Закупівля матеріалів для внутрішніх робіт Народного </w:t>
            </w:r>
            <w:r w:rsidRPr="00940585">
              <w:rPr>
                <w:rFonts w:eastAsia="Calibri" w:cs="Arial"/>
                <w:szCs w:val="22"/>
                <w:lang w:eastAsia="it-IT"/>
              </w:rPr>
              <w:lastRenderedPageBreak/>
              <w:t>дому</w:t>
            </w:r>
          </w:p>
          <w:p w:rsidR="00940585" w:rsidRPr="00940585" w:rsidRDefault="00940585" w:rsidP="00025051">
            <w:pPr>
              <w:numPr>
                <w:ilvl w:val="0"/>
                <w:numId w:val="54"/>
              </w:numPr>
              <w:spacing w:before="100" w:beforeAutospacing="1" w:after="100" w:afterAutospacing="1"/>
              <w:contextualSpacing/>
              <w:rPr>
                <w:rFonts w:eastAsia="Calibri" w:cs="Arial"/>
                <w:szCs w:val="22"/>
                <w:lang w:eastAsia="it-IT"/>
              </w:rPr>
            </w:pPr>
            <w:r w:rsidRPr="00940585">
              <w:rPr>
                <w:rFonts w:eastAsia="Calibri" w:cs="Arial"/>
                <w:szCs w:val="22"/>
                <w:lang w:eastAsia="it-IT"/>
              </w:rPr>
              <w:t>Виконання будівельних робіт</w:t>
            </w:r>
          </w:p>
        </w:tc>
      </w:tr>
      <w:tr w:rsidR="00940585" w:rsidRPr="00940585" w:rsidTr="00BA1900">
        <w:trPr>
          <w:jc w:val="right"/>
        </w:trPr>
        <w:tc>
          <w:tcPr>
            <w:tcW w:w="2880" w:type="dxa"/>
            <w:shd w:val="clear" w:color="auto" w:fill="FFFFFF"/>
            <w:vAlign w:val="center"/>
          </w:tcPr>
          <w:p w:rsidR="00940585" w:rsidRPr="00940585" w:rsidRDefault="00940585" w:rsidP="00940585">
            <w:pPr>
              <w:rPr>
                <w:rFonts w:eastAsia="Calibri" w:cs="Arial"/>
                <w:b/>
                <w:color w:val="000000"/>
                <w:szCs w:val="22"/>
                <w:lang w:val="ru-RU" w:eastAsia="en-US"/>
              </w:rPr>
            </w:pPr>
            <w:proofErr w:type="spellStart"/>
            <w:r w:rsidRPr="00940585">
              <w:rPr>
                <w:rFonts w:eastAsia="Calibri" w:cs="Arial"/>
                <w:b/>
                <w:color w:val="000000"/>
                <w:szCs w:val="22"/>
                <w:lang w:val="ru-RU" w:eastAsia="en-US"/>
              </w:rPr>
              <w:lastRenderedPageBreak/>
              <w:t>Періодздійснення</w:t>
            </w:r>
            <w:proofErr w:type="spellEnd"/>
            <w:r w:rsidRPr="00940585">
              <w:rPr>
                <w:rFonts w:eastAsia="Calibri" w:cs="Arial"/>
                <w:b/>
                <w:color w:val="000000"/>
                <w:szCs w:val="22"/>
                <w:lang w:val="ru-RU" w:eastAsia="en-US"/>
              </w:rPr>
              <w:t xml:space="preserve">: </w:t>
            </w:r>
          </w:p>
        </w:tc>
        <w:tc>
          <w:tcPr>
            <w:tcW w:w="6794" w:type="dxa"/>
            <w:gridSpan w:val="4"/>
            <w:vAlign w:val="center"/>
          </w:tcPr>
          <w:p w:rsidR="00940585" w:rsidRPr="00940585" w:rsidRDefault="00940585" w:rsidP="00940585">
            <w:pPr>
              <w:rPr>
                <w:rFonts w:eastAsia="Calibri" w:cs="Arial"/>
                <w:color w:val="000000"/>
                <w:szCs w:val="22"/>
                <w:lang w:val="ru-RU" w:eastAsia="it-IT"/>
              </w:rPr>
            </w:pPr>
            <w:r w:rsidRPr="00940585">
              <w:rPr>
                <w:rFonts w:eastAsia="Calibri" w:cs="Arial"/>
                <w:b/>
                <w:color w:val="000000"/>
                <w:szCs w:val="22"/>
                <w:lang w:val="ru-RU" w:eastAsia="en-US"/>
              </w:rPr>
              <w:t>2022 – 20</w:t>
            </w:r>
            <w:r w:rsidRPr="00940585">
              <w:rPr>
                <w:rFonts w:eastAsia="Calibri" w:cs="Arial"/>
                <w:b/>
                <w:color w:val="000000"/>
                <w:szCs w:val="22"/>
                <w:lang w:eastAsia="en-US"/>
              </w:rPr>
              <w:t>24</w:t>
            </w:r>
            <w:r w:rsidRPr="00940585">
              <w:rPr>
                <w:rFonts w:eastAsia="Calibri" w:cs="Arial"/>
                <w:b/>
                <w:color w:val="000000"/>
                <w:szCs w:val="22"/>
                <w:lang w:val="ru-RU" w:eastAsia="en-US"/>
              </w:rPr>
              <w:t xml:space="preserve"> роки:</w:t>
            </w:r>
          </w:p>
        </w:tc>
      </w:tr>
      <w:tr w:rsidR="00940585" w:rsidRPr="00940585" w:rsidTr="00BA1900">
        <w:trPr>
          <w:jc w:val="right"/>
        </w:trPr>
        <w:tc>
          <w:tcPr>
            <w:tcW w:w="2880" w:type="dxa"/>
            <w:vMerge w:val="restart"/>
            <w:shd w:val="clear" w:color="auto" w:fill="FFFFFF"/>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bCs/>
                <w:color w:val="000000"/>
                <w:szCs w:val="22"/>
                <w:lang w:val="ru-RU" w:eastAsia="en-US"/>
              </w:rPr>
              <w:t>Орієнтовнавартість</w:t>
            </w:r>
            <w:proofErr w:type="spellEnd"/>
            <w:r w:rsidRPr="00940585">
              <w:rPr>
                <w:rFonts w:eastAsia="Calibri" w:cs="Arial"/>
                <w:b/>
                <w:bCs/>
                <w:color w:val="000000"/>
                <w:szCs w:val="22"/>
                <w:lang w:val="ru-RU" w:eastAsia="en-US"/>
              </w:rPr>
              <w:t xml:space="preserve"> проекту, тис. грн.</w:t>
            </w:r>
          </w:p>
        </w:tc>
        <w:tc>
          <w:tcPr>
            <w:tcW w:w="1679" w:type="dxa"/>
            <w:shd w:val="clear" w:color="auto" w:fill="E6E6E6"/>
            <w:vAlign w:val="center"/>
          </w:tcPr>
          <w:p w:rsidR="00940585" w:rsidRPr="00940585" w:rsidRDefault="00940585" w:rsidP="00940585">
            <w:pPr>
              <w:jc w:val="center"/>
              <w:rPr>
                <w:rFonts w:eastAsia="Calibri" w:cs="Arial"/>
                <w:b/>
                <w:color w:val="000000"/>
                <w:szCs w:val="22"/>
                <w:lang w:eastAsia="it-IT"/>
              </w:rPr>
            </w:pPr>
            <w:r w:rsidRPr="00940585">
              <w:rPr>
                <w:rFonts w:eastAsia="Calibri" w:cs="Arial"/>
                <w:b/>
                <w:color w:val="000000"/>
                <w:szCs w:val="22"/>
                <w:lang w:val="ru-RU" w:eastAsia="it-IT"/>
              </w:rPr>
              <w:t>20</w:t>
            </w:r>
            <w:r w:rsidRPr="00940585">
              <w:rPr>
                <w:rFonts w:eastAsia="Calibri" w:cs="Arial"/>
                <w:b/>
                <w:color w:val="000000"/>
                <w:szCs w:val="22"/>
                <w:lang w:eastAsia="it-IT"/>
              </w:rPr>
              <w:t>22</w:t>
            </w:r>
          </w:p>
        </w:tc>
        <w:tc>
          <w:tcPr>
            <w:tcW w:w="1559" w:type="dxa"/>
            <w:shd w:val="clear" w:color="auto" w:fill="E6E6E6"/>
            <w:vAlign w:val="center"/>
          </w:tcPr>
          <w:p w:rsidR="00940585" w:rsidRPr="00940585" w:rsidRDefault="00940585" w:rsidP="00940585">
            <w:pPr>
              <w:jc w:val="center"/>
              <w:rPr>
                <w:rFonts w:eastAsia="Calibri" w:cs="Arial"/>
                <w:b/>
                <w:color w:val="000000"/>
                <w:szCs w:val="22"/>
                <w:lang w:eastAsia="it-IT"/>
              </w:rPr>
            </w:pPr>
            <w:r w:rsidRPr="00940585">
              <w:rPr>
                <w:rFonts w:eastAsia="Calibri" w:cs="Arial"/>
                <w:b/>
                <w:color w:val="000000"/>
                <w:szCs w:val="22"/>
                <w:lang w:val="ru-RU" w:eastAsia="it-IT"/>
              </w:rPr>
              <w:t>20</w:t>
            </w:r>
            <w:r w:rsidRPr="00940585">
              <w:rPr>
                <w:rFonts w:eastAsia="Calibri" w:cs="Arial"/>
                <w:b/>
                <w:color w:val="000000"/>
                <w:szCs w:val="22"/>
                <w:lang w:eastAsia="it-IT"/>
              </w:rPr>
              <w:t>23</w:t>
            </w:r>
          </w:p>
        </w:tc>
        <w:tc>
          <w:tcPr>
            <w:tcW w:w="1559" w:type="dxa"/>
            <w:tcBorders>
              <w:bottom w:val="single" w:sz="4" w:space="0" w:color="auto"/>
            </w:tcBorders>
            <w:shd w:val="clear" w:color="auto" w:fill="E6E6E6"/>
            <w:vAlign w:val="center"/>
          </w:tcPr>
          <w:p w:rsidR="00940585" w:rsidRPr="00940585" w:rsidRDefault="00940585" w:rsidP="00940585">
            <w:pPr>
              <w:jc w:val="center"/>
              <w:rPr>
                <w:rFonts w:eastAsia="Calibri" w:cs="Arial"/>
                <w:b/>
                <w:color w:val="000000"/>
                <w:szCs w:val="22"/>
                <w:lang w:eastAsia="it-IT"/>
              </w:rPr>
            </w:pPr>
            <w:r w:rsidRPr="00940585">
              <w:rPr>
                <w:rFonts w:eastAsia="Calibri" w:cs="Arial"/>
                <w:b/>
                <w:color w:val="000000"/>
                <w:szCs w:val="22"/>
                <w:lang w:eastAsia="it-IT"/>
              </w:rPr>
              <w:t>2024</w:t>
            </w:r>
          </w:p>
        </w:tc>
        <w:tc>
          <w:tcPr>
            <w:tcW w:w="1997" w:type="dxa"/>
            <w:shd w:val="clear" w:color="auto" w:fill="E6E6E6"/>
            <w:vAlign w:val="center"/>
          </w:tcPr>
          <w:p w:rsidR="00940585" w:rsidRPr="00940585" w:rsidRDefault="00940585" w:rsidP="00940585">
            <w:pPr>
              <w:ind w:firstLine="104"/>
              <w:jc w:val="center"/>
              <w:rPr>
                <w:rFonts w:eastAsia="Calibri" w:cs="Arial"/>
                <w:b/>
                <w:color w:val="000000"/>
                <w:szCs w:val="22"/>
                <w:lang w:val="ru-RU" w:eastAsia="it-IT"/>
              </w:rPr>
            </w:pPr>
            <w:r w:rsidRPr="00940585">
              <w:rPr>
                <w:rFonts w:eastAsia="Calibri" w:cs="Arial"/>
                <w:b/>
                <w:color w:val="000000"/>
                <w:szCs w:val="22"/>
                <w:lang w:val="ru-RU" w:eastAsia="it-IT"/>
              </w:rPr>
              <w:t>Разом</w:t>
            </w:r>
          </w:p>
        </w:tc>
      </w:tr>
      <w:tr w:rsidR="00940585" w:rsidRPr="00940585" w:rsidTr="00BA1900">
        <w:trPr>
          <w:jc w:val="right"/>
        </w:trPr>
        <w:tc>
          <w:tcPr>
            <w:tcW w:w="2880" w:type="dxa"/>
            <w:vMerge/>
            <w:shd w:val="clear" w:color="auto" w:fill="FFFFFF"/>
            <w:vAlign w:val="center"/>
          </w:tcPr>
          <w:p w:rsidR="00940585" w:rsidRPr="00940585" w:rsidRDefault="00940585" w:rsidP="00940585">
            <w:pPr>
              <w:rPr>
                <w:rFonts w:eastAsia="Calibri" w:cs="Arial"/>
                <w:b/>
                <w:bCs/>
                <w:color w:val="000000"/>
                <w:szCs w:val="22"/>
                <w:lang w:val="ru-RU" w:eastAsia="en-US"/>
              </w:rPr>
            </w:pPr>
          </w:p>
        </w:tc>
        <w:tc>
          <w:tcPr>
            <w:tcW w:w="1679" w:type="dxa"/>
            <w:vAlign w:val="center"/>
          </w:tcPr>
          <w:p w:rsidR="00940585" w:rsidRPr="00940585" w:rsidRDefault="00940585" w:rsidP="00940585">
            <w:pPr>
              <w:jc w:val="center"/>
              <w:rPr>
                <w:rFonts w:eastAsia="Calibri" w:cs="Arial"/>
                <w:b/>
                <w:color w:val="000000"/>
                <w:szCs w:val="22"/>
                <w:lang w:eastAsia="it-IT"/>
              </w:rPr>
            </w:pPr>
            <w:r w:rsidRPr="00940585">
              <w:rPr>
                <w:rFonts w:eastAsia="Calibri" w:cs="Arial"/>
                <w:b/>
                <w:color w:val="000000"/>
                <w:szCs w:val="22"/>
                <w:lang w:eastAsia="it-IT"/>
              </w:rPr>
              <w:t>2000</w:t>
            </w:r>
          </w:p>
        </w:tc>
        <w:tc>
          <w:tcPr>
            <w:tcW w:w="1559" w:type="dxa"/>
            <w:shd w:val="clear" w:color="auto" w:fill="FFFFFF"/>
            <w:vAlign w:val="center"/>
          </w:tcPr>
          <w:p w:rsidR="00940585" w:rsidRPr="00940585" w:rsidRDefault="00940585" w:rsidP="00940585">
            <w:pPr>
              <w:jc w:val="center"/>
              <w:rPr>
                <w:rFonts w:eastAsia="Calibri" w:cs="Arial"/>
                <w:b/>
                <w:color w:val="000000"/>
                <w:szCs w:val="22"/>
                <w:lang w:eastAsia="it-IT"/>
              </w:rPr>
            </w:pPr>
            <w:r w:rsidRPr="00940585">
              <w:rPr>
                <w:rFonts w:eastAsia="Calibri" w:cs="Arial"/>
                <w:b/>
                <w:color w:val="000000"/>
                <w:szCs w:val="22"/>
                <w:lang w:eastAsia="it-IT"/>
              </w:rPr>
              <w:t>10000</w:t>
            </w:r>
          </w:p>
        </w:tc>
        <w:tc>
          <w:tcPr>
            <w:tcW w:w="1559" w:type="dxa"/>
            <w:shd w:val="clear" w:color="auto" w:fill="auto"/>
            <w:vAlign w:val="center"/>
          </w:tcPr>
          <w:p w:rsidR="00940585" w:rsidRPr="00940585" w:rsidRDefault="00940585" w:rsidP="00940585">
            <w:pPr>
              <w:jc w:val="center"/>
              <w:rPr>
                <w:rFonts w:eastAsia="Calibri" w:cs="Arial"/>
                <w:b/>
                <w:color w:val="000000"/>
                <w:szCs w:val="22"/>
                <w:lang w:eastAsia="it-IT"/>
              </w:rPr>
            </w:pPr>
            <w:r w:rsidRPr="00940585">
              <w:rPr>
                <w:rFonts w:eastAsia="Calibri" w:cs="Arial"/>
                <w:b/>
                <w:color w:val="000000"/>
                <w:szCs w:val="22"/>
                <w:lang w:eastAsia="it-IT"/>
              </w:rPr>
              <w:t>8000</w:t>
            </w:r>
          </w:p>
        </w:tc>
        <w:tc>
          <w:tcPr>
            <w:tcW w:w="1997" w:type="dxa"/>
            <w:shd w:val="clear" w:color="auto" w:fill="FFFFFF"/>
            <w:vAlign w:val="center"/>
          </w:tcPr>
          <w:p w:rsidR="00940585" w:rsidRPr="00940585" w:rsidRDefault="00940585" w:rsidP="00940585">
            <w:pPr>
              <w:jc w:val="center"/>
              <w:rPr>
                <w:rFonts w:eastAsia="Calibri" w:cs="Arial"/>
                <w:b/>
                <w:color w:val="000000"/>
                <w:szCs w:val="22"/>
                <w:lang w:eastAsia="it-IT"/>
              </w:rPr>
            </w:pPr>
            <w:r w:rsidRPr="00940585">
              <w:rPr>
                <w:rFonts w:eastAsia="Calibri" w:cs="Arial"/>
                <w:b/>
                <w:color w:val="000000"/>
                <w:szCs w:val="22"/>
                <w:lang w:eastAsia="it-IT"/>
              </w:rPr>
              <w:t>20000</w:t>
            </w:r>
          </w:p>
        </w:tc>
      </w:tr>
      <w:tr w:rsidR="00940585" w:rsidRPr="00940585" w:rsidTr="00BA1900">
        <w:trPr>
          <w:jc w:val="right"/>
        </w:trPr>
        <w:tc>
          <w:tcPr>
            <w:tcW w:w="2880" w:type="dxa"/>
            <w:shd w:val="clear" w:color="auto" w:fill="FFFFFF"/>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bCs/>
                <w:color w:val="000000"/>
                <w:szCs w:val="22"/>
                <w:lang w:val="ru-RU" w:eastAsia="en-US"/>
              </w:rPr>
              <w:t>Джерела</w:t>
            </w:r>
            <w:proofErr w:type="spellEnd"/>
            <w:r w:rsidRPr="00940585">
              <w:rPr>
                <w:rFonts w:eastAsia="Calibri" w:cs="Arial"/>
                <w:b/>
                <w:bCs/>
                <w:color w:val="000000"/>
                <w:szCs w:val="22"/>
                <w:lang w:eastAsia="en-US"/>
              </w:rPr>
              <w:t xml:space="preserve"> </w:t>
            </w:r>
            <w:proofErr w:type="spellStart"/>
            <w:r w:rsidRPr="00940585">
              <w:rPr>
                <w:rFonts w:eastAsia="Calibri" w:cs="Arial"/>
                <w:b/>
                <w:bCs/>
                <w:color w:val="000000"/>
                <w:szCs w:val="22"/>
                <w:lang w:val="ru-RU" w:eastAsia="en-US"/>
              </w:rPr>
              <w:t>фінансування</w:t>
            </w:r>
            <w:proofErr w:type="spellEnd"/>
            <w:r w:rsidRPr="00940585">
              <w:rPr>
                <w:rFonts w:eastAsia="Calibri" w:cs="Arial"/>
                <w:b/>
                <w:bCs/>
                <w:color w:val="000000"/>
                <w:szCs w:val="22"/>
                <w:lang w:val="ru-RU" w:eastAsia="en-US"/>
              </w:rPr>
              <w:t>:</w:t>
            </w:r>
          </w:p>
        </w:tc>
        <w:tc>
          <w:tcPr>
            <w:tcW w:w="6794" w:type="dxa"/>
            <w:gridSpan w:val="4"/>
            <w:vAlign w:val="center"/>
          </w:tcPr>
          <w:p w:rsidR="00940585" w:rsidRPr="00940585" w:rsidRDefault="00940585" w:rsidP="00940585">
            <w:pPr>
              <w:jc w:val="both"/>
              <w:rPr>
                <w:rFonts w:eastAsia="Calibri" w:cs="Arial"/>
                <w:color w:val="000000"/>
                <w:szCs w:val="22"/>
                <w:lang w:eastAsia="it-IT"/>
              </w:rPr>
            </w:pPr>
            <w:r w:rsidRPr="00940585">
              <w:rPr>
                <w:rFonts w:eastAsia="Calibri" w:cs="Arial"/>
                <w:color w:val="000000"/>
                <w:szCs w:val="22"/>
                <w:lang w:eastAsia="it-IT"/>
              </w:rPr>
              <w:t>Кошти обласного, районного, місцевого бюджетів, кошти спонсорів та громади</w:t>
            </w:r>
          </w:p>
        </w:tc>
      </w:tr>
      <w:tr w:rsidR="00940585" w:rsidRPr="00940585" w:rsidTr="00BA1900">
        <w:trPr>
          <w:jc w:val="right"/>
        </w:trPr>
        <w:tc>
          <w:tcPr>
            <w:tcW w:w="2880" w:type="dxa"/>
            <w:shd w:val="clear" w:color="auto" w:fill="FFFFFF"/>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color w:val="000000"/>
                <w:szCs w:val="22"/>
                <w:lang w:val="ru-RU" w:eastAsia="en-US"/>
              </w:rPr>
              <w:t>Ключові</w:t>
            </w:r>
            <w:proofErr w:type="spellEnd"/>
            <w:r w:rsidRPr="00940585">
              <w:rPr>
                <w:rFonts w:eastAsia="Calibri" w:cs="Arial"/>
                <w:b/>
                <w:color w:val="000000"/>
                <w:szCs w:val="22"/>
                <w:lang w:eastAsia="en-US"/>
              </w:rPr>
              <w:t xml:space="preserve"> </w:t>
            </w:r>
            <w:proofErr w:type="spellStart"/>
            <w:r w:rsidRPr="00940585">
              <w:rPr>
                <w:rFonts w:eastAsia="Calibri" w:cs="Arial"/>
                <w:b/>
                <w:color w:val="000000"/>
                <w:szCs w:val="22"/>
                <w:lang w:val="ru-RU" w:eastAsia="en-US"/>
              </w:rPr>
              <w:t>потенційні</w:t>
            </w:r>
            <w:proofErr w:type="spellEnd"/>
            <w:r w:rsidRPr="00940585">
              <w:rPr>
                <w:rFonts w:eastAsia="Calibri" w:cs="Arial"/>
                <w:b/>
                <w:color w:val="000000"/>
                <w:szCs w:val="22"/>
                <w:lang w:eastAsia="en-US"/>
              </w:rPr>
              <w:t xml:space="preserve"> </w:t>
            </w:r>
            <w:proofErr w:type="spellStart"/>
            <w:r w:rsidRPr="00940585">
              <w:rPr>
                <w:rFonts w:eastAsia="Calibri" w:cs="Arial"/>
                <w:b/>
                <w:color w:val="000000"/>
                <w:szCs w:val="22"/>
                <w:lang w:val="ru-RU" w:eastAsia="en-US"/>
              </w:rPr>
              <w:t>учасники</w:t>
            </w:r>
            <w:proofErr w:type="spellEnd"/>
            <w:r w:rsidRPr="00940585">
              <w:rPr>
                <w:rFonts w:eastAsia="Calibri" w:cs="Arial"/>
                <w:b/>
                <w:color w:val="000000"/>
                <w:szCs w:val="22"/>
                <w:lang w:eastAsia="en-US"/>
              </w:rPr>
              <w:t xml:space="preserve"> </w:t>
            </w:r>
            <w:proofErr w:type="spellStart"/>
            <w:r w:rsidRPr="00940585">
              <w:rPr>
                <w:rFonts w:eastAsia="Calibri" w:cs="Arial"/>
                <w:b/>
                <w:color w:val="000000"/>
                <w:szCs w:val="22"/>
                <w:lang w:val="ru-RU" w:eastAsia="en-US"/>
              </w:rPr>
              <w:t>реалізації</w:t>
            </w:r>
            <w:proofErr w:type="spellEnd"/>
            <w:r w:rsidRPr="00940585">
              <w:rPr>
                <w:rFonts w:eastAsia="Calibri" w:cs="Arial"/>
                <w:b/>
                <w:color w:val="000000"/>
                <w:szCs w:val="22"/>
                <w:lang w:val="ru-RU" w:eastAsia="en-US"/>
              </w:rPr>
              <w:t xml:space="preserve"> проекту:</w:t>
            </w:r>
          </w:p>
        </w:tc>
        <w:tc>
          <w:tcPr>
            <w:tcW w:w="6794" w:type="dxa"/>
            <w:gridSpan w:val="4"/>
            <w:vAlign w:val="center"/>
          </w:tcPr>
          <w:p w:rsidR="00940585" w:rsidRPr="00940585" w:rsidRDefault="00940585" w:rsidP="00940585">
            <w:pPr>
              <w:jc w:val="both"/>
              <w:rPr>
                <w:rFonts w:eastAsia="Calibri" w:cs="Arial"/>
                <w:color w:val="000000"/>
                <w:szCs w:val="22"/>
                <w:lang w:eastAsia="it-IT"/>
              </w:rPr>
            </w:pPr>
            <w:r w:rsidRPr="00940585">
              <w:rPr>
                <w:rFonts w:eastAsia="Calibri" w:cs="Arial"/>
                <w:color w:val="000000"/>
                <w:szCs w:val="22"/>
                <w:lang w:eastAsia="it-IT"/>
              </w:rPr>
              <w:t xml:space="preserve">Виконавчий комітет </w:t>
            </w:r>
            <w:proofErr w:type="spellStart"/>
            <w:r w:rsidRPr="00940585">
              <w:rPr>
                <w:rFonts w:eastAsia="Calibri" w:cs="Arial"/>
                <w:color w:val="000000"/>
                <w:szCs w:val="22"/>
                <w:lang w:eastAsia="it-IT"/>
              </w:rPr>
              <w:t>Сокальської</w:t>
            </w:r>
            <w:proofErr w:type="spellEnd"/>
            <w:r w:rsidRPr="00940585">
              <w:rPr>
                <w:rFonts w:eastAsia="Calibri" w:cs="Arial"/>
                <w:color w:val="000000"/>
                <w:szCs w:val="22"/>
                <w:lang w:eastAsia="it-IT"/>
              </w:rPr>
              <w:t xml:space="preserve"> міської ради, представники бізнесу, органи виконавчої влади, міжнародні інституції</w:t>
            </w:r>
          </w:p>
          <w:p w:rsidR="00940585" w:rsidRPr="00940585" w:rsidRDefault="00940585" w:rsidP="00940585">
            <w:pPr>
              <w:jc w:val="both"/>
              <w:rPr>
                <w:rFonts w:eastAsia="Calibri" w:cs="Arial"/>
                <w:color w:val="000000"/>
                <w:szCs w:val="22"/>
                <w:lang w:eastAsia="it-IT"/>
              </w:rPr>
            </w:pPr>
          </w:p>
        </w:tc>
      </w:tr>
      <w:tr w:rsidR="00940585" w:rsidRPr="00940585" w:rsidTr="00BA1900">
        <w:trPr>
          <w:jc w:val="right"/>
        </w:trPr>
        <w:tc>
          <w:tcPr>
            <w:tcW w:w="2880" w:type="dxa"/>
            <w:shd w:val="clear" w:color="auto" w:fill="FFFFFF"/>
            <w:vAlign w:val="center"/>
          </w:tcPr>
          <w:p w:rsidR="00940585" w:rsidRPr="00940585" w:rsidRDefault="00940585" w:rsidP="00940585">
            <w:pPr>
              <w:rPr>
                <w:rFonts w:eastAsia="Calibri" w:cs="Arial"/>
                <w:b/>
                <w:bCs/>
                <w:color w:val="000000"/>
                <w:szCs w:val="22"/>
                <w:lang w:val="ru-RU" w:eastAsia="en-US"/>
              </w:rPr>
            </w:pPr>
            <w:proofErr w:type="spellStart"/>
            <w:r w:rsidRPr="00940585">
              <w:rPr>
                <w:rFonts w:eastAsia="Calibri" w:cs="Arial"/>
                <w:b/>
                <w:bCs/>
                <w:color w:val="000000"/>
                <w:szCs w:val="22"/>
                <w:lang w:val="ru-RU" w:eastAsia="en-US"/>
              </w:rPr>
              <w:t>Інше</w:t>
            </w:r>
            <w:proofErr w:type="spellEnd"/>
            <w:r w:rsidRPr="00940585">
              <w:rPr>
                <w:rFonts w:eastAsia="Calibri" w:cs="Arial"/>
                <w:b/>
                <w:bCs/>
                <w:color w:val="000000"/>
                <w:szCs w:val="22"/>
                <w:lang w:val="ru-RU" w:eastAsia="en-US"/>
              </w:rPr>
              <w:t>:</w:t>
            </w:r>
          </w:p>
        </w:tc>
        <w:tc>
          <w:tcPr>
            <w:tcW w:w="6794" w:type="dxa"/>
            <w:gridSpan w:val="4"/>
            <w:vAlign w:val="center"/>
          </w:tcPr>
          <w:p w:rsidR="00940585" w:rsidRPr="00940585" w:rsidRDefault="00940585" w:rsidP="00940585">
            <w:pPr>
              <w:rPr>
                <w:rFonts w:eastAsia="Calibri" w:cs="Arial"/>
                <w:color w:val="000000"/>
                <w:szCs w:val="22"/>
                <w:lang w:eastAsia="it-IT"/>
              </w:rPr>
            </w:pPr>
          </w:p>
        </w:tc>
      </w:tr>
    </w:tbl>
    <w:p w:rsidR="00D76F49" w:rsidRDefault="00D76F49"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940585" w:rsidRPr="005D7496" w:rsidTr="00BA1900">
        <w:trPr>
          <w:jc w:val="right"/>
        </w:trPr>
        <w:tc>
          <w:tcPr>
            <w:tcW w:w="2880" w:type="dxa"/>
            <w:vAlign w:val="center"/>
          </w:tcPr>
          <w:p w:rsidR="00940585" w:rsidRPr="005D7496" w:rsidRDefault="00940585" w:rsidP="00BA1900">
            <w:pPr>
              <w:pStyle w:val="6"/>
              <w:spacing w:before="0" w:after="0"/>
              <w:rPr>
                <w:rFonts w:ascii="Arial" w:hAnsi="Arial" w:cs="Arial"/>
                <w:color w:val="000000"/>
                <w:lang w:val="uk-UA"/>
              </w:rPr>
            </w:pPr>
            <w:r w:rsidRPr="005D7496">
              <w:rPr>
                <w:rFonts w:ascii="Arial" w:hAnsi="Arial" w:cs="Arial"/>
                <w:color w:val="000000"/>
                <w:lang w:val="uk-UA"/>
              </w:rPr>
              <w:t>Завдання Стратегії, якому відповідає проект:</w:t>
            </w:r>
          </w:p>
        </w:tc>
        <w:tc>
          <w:tcPr>
            <w:tcW w:w="6794" w:type="dxa"/>
            <w:gridSpan w:val="4"/>
          </w:tcPr>
          <w:p w:rsidR="00940585" w:rsidRPr="005D7496" w:rsidRDefault="00940585" w:rsidP="00BA1900">
            <w:pPr>
              <w:pBdr>
                <w:left w:val="single" w:sz="18" w:space="4" w:color="auto"/>
              </w:pBdr>
              <w:rPr>
                <w:rFonts w:cs="Arial"/>
                <w:sz w:val="16"/>
                <w:szCs w:val="16"/>
                <w:lang w:eastAsia="it-IT"/>
              </w:rPr>
            </w:pPr>
            <w:r w:rsidRPr="006B43E5">
              <w:rPr>
                <w:rFonts w:eastAsia="Calibri" w:cs="Arial"/>
                <w:szCs w:val="22"/>
                <w:lang w:eastAsia="en-US"/>
              </w:rPr>
              <w:t>2.2.</w:t>
            </w:r>
            <w:r>
              <w:rPr>
                <w:rFonts w:eastAsia="Calibri" w:cs="Arial"/>
                <w:szCs w:val="22"/>
                <w:lang w:eastAsia="en-US"/>
              </w:rPr>
              <w:t>3</w:t>
            </w:r>
            <w:r w:rsidR="00BA1900">
              <w:rPr>
                <w:rFonts w:eastAsia="Calibri" w:cs="Arial"/>
                <w:szCs w:val="22"/>
                <w:lang w:eastAsia="en-US"/>
              </w:rPr>
              <w:t>.  Покраще</w:t>
            </w:r>
            <w:r w:rsidRPr="006B43E5">
              <w:rPr>
                <w:rFonts w:eastAsia="Calibri" w:cs="Arial"/>
                <w:szCs w:val="22"/>
                <w:lang w:eastAsia="en-US"/>
              </w:rPr>
              <w:t>ння рівня медичних послуг</w:t>
            </w:r>
          </w:p>
        </w:tc>
      </w:tr>
      <w:tr w:rsidR="00940585" w:rsidRPr="005D7496" w:rsidTr="00BA1900">
        <w:trPr>
          <w:jc w:val="right"/>
        </w:trPr>
        <w:tc>
          <w:tcPr>
            <w:tcW w:w="2880" w:type="dxa"/>
            <w:vAlign w:val="center"/>
          </w:tcPr>
          <w:p w:rsidR="00940585" w:rsidRPr="005D7496" w:rsidRDefault="00940585" w:rsidP="00BA1900">
            <w:pPr>
              <w:rPr>
                <w:rFonts w:cs="Arial"/>
                <w:b/>
                <w:bCs/>
                <w:color w:val="000000"/>
                <w:szCs w:val="22"/>
              </w:rPr>
            </w:pPr>
            <w:r w:rsidRPr="005D7496">
              <w:rPr>
                <w:rFonts w:cs="Arial"/>
                <w:b/>
                <w:bCs/>
                <w:color w:val="000000"/>
                <w:szCs w:val="22"/>
              </w:rPr>
              <w:t>Назва проекту:</w:t>
            </w:r>
          </w:p>
        </w:tc>
        <w:tc>
          <w:tcPr>
            <w:tcW w:w="6794" w:type="dxa"/>
            <w:gridSpan w:val="4"/>
          </w:tcPr>
          <w:p w:rsidR="00940585" w:rsidRPr="0024183E" w:rsidRDefault="00940585" w:rsidP="00BA1900">
            <w:pPr>
              <w:rPr>
                <w:rFonts w:cs="Arial"/>
                <w:b/>
                <w:sz w:val="16"/>
                <w:szCs w:val="16"/>
                <w:lang w:eastAsia="it-IT"/>
              </w:rPr>
            </w:pPr>
            <w:r w:rsidRPr="0024183E">
              <w:rPr>
                <w:rFonts w:cs="Arial"/>
                <w:b/>
                <w:szCs w:val="22"/>
                <w:lang w:eastAsia="it-IT"/>
              </w:rPr>
              <w:t xml:space="preserve">Капітальний ремонт приймального відділення, </w:t>
            </w:r>
            <w:proofErr w:type="spellStart"/>
            <w:r w:rsidRPr="0024183E">
              <w:rPr>
                <w:rFonts w:cs="Arial"/>
                <w:b/>
                <w:szCs w:val="22"/>
                <w:lang w:eastAsia="it-IT"/>
              </w:rPr>
              <w:t>відділення</w:t>
            </w:r>
            <w:proofErr w:type="spellEnd"/>
            <w:r w:rsidRPr="0024183E">
              <w:rPr>
                <w:rFonts w:cs="Arial"/>
                <w:b/>
                <w:szCs w:val="22"/>
                <w:lang w:eastAsia="it-IT"/>
              </w:rPr>
              <w:t xml:space="preserve"> травматології і закупівля медобладнання </w:t>
            </w:r>
            <w:proofErr w:type="spellStart"/>
            <w:r w:rsidRPr="0024183E">
              <w:rPr>
                <w:rFonts w:cs="Arial"/>
                <w:b/>
                <w:szCs w:val="22"/>
                <w:lang w:eastAsia="it-IT"/>
              </w:rPr>
              <w:t>Сокальської</w:t>
            </w:r>
            <w:proofErr w:type="spellEnd"/>
            <w:r w:rsidRPr="0024183E">
              <w:rPr>
                <w:rFonts w:cs="Arial"/>
                <w:b/>
                <w:szCs w:val="22"/>
                <w:lang w:eastAsia="it-IT"/>
              </w:rPr>
              <w:t xml:space="preserve"> ЦРЛ</w:t>
            </w:r>
          </w:p>
        </w:tc>
      </w:tr>
      <w:tr w:rsidR="00940585" w:rsidRPr="005D7496" w:rsidTr="00BA1900">
        <w:trPr>
          <w:jc w:val="right"/>
        </w:trPr>
        <w:tc>
          <w:tcPr>
            <w:tcW w:w="2880" w:type="dxa"/>
            <w:vAlign w:val="center"/>
          </w:tcPr>
          <w:p w:rsidR="00940585" w:rsidRPr="005D7496" w:rsidRDefault="00940585" w:rsidP="00BA1900">
            <w:pPr>
              <w:rPr>
                <w:rFonts w:cs="Arial"/>
                <w:b/>
                <w:bCs/>
                <w:color w:val="000000"/>
                <w:szCs w:val="22"/>
              </w:rPr>
            </w:pPr>
            <w:r w:rsidRPr="005D7496">
              <w:rPr>
                <w:rFonts w:cs="Arial"/>
                <w:b/>
                <w:bCs/>
                <w:color w:val="000000"/>
                <w:szCs w:val="22"/>
              </w:rPr>
              <w:t>Цілі проекту:</w:t>
            </w:r>
          </w:p>
        </w:tc>
        <w:tc>
          <w:tcPr>
            <w:tcW w:w="6794" w:type="dxa"/>
            <w:gridSpan w:val="4"/>
          </w:tcPr>
          <w:p w:rsidR="00940585" w:rsidRPr="00E54FD7" w:rsidRDefault="00940585" w:rsidP="00BA1900">
            <w:pPr>
              <w:rPr>
                <w:rFonts w:cs="Arial"/>
                <w:szCs w:val="22"/>
                <w:lang w:eastAsia="it-IT"/>
              </w:rPr>
            </w:pPr>
            <w:r w:rsidRPr="0089771D">
              <w:rPr>
                <w:rFonts w:cs="Arial"/>
                <w:szCs w:val="22"/>
                <w:lang w:eastAsia="it-IT"/>
              </w:rPr>
              <w:t xml:space="preserve">Забезпечити належні умови для надання кваліфікованої медичної </w:t>
            </w:r>
            <w:r>
              <w:rPr>
                <w:rFonts w:cs="Arial"/>
                <w:szCs w:val="22"/>
                <w:lang w:eastAsia="it-IT"/>
              </w:rPr>
              <w:t>допомоги хворим</w:t>
            </w:r>
          </w:p>
        </w:tc>
      </w:tr>
      <w:tr w:rsidR="00940585" w:rsidRPr="005D7496" w:rsidTr="00BA1900">
        <w:trPr>
          <w:jc w:val="right"/>
        </w:trPr>
        <w:tc>
          <w:tcPr>
            <w:tcW w:w="2880" w:type="dxa"/>
            <w:vAlign w:val="center"/>
          </w:tcPr>
          <w:p w:rsidR="00940585" w:rsidRPr="005D7496" w:rsidRDefault="00940585" w:rsidP="00BA1900">
            <w:pPr>
              <w:autoSpaceDE w:val="0"/>
              <w:autoSpaceDN w:val="0"/>
              <w:adjustRightInd w:val="0"/>
              <w:rPr>
                <w:rFonts w:cs="Arial"/>
                <w:b/>
                <w:color w:val="000000"/>
                <w:szCs w:val="22"/>
              </w:rPr>
            </w:pPr>
            <w:r w:rsidRPr="005D7496">
              <w:rPr>
                <w:rFonts w:cs="Arial"/>
                <w:b/>
                <w:color w:val="000000"/>
                <w:szCs w:val="22"/>
              </w:rPr>
              <w:t>Територія на яку проект матиме вплив:</w:t>
            </w:r>
          </w:p>
        </w:tc>
        <w:tc>
          <w:tcPr>
            <w:tcW w:w="6794" w:type="dxa"/>
            <w:gridSpan w:val="4"/>
          </w:tcPr>
          <w:p w:rsidR="00940585" w:rsidRPr="0089771D" w:rsidRDefault="00940585" w:rsidP="00BA1900">
            <w:pPr>
              <w:rPr>
                <w:rFonts w:cs="Arial"/>
                <w:szCs w:val="22"/>
                <w:lang w:eastAsia="it-IT"/>
              </w:rPr>
            </w:pPr>
            <w:proofErr w:type="spellStart"/>
            <w:r w:rsidRPr="0089771D">
              <w:rPr>
                <w:rFonts w:cs="Arial"/>
                <w:szCs w:val="22"/>
                <w:lang w:eastAsia="it-IT"/>
              </w:rPr>
              <w:t>Сокальська</w:t>
            </w:r>
            <w:proofErr w:type="spellEnd"/>
            <w:r w:rsidRPr="0089771D">
              <w:rPr>
                <w:rFonts w:cs="Arial"/>
                <w:szCs w:val="22"/>
                <w:lang w:eastAsia="it-IT"/>
              </w:rPr>
              <w:t xml:space="preserve"> ТГ</w:t>
            </w:r>
          </w:p>
        </w:tc>
      </w:tr>
      <w:tr w:rsidR="00940585" w:rsidRPr="005D7496" w:rsidTr="00BA1900">
        <w:trPr>
          <w:jc w:val="right"/>
        </w:trPr>
        <w:tc>
          <w:tcPr>
            <w:tcW w:w="2880" w:type="dxa"/>
            <w:vAlign w:val="center"/>
          </w:tcPr>
          <w:p w:rsidR="00940585" w:rsidRPr="005D7496" w:rsidRDefault="00940585" w:rsidP="00BA1900">
            <w:pPr>
              <w:autoSpaceDE w:val="0"/>
              <w:autoSpaceDN w:val="0"/>
              <w:adjustRightInd w:val="0"/>
              <w:rPr>
                <w:rFonts w:cs="Arial"/>
                <w:b/>
                <w:color w:val="000000"/>
                <w:szCs w:val="22"/>
              </w:rPr>
            </w:pPr>
            <w:r w:rsidRPr="005D7496">
              <w:rPr>
                <w:rFonts w:cs="Arial"/>
                <w:b/>
                <w:color w:val="000000"/>
                <w:szCs w:val="22"/>
              </w:rPr>
              <w:t>Орієнтовна кількість отримувачів вигод</w:t>
            </w:r>
          </w:p>
        </w:tc>
        <w:tc>
          <w:tcPr>
            <w:tcW w:w="6794" w:type="dxa"/>
            <w:gridSpan w:val="4"/>
          </w:tcPr>
          <w:p w:rsidR="00940585" w:rsidRPr="0089771D" w:rsidRDefault="00940585" w:rsidP="00BA1900">
            <w:pPr>
              <w:rPr>
                <w:rFonts w:cs="Arial"/>
                <w:szCs w:val="22"/>
                <w:lang w:eastAsia="it-IT"/>
              </w:rPr>
            </w:pPr>
            <w:r w:rsidRPr="0089771D">
              <w:rPr>
                <w:rFonts w:cs="Arial"/>
                <w:szCs w:val="22"/>
                <w:lang w:eastAsia="it-IT"/>
              </w:rPr>
              <w:t>Більше 52 000 населення</w:t>
            </w:r>
          </w:p>
        </w:tc>
      </w:tr>
      <w:tr w:rsidR="00940585" w:rsidRPr="000F21EF" w:rsidTr="00BA1900">
        <w:trPr>
          <w:jc w:val="right"/>
        </w:trPr>
        <w:tc>
          <w:tcPr>
            <w:tcW w:w="2880" w:type="dxa"/>
            <w:shd w:val="clear" w:color="auto" w:fill="FFFFFF"/>
            <w:vAlign w:val="center"/>
          </w:tcPr>
          <w:p w:rsidR="00940585" w:rsidRPr="005D7496" w:rsidRDefault="00940585" w:rsidP="00BA1900">
            <w:pPr>
              <w:rPr>
                <w:rFonts w:cs="Arial"/>
                <w:b/>
                <w:bCs/>
                <w:color w:val="000000"/>
                <w:szCs w:val="22"/>
              </w:rPr>
            </w:pPr>
            <w:r w:rsidRPr="005D7496">
              <w:rPr>
                <w:rFonts w:cs="Arial"/>
                <w:b/>
                <w:bCs/>
                <w:color w:val="000000"/>
                <w:szCs w:val="22"/>
              </w:rPr>
              <w:t>Стислий опис проекту:</w:t>
            </w:r>
          </w:p>
        </w:tc>
        <w:tc>
          <w:tcPr>
            <w:tcW w:w="6794" w:type="dxa"/>
            <w:gridSpan w:val="4"/>
          </w:tcPr>
          <w:p w:rsidR="00940585" w:rsidRDefault="00940585" w:rsidP="00BA1900">
            <w:pPr>
              <w:pStyle w:val="ad"/>
              <w:spacing w:before="0" w:beforeAutospacing="0" w:after="0" w:afterAutospacing="0"/>
              <w:rPr>
                <w:rFonts w:asciiTheme="minorHAnsi" w:hAnsiTheme="minorHAnsi" w:cs="Helvetica"/>
                <w:szCs w:val="22"/>
              </w:rPr>
            </w:pPr>
            <w:r w:rsidRPr="002A576F">
              <w:rPr>
                <w:rFonts w:ascii="Helvetica" w:hAnsi="Helvetica" w:cs="Helvetica"/>
                <w:szCs w:val="22"/>
              </w:rPr>
              <w:t>Кожна людина має невід’ємне право на охорону здоров’я. Актуальність проекту полягає у забезпеченні отримання населенням якісних медичних послуг, збереженні і зміцненні здоров’я кожного громадянина.</w:t>
            </w:r>
          </w:p>
          <w:p w:rsidR="00940585" w:rsidRPr="002A576F" w:rsidRDefault="00940585" w:rsidP="00BA1900">
            <w:pPr>
              <w:pStyle w:val="ad"/>
              <w:spacing w:before="0" w:beforeAutospacing="0" w:after="0" w:afterAutospacing="0"/>
              <w:rPr>
                <w:rFonts w:ascii="Helvetica" w:hAnsi="Helvetica" w:cs="Helvetica"/>
                <w:szCs w:val="22"/>
              </w:rPr>
            </w:pPr>
            <w:r w:rsidRPr="00E54FD7">
              <w:rPr>
                <w:rFonts w:ascii="Helvetica" w:hAnsi="Helvetica" w:cs="Helvetica"/>
                <w:szCs w:val="22"/>
              </w:rPr>
              <w:t xml:space="preserve">На сьогоднішній день ефективність надання медичної допомоги значною мірою залежить від рівня апаратури та медичного обладнання, з яким працюють лікарі. Протягом останніх років фінансування системи охорони здоров’я із державного бюджету є недостатнім. У зв’язку із цим медичне обладнання в лікарні відпрацювало свій ресурс і не дозволяє в повній мірі надавати увесь комплекс якісних медичних послуг населенню. Обладнання, постійно потребує ремонтів, що є малоефективним та не вирішує проблеми покращення якості діагностики захворювання. </w:t>
            </w:r>
            <w:r w:rsidRPr="002A576F">
              <w:rPr>
                <w:rFonts w:ascii="Helvetica" w:hAnsi="Helvetica" w:cs="Helvetica"/>
                <w:szCs w:val="22"/>
              </w:rPr>
              <w:t xml:space="preserve">Тому одним з основних завдань є закупівля медичного обладнання та апаратури. </w:t>
            </w:r>
          </w:p>
          <w:p w:rsidR="00940585" w:rsidRPr="00EA3028" w:rsidRDefault="00940585" w:rsidP="00BA1900">
            <w:pPr>
              <w:pStyle w:val="ad"/>
              <w:spacing w:before="0" w:beforeAutospacing="0" w:after="0" w:afterAutospacing="0"/>
              <w:rPr>
                <w:rFonts w:ascii="Helvetica" w:hAnsi="Helvetica" w:cs="Helvetica"/>
              </w:rPr>
            </w:pPr>
            <w:r w:rsidRPr="002A576F">
              <w:rPr>
                <w:rFonts w:ascii="Helvetica" w:hAnsi="Helvetica" w:cs="Helvetica"/>
                <w:szCs w:val="22"/>
              </w:rPr>
              <w:t xml:space="preserve">Не менш необхідним є створення умов для надання допомоги пацієнтам, які будуть відповідати санітарно-епідеміологічним вимогам та європейським стандартам, шляхом проведення капітального ремонту приміщення та реконструкції приймального відділення та травматологічного пункту головного корпусу </w:t>
            </w:r>
            <w:proofErr w:type="spellStart"/>
            <w:r w:rsidRPr="002A576F">
              <w:rPr>
                <w:rFonts w:ascii="Helvetica" w:hAnsi="Helvetica" w:cs="Helvetica"/>
                <w:szCs w:val="22"/>
              </w:rPr>
              <w:t>Сокальської</w:t>
            </w:r>
            <w:proofErr w:type="spellEnd"/>
            <w:r w:rsidRPr="002A576F">
              <w:rPr>
                <w:rFonts w:ascii="Helvetica" w:hAnsi="Helvetica" w:cs="Helvetica"/>
                <w:szCs w:val="22"/>
              </w:rPr>
              <w:t xml:space="preserve"> районної лікарні, забезпечення безперешкодного доступу  особам з інвалідністю та </w:t>
            </w:r>
            <w:proofErr w:type="spellStart"/>
            <w:r w:rsidRPr="002A576F">
              <w:rPr>
                <w:rFonts w:ascii="Helvetica" w:hAnsi="Helvetica" w:cs="Helvetica"/>
                <w:szCs w:val="22"/>
              </w:rPr>
              <w:t>маломобільних</w:t>
            </w:r>
            <w:proofErr w:type="spellEnd"/>
            <w:r w:rsidRPr="002A576F">
              <w:rPr>
                <w:rFonts w:ascii="Helvetica" w:hAnsi="Helvetica" w:cs="Helvetica"/>
                <w:szCs w:val="22"/>
              </w:rPr>
              <w:t xml:space="preserve"> груп населення, облаштування тротуарного та дорожнього полотна на території лікарні.</w:t>
            </w:r>
          </w:p>
        </w:tc>
      </w:tr>
      <w:tr w:rsidR="00940585" w:rsidRPr="005D7496" w:rsidTr="00BA1900">
        <w:trPr>
          <w:jc w:val="right"/>
        </w:trPr>
        <w:tc>
          <w:tcPr>
            <w:tcW w:w="2880" w:type="dxa"/>
            <w:shd w:val="clear" w:color="auto" w:fill="FFFFFF"/>
            <w:vAlign w:val="center"/>
          </w:tcPr>
          <w:p w:rsidR="00940585" w:rsidRPr="005D7496" w:rsidRDefault="00940585" w:rsidP="00BA1900">
            <w:pPr>
              <w:rPr>
                <w:rFonts w:cs="Arial"/>
                <w:b/>
                <w:bCs/>
                <w:color w:val="000000"/>
                <w:szCs w:val="22"/>
              </w:rPr>
            </w:pPr>
            <w:r w:rsidRPr="005D7496">
              <w:rPr>
                <w:rFonts w:cs="Arial"/>
                <w:b/>
                <w:bCs/>
                <w:color w:val="000000"/>
                <w:szCs w:val="22"/>
              </w:rPr>
              <w:t>Очікувані результати:</w:t>
            </w:r>
          </w:p>
        </w:tc>
        <w:tc>
          <w:tcPr>
            <w:tcW w:w="6794" w:type="dxa"/>
            <w:gridSpan w:val="4"/>
            <w:shd w:val="clear" w:color="auto" w:fill="FFFFFF"/>
          </w:tcPr>
          <w:p w:rsidR="00940585" w:rsidRPr="00891BDC" w:rsidRDefault="00940585" w:rsidP="00025051">
            <w:pPr>
              <w:pStyle w:val="af5"/>
              <w:numPr>
                <w:ilvl w:val="0"/>
                <w:numId w:val="56"/>
              </w:numPr>
              <w:suppressAutoHyphens w:val="0"/>
              <w:spacing w:after="0" w:line="240" w:lineRule="auto"/>
              <w:contextualSpacing/>
              <w:rPr>
                <w:rFonts w:ascii="Arial" w:hAnsi="Arial" w:cs="Arial"/>
                <w:lang w:eastAsia="it-IT"/>
              </w:rPr>
            </w:pPr>
            <w:r w:rsidRPr="00891BDC">
              <w:rPr>
                <w:rFonts w:ascii="Arial" w:hAnsi="Arial" w:cs="Arial"/>
                <w:lang w:eastAsia="it-IT"/>
              </w:rPr>
              <w:t>Придбано медичну апаратуру.</w:t>
            </w:r>
          </w:p>
          <w:p w:rsidR="00940585" w:rsidRPr="00891BDC" w:rsidRDefault="00940585" w:rsidP="00025051">
            <w:pPr>
              <w:pStyle w:val="af5"/>
              <w:numPr>
                <w:ilvl w:val="0"/>
                <w:numId w:val="56"/>
              </w:numPr>
              <w:suppressAutoHyphens w:val="0"/>
              <w:spacing w:after="0" w:line="240" w:lineRule="auto"/>
              <w:contextualSpacing/>
              <w:rPr>
                <w:rFonts w:ascii="Arial" w:hAnsi="Arial" w:cs="Arial"/>
                <w:lang w:eastAsia="it-IT"/>
              </w:rPr>
            </w:pPr>
            <w:r>
              <w:rPr>
                <w:rFonts w:ascii="Arial" w:hAnsi="Arial" w:cs="Arial"/>
                <w:lang w:eastAsia="it-IT"/>
              </w:rPr>
              <w:t>Проведено</w:t>
            </w:r>
            <w:r w:rsidRPr="00891BDC">
              <w:rPr>
                <w:rFonts w:ascii="Arial" w:hAnsi="Arial" w:cs="Arial"/>
                <w:lang w:eastAsia="it-IT"/>
              </w:rPr>
              <w:t xml:space="preserve"> капітальний ремонт та реконструкцію будівлі лікарні.</w:t>
            </w:r>
          </w:p>
        </w:tc>
      </w:tr>
      <w:tr w:rsidR="00940585" w:rsidRPr="005D7496" w:rsidTr="00BA1900">
        <w:trPr>
          <w:jc w:val="right"/>
        </w:trPr>
        <w:tc>
          <w:tcPr>
            <w:tcW w:w="2880" w:type="dxa"/>
            <w:shd w:val="clear" w:color="auto" w:fill="FFFFFF"/>
            <w:vAlign w:val="center"/>
          </w:tcPr>
          <w:p w:rsidR="00940585" w:rsidRPr="005D7496" w:rsidRDefault="00940585" w:rsidP="00BA1900">
            <w:pPr>
              <w:rPr>
                <w:rFonts w:cs="Arial"/>
                <w:b/>
                <w:bCs/>
                <w:color w:val="000000"/>
                <w:szCs w:val="22"/>
              </w:rPr>
            </w:pPr>
            <w:r w:rsidRPr="005D7496">
              <w:rPr>
                <w:rFonts w:cs="Arial"/>
                <w:b/>
                <w:bCs/>
                <w:color w:val="000000"/>
                <w:szCs w:val="22"/>
              </w:rPr>
              <w:t>Ключові заходи проекту:</w:t>
            </w:r>
          </w:p>
        </w:tc>
        <w:tc>
          <w:tcPr>
            <w:tcW w:w="6794" w:type="dxa"/>
            <w:gridSpan w:val="4"/>
          </w:tcPr>
          <w:p w:rsidR="00940585" w:rsidRPr="000F21EF" w:rsidRDefault="00940585" w:rsidP="00025051">
            <w:pPr>
              <w:pStyle w:val="af5"/>
              <w:numPr>
                <w:ilvl w:val="0"/>
                <w:numId w:val="55"/>
              </w:numPr>
              <w:suppressAutoHyphens w:val="0"/>
              <w:spacing w:after="0" w:line="240" w:lineRule="auto"/>
              <w:contextualSpacing/>
              <w:rPr>
                <w:rFonts w:ascii="Arial" w:hAnsi="Arial" w:cs="Arial"/>
                <w:lang w:eastAsia="it-IT"/>
              </w:rPr>
            </w:pPr>
            <w:r w:rsidRPr="000F21EF">
              <w:rPr>
                <w:rFonts w:ascii="Arial" w:hAnsi="Arial" w:cs="Arial"/>
                <w:lang w:eastAsia="it-IT"/>
              </w:rPr>
              <w:t>Виготовлення ПКД</w:t>
            </w:r>
          </w:p>
          <w:p w:rsidR="00940585" w:rsidRPr="000F21EF" w:rsidRDefault="00940585" w:rsidP="00025051">
            <w:pPr>
              <w:pStyle w:val="af5"/>
              <w:numPr>
                <w:ilvl w:val="0"/>
                <w:numId w:val="55"/>
              </w:numPr>
              <w:suppressAutoHyphens w:val="0"/>
              <w:spacing w:after="0" w:line="240" w:lineRule="auto"/>
              <w:contextualSpacing/>
              <w:rPr>
                <w:rFonts w:ascii="Arial" w:hAnsi="Arial" w:cs="Arial"/>
                <w:lang w:eastAsia="it-IT"/>
              </w:rPr>
            </w:pPr>
            <w:r w:rsidRPr="000F21EF">
              <w:rPr>
                <w:rFonts w:ascii="Arial" w:hAnsi="Arial" w:cs="Arial"/>
                <w:lang w:eastAsia="it-IT"/>
              </w:rPr>
              <w:t>Відбір підрядної організації</w:t>
            </w:r>
          </w:p>
          <w:p w:rsidR="00940585" w:rsidRPr="00EA3028" w:rsidRDefault="00940585" w:rsidP="00025051">
            <w:pPr>
              <w:pStyle w:val="af5"/>
              <w:numPr>
                <w:ilvl w:val="0"/>
                <w:numId w:val="55"/>
              </w:numPr>
              <w:suppressAutoHyphens w:val="0"/>
              <w:spacing w:after="0" w:line="240" w:lineRule="auto"/>
              <w:contextualSpacing/>
              <w:rPr>
                <w:rFonts w:ascii="Arial" w:hAnsi="Arial" w:cs="Arial"/>
                <w:lang w:eastAsia="it-IT"/>
              </w:rPr>
            </w:pPr>
            <w:r w:rsidRPr="00EA3028">
              <w:rPr>
                <w:rFonts w:ascii="Arial" w:hAnsi="Arial" w:cs="Arial"/>
                <w:lang w:eastAsia="it-IT"/>
              </w:rPr>
              <w:t>Облаштування дорожн</w:t>
            </w:r>
            <w:r>
              <w:rPr>
                <w:rFonts w:ascii="Arial" w:hAnsi="Arial" w:cs="Arial"/>
                <w:lang w:eastAsia="it-IT"/>
              </w:rPr>
              <w:t>ь</w:t>
            </w:r>
            <w:r w:rsidRPr="00EA3028">
              <w:rPr>
                <w:rFonts w:ascii="Arial" w:hAnsi="Arial" w:cs="Arial"/>
                <w:lang w:eastAsia="it-IT"/>
              </w:rPr>
              <w:t>ого та тротуарного полотна;</w:t>
            </w:r>
          </w:p>
          <w:p w:rsidR="00940585" w:rsidRDefault="00940585" w:rsidP="00025051">
            <w:pPr>
              <w:pStyle w:val="af5"/>
              <w:numPr>
                <w:ilvl w:val="0"/>
                <w:numId w:val="55"/>
              </w:numPr>
              <w:suppressAutoHyphens w:val="0"/>
              <w:spacing w:after="0" w:line="240" w:lineRule="auto"/>
              <w:contextualSpacing/>
              <w:rPr>
                <w:rFonts w:ascii="Arial" w:hAnsi="Arial" w:cs="Arial"/>
                <w:lang w:eastAsia="it-IT"/>
              </w:rPr>
            </w:pPr>
            <w:r w:rsidRPr="00EA3028">
              <w:rPr>
                <w:rFonts w:ascii="Arial" w:hAnsi="Arial" w:cs="Arial"/>
                <w:lang w:eastAsia="it-IT"/>
              </w:rPr>
              <w:t>Капітальний ремонт естакади для заїзду машин швидкої допомоги;</w:t>
            </w:r>
          </w:p>
          <w:p w:rsidR="00940585" w:rsidRDefault="00940585" w:rsidP="00025051">
            <w:pPr>
              <w:pStyle w:val="af5"/>
              <w:numPr>
                <w:ilvl w:val="0"/>
                <w:numId w:val="55"/>
              </w:numPr>
              <w:suppressAutoHyphens w:val="0"/>
              <w:spacing w:after="0" w:line="240" w:lineRule="auto"/>
              <w:contextualSpacing/>
              <w:rPr>
                <w:rFonts w:ascii="Arial" w:hAnsi="Arial" w:cs="Arial"/>
                <w:lang w:eastAsia="it-IT"/>
              </w:rPr>
            </w:pPr>
            <w:r>
              <w:rPr>
                <w:rFonts w:ascii="Arial" w:hAnsi="Arial" w:cs="Arial"/>
                <w:lang w:eastAsia="it-IT"/>
              </w:rPr>
              <w:t>Капітальний ремонт приміщення приймального відділення та травматологічного пункту.</w:t>
            </w:r>
            <w:r w:rsidRPr="00EA3028">
              <w:rPr>
                <w:rFonts w:ascii="Arial" w:hAnsi="Arial" w:cs="Arial"/>
                <w:lang w:eastAsia="it-IT"/>
              </w:rPr>
              <w:t xml:space="preserve"> </w:t>
            </w:r>
          </w:p>
          <w:p w:rsidR="00940585" w:rsidRPr="00891BDC" w:rsidRDefault="00940585" w:rsidP="00025051">
            <w:pPr>
              <w:pStyle w:val="af5"/>
              <w:numPr>
                <w:ilvl w:val="0"/>
                <w:numId w:val="55"/>
              </w:numPr>
              <w:suppressAutoHyphens w:val="0"/>
              <w:spacing w:after="0" w:line="240" w:lineRule="auto"/>
              <w:contextualSpacing/>
              <w:rPr>
                <w:rFonts w:ascii="Arial" w:hAnsi="Arial" w:cs="Arial"/>
                <w:lang w:eastAsia="it-IT"/>
              </w:rPr>
            </w:pPr>
            <w:r w:rsidRPr="00EA3028">
              <w:rPr>
                <w:rFonts w:ascii="Arial" w:hAnsi="Arial" w:cs="Arial"/>
                <w:lang w:eastAsia="it-IT"/>
              </w:rPr>
              <w:lastRenderedPageBreak/>
              <w:t>Придбання медичної апаратури;</w:t>
            </w:r>
          </w:p>
        </w:tc>
      </w:tr>
      <w:tr w:rsidR="00940585" w:rsidRPr="005D7496" w:rsidTr="00BA1900">
        <w:trPr>
          <w:jc w:val="right"/>
        </w:trPr>
        <w:tc>
          <w:tcPr>
            <w:tcW w:w="2880" w:type="dxa"/>
            <w:shd w:val="clear" w:color="auto" w:fill="FFFFFF"/>
            <w:vAlign w:val="center"/>
          </w:tcPr>
          <w:p w:rsidR="00940585" w:rsidRPr="005D7496" w:rsidRDefault="00940585" w:rsidP="00BA1900">
            <w:pPr>
              <w:rPr>
                <w:rFonts w:cs="Arial"/>
                <w:b/>
                <w:color w:val="000000"/>
                <w:szCs w:val="22"/>
              </w:rPr>
            </w:pPr>
            <w:r w:rsidRPr="005D7496">
              <w:rPr>
                <w:rFonts w:cs="Arial"/>
                <w:b/>
                <w:color w:val="000000"/>
                <w:szCs w:val="22"/>
              </w:rPr>
              <w:lastRenderedPageBreak/>
              <w:t xml:space="preserve">Період здійснення: </w:t>
            </w:r>
          </w:p>
        </w:tc>
        <w:tc>
          <w:tcPr>
            <w:tcW w:w="6794" w:type="dxa"/>
            <w:gridSpan w:val="4"/>
            <w:vAlign w:val="center"/>
          </w:tcPr>
          <w:p w:rsidR="00940585" w:rsidRPr="005D7496" w:rsidRDefault="00940585" w:rsidP="00BA1900">
            <w:pPr>
              <w:rPr>
                <w:rFonts w:cs="Arial"/>
                <w:color w:val="000000"/>
                <w:szCs w:val="22"/>
                <w:lang w:eastAsia="it-IT"/>
              </w:rPr>
            </w:pPr>
            <w:r>
              <w:rPr>
                <w:rFonts w:cs="Arial"/>
                <w:b/>
                <w:color w:val="000000"/>
                <w:szCs w:val="22"/>
              </w:rPr>
              <w:t>2022</w:t>
            </w:r>
            <w:r w:rsidRPr="005D7496">
              <w:rPr>
                <w:rFonts w:cs="Arial"/>
                <w:b/>
                <w:color w:val="000000"/>
                <w:szCs w:val="22"/>
              </w:rPr>
              <w:t xml:space="preserve"> – 202</w:t>
            </w:r>
            <w:r>
              <w:rPr>
                <w:rFonts w:cs="Arial"/>
                <w:b/>
                <w:color w:val="000000"/>
                <w:szCs w:val="22"/>
              </w:rPr>
              <w:t>4</w:t>
            </w:r>
            <w:r w:rsidRPr="005D7496">
              <w:rPr>
                <w:rFonts w:cs="Arial"/>
                <w:b/>
                <w:color w:val="000000"/>
                <w:szCs w:val="22"/>
              </w:rPr>
              <w:t xml:space="preserve"> роки:</w:t>
            </w:r>
          </w:p>
        </w:tc>
      </w:tr>
      <w:tr w:rsidR="00940585" w:rsidRPr="005D7496" w:rsidTr="00BA1900">
        <w:trPr>
          <w:jc w:val="right"/>
        </w:trPr>
        <w:tc>
          <w:tcPr>
            <w:tcW w:w="2880" w:type="dxa"/>
            <w:vMerge w:val="restart"/>
            <w:shd w:val="clear" w:color="auto" w:fill="FFFFFF"/>
            <w:vAlign w:val="center"/>
          </w:tcPr>
          <w:p w:rsidR="00940585" w:rsidRPr="005D7496" w:rsidRDefault="00940585" w:rsidP="00BA1900">
            <w:pPr>
              <w:rPr>
                <w:rFonts w:cs="Arial"/>
                <w:b/>
                <w:bCs/>
                <w:color w:val="000000"/>
                <w:szCs w:val="22"/>
              </w:rPr>
            </w:pPr>
            <w:r w:rsidRPr="005D7496">
              <w:rPr>
                <w:rFonts w:cs="Arial"/>
                <w:b/>
                <w:bCs/>
                <w:color w:val="000000"/>
                <w:szCs w:val="22"/>
              </w:rPr>
              <w:t>Орієнтовна вартість проекту, тис. грн.</w:t>
            </w:r>
          </w:p>
        </w:tc>
        <w:tc>
          <w:tcPr>
            <w:tcW w:w="1679" w:type="dxa"/>
            <w:shd w:val="clear" w:color="auto" w:fill="E6E6E6"/>
            <w:vAlign w:val="center"/>
          </w:tcPr>
          <w:p w:rsidR="00940585" w:rsidRPr="004A26DB" w:rsidRDefault="00940585" w:rsidP="00BA1900">
            <w:pPr>
              <w:jc w:val="center"/>
              <w:rPr>
                <w:rFonts w:cs="Arial"/>
                <w:b/>
                <w:color w:val="000000"/>
                <w:szCs w:val="22"/>
                <w:lang w:eastAsia="it-IT"/>
              </w:rPr>
            </w:pPr>
            <w:r w:rsidRPr="005D7496">
              <w:rPr>
                <w:rFonts w:cs="Arial"/>
                <w:b/>
                <w:color w:val="000000"/>
                <w:szCs w:val="22"/>
                <w:lang w:eastAsia="it-IT"/>
              </w:rPr>
              <w:t>20</w:t>
            </w:r>
            <w:r>
              <w:rPr>
                <w:rFonts w:cs="Arial"/>
                <w:b/>
                <w:color w:val="000000"/>
                <w:szCs w:val="22"/>
                <w:lang w:eastAsia="it-IT"/>
              </w:rPr>
              <w:t>22</w:t>
            </w:r>
          </w:p>
        </w:tc>
        <w:tc>
          <w:tcPr>
            <w:tcW w:w="1559" w:type="dxa"/>
            <w:shd w:val="clear" w:color="auto" w:fill="E6E6E6"/>
            <w:vAlign w:val="center"/>
          </w:tcPr>
          <w:p w:rsidR="00940585" w:rsidRPr="001E4B09" w:rsidRDefault="00940585" w:rsidP="00BA1900">
            <w:pPr>
              <w:jc w:val="center"/>
              <w:rPr>
                <w:rFonts w:cs="Arial"/>
                <w:b/>
                <w:color w:val="000000"/>
                <w:szCs w:val="22"/>
                <w:lang w:eastAsia="it-IT"/>
              </w:rPr>
            </w:pPr>
            <w:r w:rsidRPr="005D7496">
              <w:rPr>
                <w:rFonts w:cs="Arial"/>
                <w:b/>
                <w:color w:val="000000"/>
                <w:szCs w:val="22"/>
                <w:lang w:eastAsia="it-IT"/>
              </w:rPr>
              <w:t>20</w:t>
            </w:r>
            <w:r>
              <w:rPr>
                <w:rFonts w:cs="Arial"/>
                <w:b/>
                <w:color w:val="000000"/>
                <w:szCs w:val="22"/>
                <w:lang w:eastAsia="it-IT"/>
              </w:rPr>
              <w:t>23</w:t>
            </w:r>
          </w:p>
        </w:tc>
        <w:tc>
          <w:tcPr>
            <w:tcW w:w="1559" w:type="dxa"/>
            <w:tcBorders>
              <w:bottom w:val="single" w:sz="4" w:space="0" w:color="auto"/>
            </w:tcBorders>
            <w:shd w:val="clear" w:color="auto" w:fill="E6E6E6"/>
            <w:vAlign w:val="center"/>
          </w:tcPr>
          <w:p w:rsidR="00940585" w:rsidRPr="005D7496" w:rsidRDefault="00940585" w:rsidP="00BA1900">
            <w:pPr>
              <w:jc w:val="center"/>
              <w:rPr>
                <w:rFonts w:cs="Arial"/>
                <w:b/>
                <w:color w:val="000000"/>
                <w:szCs w:val="22"/>
                <w:lang w:eastAsia="it-IT"/>
              </w:rPr>
            </w:pPr>
            <w:r w:rsidRPr="005D7496">
              <w:rPr>
                <w:rFonts w:cs="Arial"/>
                <w:b/>
                <w:color w:val="000000"/>
                <w:szCs w:val="22"/>
                <w:lang w:eastAsia="it-IT"/>
              </w:rPr>
              <w:t>202</w:t>
            </w:r>
            <w:r>
              <w:rPr>
                <w:rFonts w:cs="Arial"/>
                <w:b/>
                <w:color w:val="000000"/>
                <w:szCs w:val="22"/>
                <w:lang w:eastAsia="it-IT"/>
              </w:rPr>
              <w:t>4</w:t>
            </w:r>
          </w:p>
        </w:tc>
        <w:tc>
          <w:tcPr>
            <w:tcW w:w="1997" w:type="dxa"/>
            <w:shd w:val="clear" w:color="auto" w:fill="E6E6E6"/>
            <w:vAlign w:val="center"/>
          </w:tcPr>
          <w:p w:rsidR="00940585" w:rsidRPr="005D7496" w:rsidRDefault="00940585" w:rsidP="00BA1900">
            <w:pPr>
              <w:ind w:firstLine="104"/>
              <w:jc w:val="center"/>
              <w:rPr>
                <w:rFonts w:cs="Arial"/>
                <w:b/>
                <w:color w:val="000000"/>
                <w:szCs w:val="22"/>
                <w:lang w:eastAsia="it-IT"/>
              </w:rPr>
            </w:pPr>
            <w:r w:rsidRPr="005D7496">
              <w:rPr>
                <w:rFonts w:cs="Arial"/>
                <w:b/>
                <w:color w:val="000000"/>
                <w:szCs w:val="22"/>
                <w:lang w:eastAsia="it-IT"/>
              </w:rPr>
              <w:t>Разом</w:t>
            </w:r>
          </w:p>
        </w:tc>
      </w:tr>
      <w:tr w:rsidR="00940585" w:rsidRPr="005D7496" w:rsidTr="00BA1900">
        <w:trPr>
          <w:jc w:val="right"/>
        </w:trPr>
        <w:tc>
          <w:tcPr>
            <w:tcW w:w="2880" w:type="dxa"/>
            <w:vMerge/>
            <w:shd w:val="clear" w:color="auto" w:fill="FFFFFF"/>
            <w:vAlign w:val="center"/>
          </w:tcPr>
          <w:p w:rsidR="00940585" w:rsidRPr="005D7496" w:rsidRDefault="00940585" w:rsidP="00BA1900">
            <w:pPr>
              <w:rPr>
                <w:rFonts w:cs="Arial"/>
                <w:b/>
                <w:bCs/>
                <w:color w:val="000000"/>
                <w:szCs w:val="22"/>
              </w:rPr>
            </w:pPr>
          </w:p>
        </w:tc>
        <w:tc>
          <w:tcPr>
            <w:tcW w:w="1679" w:type="dxa"/>
            <w:vAlign w:val="center"/>
          </w:tcPr>
          <w:p w:rsidR="00940585" w:rsidRPr="002A576F" w:rsidRDefault="00940585" w:rsidP="00BA1900">
            <w:pPr>
              <w:jc w:val="center"/>
              <w:rPr>
                <w:rFonts w:cs="Arial"/>
                <w:b/>
                <w:color w:val="000000"/>
                <w:szCs w:val="22"/>
                <w:lang w:eastAsia="it-IT"/>
              </w:rPr>
            </w:pPr>
            <w:r>
              <w:rPr>
                <w:rFonts w:cs="Arial"/>
                <w:b/>
                <w:color w:val="000000"/>
                <w:szCs w:val="22"/>
                <w:lang w:eastAsia="it-IT"/>
              </w:rPr>
              <w:t>3500,0</w:t>
            </w:r>
          </w:p>
        </w:tc>
        <w:tc>
          <w:tcPr>
            <w:tcW w:w="1559" w:type="dxa"/>
            <w:shd w:val="clear" w:color="auto" w:fill="FFFFFF"/>
            <w:vAlign w:val="center"/>
          </w:tcPr>
          <w:p w:rsidR="00940585" w:rsidRPr="002A576F" w:rsidRDefault="00940585" w:rsidP="00BA1900">
            <w:pPr>
              <w:jc w:val="center"/>
              <w:rPr>
                <w:rFonts w:cs="Arial"/>
                <w:b/>
                <w:color w:val="000000"/>
                <w:szCs w:val="22"/>
                <w:lang w:eastAsia="it-IT"/>
              </w:rPr>
            </w:pPr>
            <w:r>
              <w:rPr>
                <w:rFonts w:cs="Arial"/>
                <w:b/>
                <w:color w:val="000000"/>
                <w:szCs w:val="22"/>
                <w:lang w:eastAsia="it-IT"/>
              </w:rPr>
              <w:t>3500,0</w:t>
            </w:r>
          </w:p>
        </w:tc>
        <w:tc>
          <w:tcPr>
            <w:tcW w:w="1559" w:type="dxa"/>
            <w:shd w:val="clear" w:color="auto" w:fill="auto"/>
            <w:vAlign w:val="center"/>
          </w:tcPr>
          <w:p w:rsidR="00940585" w:rsidRPr="002A576F" w:rsidRDefault="00940585" w:rsidP="00BA1900">
            <w:pPr>
              <w:jc w:val="center"/>
              <w:rPr>
                <w:rFonts w:cs="Arial"/>
                <w:b/>
                <w:color w:val="000000"/>
                <w:szCs w:val="22"/>
                <w:lang w:eastAsia="it-IT"/>
              </w:rPr>
            </w:pPr>
            <w:r>
              <w:rPr>
                <w:rFonts w:cs="Arial"/>
                <w:b/>
                <w:color w:val="000000"/>
                <w:szCs w:val="22"/>
                <w:lang w:eastAsia="it-IT"/>
              </w:rPr>
              <w:t>2500,0</w:t>
            </w:r>
          </w:p>
        </w:tc>
        <w:tc>
          <w:tcPr>
            <w:tcW w:w="1997" w:type="dxa"/>
            <w:shd w:val="clear" w:color="auto" w:fill="FFFFFF"/>
            <w:vAlign w:val="center"/>
          </w:tcPr>
          <w:p w:rsidR="00940585" w:rsidRPr="002A576F" w:rsidRDefault="00940585" w:rsidP="00BA1900">
            <w:pPr>
              <w:jc w:val="center"/>
              <w:rPr>
                <w:rFonts w:cs="Arial"/>
                <w:b/>
                <w:color w:val="000000"/>
                <w:szCs w:val="22"/>
                <w:lang w:eastAsia="it-IT"/>
              </w:rPr>
            </w:pPr>
            <w:r>
              <w:rPr>
                <w:rFonts w:cs="Arial"/>
                <w:b/>
                <w:color w:val="000000"/>
                <w:szCs w:val="22"/>
                <w:lang w:eastAsia="it-IT"/>
              </w:rPr>
              <w:t>9500,0</w:t>
            </w:r>
          </w:p>
        </w:tc>
      </w:tr>
      <w:tr w:rsidR="00940585" w:rsidRPr="005D7496" w:rsidTr="00BA1900">
        <w:trPr>
          <w:jc w:val="right"/>
        </w:trPr>
        <w:tc>
          <w:tcPr>
            <w:tcW w:w="2880" w:type="dxa"/>
            <w:shd w:val="clear" w:color="auto" w:fill="FFFFFF"/>
            <w:vAlign w:val="center"/>
          </w:tcPr>
          <w:p w:rsidR="00940585" w:rsidRPr="005D7496" w:rsidRDefault="00940585" w:rsidP="00BA1900">
            <w:pPr>
              <w:rPr>
                <w:rFonts w:cs="Arial"/>
                <w:b/>
                <w:bCs/>
                <w:color w:val="000000"/>
                <w:szCs w:val="22"/>
              </w:rPr>
            </w:pPr>
            <w:r w:rsidRPr="005D7496">
              <w:rPr>
                <w:rFonts w:cs="Arial"/>
                <w:b/>
                <w:bCs/>
                <w:color w:val="000000"/>
                <w:szCs w:val="22"/>
              </w:rPr>
              <w:t>Джерела фінансування:</w:t>
            </w:r>
          </w:p>
        </w:tc>
        <w:tc>
          <w:tcPr>
            <w:tcW w:w="6794" w:type="dxa"/>
            <w:gridSpan w:val="4"/>
            <w:vAlign w:val="center"/>
          </w:tcPr>
          <w:p w:rsidR="00940585" w:rsidRPr="00E54FD7" w:rsidRDefault="00940585" w:rsidP="00BA1900">
            <w:pPr>
              <w:jc w:val="both"/>
              <w:rPr>
                <w:rFonts w:cs="Arial"/>
                <w:color w:val="000000"/>
                <w:szCs w:val="22"/>
                <w:lang w:eastAsia="it-IT"/>
              </w:rPr>
            </w:pPr>
            <w:r>
              <w:rPr>
                <w:rFonts w:cs="Arial"/>
                <w:color w:val="000000"/>
                <w:szCs w:val="22"/>
                <w:lang w:eastAsia="it-IT"/>
              </w:rPr>
              <w:t>Державний, обласний, районний, місцевий бюджети, спонсорські кошти</w:t>
            </w:r>
          </w:p>
        </w:tc>
      </w:tr>
      <w:tr w:rsidR="00940585" w:rsidRPr="005D7496" w:rsidTr="00BA1900">
        <w:trPr>
          <w:jc w:val="right"/>
        </w:trPr>
        <w:tc>
          <w:tcPr>
            <w:tcW w:w="2880" w:type="dxa"/>
            <w:shd w:val="clear" w:color="auto" w:fill="FFFFFF"/>
            <w:vAlign w:val="center"/>
          </w:tcPr>
          <w:p w:rsidR="00940585" w:rsidRPr="005D7496" w:rsidRDefault="00940585" w:rsidP="00BA1900">
            <w:pPr>
              <w:rPr>
                <w:rFonts w:cs="Arial"/>
                <w:b/>
                <w:bCs/>
                <w:color w:val="000000"/>
                <w:szCs w:val="22"/>
              </w:rPr>
            </w:pPr>
            <w:r w:rsidRPr="005D7496">
              <w:rPr>
                <w:rFonts w:cs="Arial"/>
                <w:b/>
                <w:color w:val="000000"/>
                <w:szCs w:val="22"/>
              </w:rPr>
              <w:t>Ключові потенційні учасники реалізації проекту:</w:t>
            </w:r>
          </w:p>
        </w:tc>
        <w:tc>
          <w:tcPr>
            <w:tcW w:w="6794" w:type="dxa"/>
            <w:gridSpan w:val="4"/>
            <w:vAlign w:val="center"/>
          </w:tcPr>
          <w:p w:rsidR="00940585" w:rsidRPr="00891BDC" w:rsidRDefault="00940585" w:rsidP="00BA1900">
            <w:pPr>
              <w:jc w:val="both"/>
              <w:rPr>
                <w:rFonts w:cs="Arial"/>
                <w:color w:val="000000"/>
                <w:szCs w:val="22"/>
                <w:lang w:eastAsia="it-IT"/>
              </w:rPr>
            </w:pPr>
          </w:p>
          <w:p w:rsidR="00940585" w:rsidRPr="00891BDC" w:rsidRDefault="00940585" w:rsidP="00BA1900">
            <w:pPr>
              <w:jc w:val="both"/>
              <w:rPr>
                <w:rFonts w:cs="Arial"/>
                <w:color w:val="000000"/>
                <w:szCs w:val="22"/>
                <w:lang w:eastAsia="it-IT"/>
              </w:rPr>
            </w:pPr>
            <w:proofErr w:type="spellStart"/>
            <w:r>
              <w:rPr>
                <w:rFonts w:cs="Arial"/>
                <w:color w:val="000000"/>
                <w:szCs w:val="22"/>
                <w:lang w:eastAsia="it-IT"/>
              </w:rPr>
              <w:t>Сокальська</w:t>
            </w:r>
            <w:proofErr w:type="spellEnd"/>
            <w:r>
              <w:rPr>
                <w:rFonts w:cs="Arial"/>
                <w:color w:val="000000"/>
                <w:szCs w:val="22"/>
                <w:lang w:eastAsia="it-IT"/>
              </w:rPr>
              <w:t xml:space="preserve"> міська рада, спонсори.</w:t>
            </w:r>
          </w:p>
          <w:p w:rsidR="00940585" w:rsidRPr="005D7496" w:rsidRDefault="00940585" w:rsidP="00BA1900">
            <w:pPr>
              <w:jc w:val="both"/>
              <w:rPr>
                <w:rFonts w:cs="Arial"/>
                <w:color w:val="000000"/>
                <w:szCs w:val="22"/>
                <w:lang w:eastAsia="it-IT"/>
              </w:rPr>
            </w:pPr>
          </w:p>
        </w:tc>
      </w:tr>
      <w:tr w:rsidR="00940585" w:rsidRPr="005D7496" w:rsidTr="00BA1900">
        <w:trPr>
          <w:jc w:val="right"/>
        </w:trPr>
        <w:tc>
          <w:tcPr>
            <w:tcW w:w="2880" w:type="dxa"/>
            <w:shd w:val="clear" w:color="auto" w:fill="FFFFFF"/>
            <w:vAlign w:val="center"/>
          </w:tcPr>
          <w:p w:rsidR="00940585" w:rsidRPr="005D7496" w:rsidRDefault="00940585" w:rsidP="00BA1900">
            <w:pPr>
              <w:rPr>
                <w:rFonts w:cs="Arial"/>
                <w:b/>
                <w:bCs/>
                <w:color w:val="000000"/>
                <w:szCs w:val="22"/>
              </w:rPr>
            </w:pPr>
            <w:r w:rsidRPr="005D7496">
              <w:rPr>
                <w:rFonts w:cs="Arial"/>
                <w:b/>
                <w:bCs/>
                <w:color w:val="000000"/>
                <w:szCs w:val="22"/>
              </w:rPr>
              <w:t>Інше:</w:t>
            </w:r>
          </w:p>
        </w:tc>
        <w:tc>
          <w:tcPr>
            <w:tcW w:w="6794" w:type="dxa"/>
            <w:gridSpan w:val="4"/>
            <w:vAlign w:val="center"/>
          </w:tcPr>
          <w:p w:rsidR="00940585" w:rsidRPr="002A576F" w:rsidRDefault="00940585" w:rsidP="00BA1900">
            <w:pPr>
              <w:rPr>
                <w:rFonts w:cs="Arial"/>
                <w:color w:val="000000"/>
                <w:szCs w:val="22"/>
                <w:lang w:eastAsia="it-IT"/>
              </w:rPr>
            </w:pPr>
            <w:r>
              <w:rPr>
                <w:rFonts w:cs="Arial"/>
                <w:color w:val="000000"/>
                <w:szCs w:val="22"/>
                <w:lang w:eastAsia="it-IT"/>
              </w:rPr>
              <w:t xml:space="preserve">Закупівля обладнання: гістероскоп зі стійкою, урологічний </w:t>
            </w:r>
            <w:proofErr w:type="spellStart"/>
            <w:r>
              <w:rPr>
                <w:rFonts w:cs="Arial"/>
                <w:color w:val="000000"/>
                <w:szCs w:val="22"/>
                <w:lang w:eastAsia="it-IT"/>
              </w:rPr>
              <w:t>резектоскоп</w:t>
            </w:r>
            <w:proofErr w:type="spellEnd"/>
            <w:r>
              <w:rPr>
                <w:rFonts w:cs="Arial"/>
                <w:color w:val="000000"/>
                <w:szCs w:val="22"/>
                <w:lang w:eastAsia="it-IT"/>
              </w:rPr>
              <w:t xml:space="preserve">, операційний стіл автоматичний, </w:t>
            </w:r>
            <w:proofErr w:type="spellStart"/>
            <w:r>
              <w:rPr>
                <w:rFonts w:cs="Arial"/>
                <w:color w:val="000000"/>
                <w:szCs w:val="22"/>
                <w:lang w:eastAsia="it-IT"/>
              </w:rPr>
              <w:t>ліжка-трансформери</w:t>
            </w:r>
            <w:proofErr w:type="spellEnd"/>
            <w:r>
              <w:rPr>
                <w:rFonts w:cs="Arial"/>
                <w:color w:val="000000"/>
                <w:szCs w:val="22"/>
                <w:lang w:eastAsia="it-IT"/>
              </w:rPr>
              <w:t xml:space="preserve">, </w:t>
            </w:r>
            <w:proofErr w:type="spellStart"/>
            <w:r>
              <w:rPr>
                <w:rFonts w:cs="Arial"/>
                <w:color w:val="000000"/>
                <w:szCs w:val="22"/>
                <w:lang w:eastAsia="it-IT"/>
              </w:rPr>
              <w:t>лапароскопічна</w:t>
            </w:r>
            <w:proofErr w:type="spellEnd"/>
            <w:r>
              <w:rPr>
                <w:rFonts w:cs="Arial"/>
                <w:color w:val="000000"/>
                <w:szCs w:val="22"/>
                <w:lang w:eastAsia="it-IT"/>
              </w:rPr>
              <w:t xml:space="preserve"> стійка, монітори пацієнтів дитячі, апарат УЗД з 4-ма датчиками, ліжка функціональні і </w:t>
            </w:r>
            <w:proofErr w:type="spellStart"/>
            <w:r>
              <w:rPr>
                <w:rFonts w:cs="Arial"/>
                <w:color w:val="000000"/>
                <w:szCs w:val="22"/>
                <w:lang w:eastAsia="it-IT"/>
              </w:rPr>
              <w:t>протипролежневі</w:t>
            </w:r>
            <w:proofErr w:type="spellEnd"/>
            <w:r>
              <w:rPr>
                <w:rFonts w:cs="Arial"/>
                <w:color w:val="000000"/>
                <w:szCs w:val="22"/>
                <w:lang w:eastAsia="it-IT"/>
              </w:rPr>
              <w:t xml:space="preserve"> </w:t>
            </w:r>
            <w:proofErr w:type="spellStart"/>
            <w:r>
              <w:rPr>
                <w:rFonts w:cs="Arial"/>
                <w:color w:val="000000"/>
                <w:szCs w:val="22"/>
                <w:lang w:eastAsia="it-IT"/>
              </w:rPr>
              <w:t>матраси</w:t>
            </w:r>
            <w:proofErr w:type="spellEnd"/>
            <w:r>
              <w:rPr>
                <w:rFonts w:cs="Arial"/>
                <w:color w:val="000000"/>
                <w:szCs w:val="22"/>
                <w:lang w:eastAsia="it-IT"/>
              </w:rPr>
              <w:t xml:space="preserve">, газовий аналізатор. </w:t>
            </w:r>
          </w:p>
        </w:tc>
      </w:tr>
    </w:tbl>
    <w:p w:rsidR="00940585" w:rsidRDefault="00940585" w:rsidP="00820249">
      <w:pPr>
        <w:rPr>
          <w:sz w:val="20"/>
          <w:lang w:eastAsia="en-US"/>
        </w:rPr>
      </w:pPr>
    </w:p>
    <w:p w:rsidR="00940585" w:rsidRDefault="00940585" w:rsidP="00940585">
      <w:pPr>
        <w:rPr>
          <w:rFonts w:cs="Arial"/>
          <w:b/>
          <w:bCs/>
          <w:color w:val="455E63"/>
          <w:sz w:val="24"/>
          <w:szCs w:val="28"/>
          <w:lang w:eastAsia="en-US"/>
        </w:rPr>
      </w:pPr>
      <w:r w:rsidRPr="00820249">
        <w:rPr>
          <w:rFonts w:cs="Arial"/>
          <w:b/>
          <w:bCs/>
          <w:color w:val="455E63"/>
          <w:sz w:val="24"/>
          <w:szCs w:val="28"/>
          <w:lang w:eastAsia="en-US"/>
        </w:rPr>
        <w:t>Каталог технічних завдань напряму  2.</w:t>
      </w:r>
      <w:r>
        <w:rPr>
          <w:rFonts w:cs="Arial"/>
          <w:b/>
          <w:bCs/>
          <w:color w:val="455E63"/>
          <w:sz w:val="24"/>
          <w:szCs w:val="28"/>
          <w:lang w:eastAsia="en-US"/>
        </w:rPr>
        <w:t>3</w:t>
      </w:r>
      <w:r w:rsidRPr="00820249">
        <w:rPr>
          <w:rFonts w:cs="Arial"/>
          <w:b/>
          <w:bCs/>
          <w:color w:val="455E63"/>
          <w:sz w:val="24"/>
          <w:szCs w:val="28"/>
          <w:lang w:eastAsia="en-US"/>
        </w:rPr>
        <w:t xml:space="preserve">. </w:t>
      </w:r>
      <w:r w:rsidRPr="00940585">
        <w:rPr>
          <w:rFonts w:cs="Arial"/>
          <w:b/>
          <w:bCs/>
          <w:color w:val="455E63"/>
          <w:sz w:val="24"/>
          <w:szCs w:val="28"/>
          <w:lang w:eastAsia="en-US"/>
        </w:rPr>
        <w:t>Підсилення згуртованості громади</w:t>
      </w:r>
      <w:r w:rsidRPr="00820249">
        <w:rPr>
          <w:rFonts w:cs="Arial"/>
          <w:b/>
          <w:bCs/>
          <w:color w:val="455E63"/>
          <w:sz w:val="24"/>
          <w:szCs w:val="28"/>
          <w:lang w:eastAsia="en-US"/>
        </w:rPr>
        <w:t>.</w:t>
      </w:r>
    </w:p>
    <w:p w:rsidR="00940585" w:rsidRDefault="00940585" w:rsidP="00820249">
      <w:pPr>
        <w:rPr>
          <w:sz w:val="20"/>
          <w:lang w:eastAsia="en-US"/>
        </w:rPr>
      </w:pPr>
    </w:p>
    <w:tbl>
      <w:tblPr>
        <w:tblW w:w="9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1"/>
        <w:gridCol w:w="1679"/>
        <w:gridCol w:w="1559"/>
        <w:gridCol w:w="1559"/>
        <w:gridCol w:w="1997"/>
      </w:tblGrid>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pStyle w:val="6"/>
              <w:spacing w:before="0" w:after="0"/>
              <w:rPr>
                <w:rFonts w:ascii="Arial" w:hAnsi="Arial" w:cs="Arial"/>
                <w:color w:val="000000"/>
                <w:lang w:val="uk-UA"/>
              </w:rPr>
            </w:pPr>
            <w:r w:rsidRPr="00D96F5A">
              <w:rPr>
                <w:rFonts w:ascii="Arial" w:hAnsi="Arial" w:cs="Arial"/>
                <w:color w:val="000000"/>
                <w:lang w:val="uk-UA"/>
              </w:rPr>
              <w:t>Завдання Стратегії, якому відповідає проект:</w:t>
            </w:r>
          </w:p>
        </w:tc>
        <w:tc>
          <w:tcPr>
            <w:tcW w:w="6794" w:type="dxa"/>
            <w:gridSpan w:val="4"/>
            <w:tcBorders>
              <w:top w:val="single" w:sz="4" w:space="0" w:color="auto"/>
              <w:left w:val="single" w:sz="4" w:space="0" w:color="auto"/>
              <w:bottom w:val="single" w:sz="4" w:space="0" w:color="auto"/>
              <w:right w:val="single" w:sz="4" w:space="0" w:color="auto"/>
            </w:tcBorders>
            <w:hideMark/>
          </w:tcPr>
          <w:p w:rsidR="00940585" w:rsidRPr="00D96F5A" w:rsidRDefault="00940585" w:rsidP="00BA1900">
            <w:pPr>
              <w:pBdr>
                <w:left w:val="single" w:sz="18" w:space="4" w:color="auto"/>
              </w:pBdr>
              <w:rPr>
                <w:rFonts w:cs="Arial"/>
                <w:szCs w:val="22"/>
                <w:lang w:eastAsia="it-IT"/>
              </w:rPr>
            </w:pPr>
            <w:r w:rsidRPr="00D96F5A">
              <w:rPr>
                <w:rFonts w:eastAsia="Calibri" w:cs="Arial"/>
                <w:szCs w:val="22"/>
                <w:lang w:eastAsia="en-US"/>
              </w:rPr>
              <w:t>2.3.1. Організація та проведення інтеграційних заходів</w:t>
            </w:r>
          </w:p>
        </w:tc>
      </w:tr>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rPr>
                <w:rFonts w:cs="Arial"/>
                <w:b/>
                <w:bCs/>
                <w:color w:val="000000"/>
                <w:szCs w:val="22"/>
                <w:lang w:eastAsia="uk-UA"/>
              </w:rPr>
            </w:pPr>
            <w:r w:rsidRPr="00D96F5A">
              <w:rPr>
                <w:rFonts w:cs="Arial"/>
                <w:b/>
                <w:bCs/>
                <w:color w:val="000000"/>
                <w:szCs w:val="22"/>
                <w:lang w:eastAsia="uk-UA"/>
              </w:rPr>
              <w:t>Назва проекту:</w:t>
            </w:r>
          </w:p>
        </w:tc>
        <w:tc>
          <w:tcPr>
            <w:tcW w:w="6794" w:type="dxa"/>
            <w:gridSpan w:val="4"/>
            <w:tcBorders>
              <w:top w:val="single" w:sz="4" w:space="0" w:color="auto"/>
              <w:left w:val="single" w:sz="4" w:space="0" w:color="auto"/>
              <w:bottom w:val="single" w:sz="4" w:space="0" w:color="auto"/>
              <w:right w:val="single" w:sz="4" w:space="0" w:color="auto"/>
            </w:tcBorders>
          </w:tcPr>
          <w:p w:rsidR="00940585" w:rsidRPr="00D96F5A" w:rsidRDefault="00940585" w:rsidP="00BA1900">
            <w:pPr>
              <w:rPr>
                <w:rFonts w:cs="Arial"/>
                <w:b/>
                <w:szCs w:val="22"/>
                <w:lang w:eastAsia="it-IT"/>
              </w:rPr>
            </w:pPr>
            <w:r w:rsidRPr="00D96F5A">
              <w:rPr>
                <w:rFonts w:cs="Arial"/>
                <w:b/>
                <w:szCs w:val="22"/>
                <w:lang w:eastAsia="it-IT"/>
              </w:rPr>
              <w:t xml:space="preserve">Закупівля транспорту та обладнання для Комунальної установи «Центр надання соціальних послуг </w:t>
            </w:r>
            <w:proofErr w:type="spellStart"/>
            <w:r w:rsidRPr="00D96F5A">
              <w:rPr>
                <w:rFonts w:cs="Arial"/>
                <w:b/>
                <w:szCs w:val="22"/>
                <w:lang w:eastAsia="it-IT"/>
              </w:rPr>
              <w:t>Сокальської</w:t>
            </w:r>
            <w:proofErr w:type="spellEnd"/>
            <w:r w:rsidRPr="00D96F5A">
              <w:rPr>
                <w:rFonts w:cs="Arial"/>
                <w:b/>
                <w:szCs w:val="22"/>
                <w:lang w:eastAsia="it-IT"/>
              </w:rPr>
              <w:t xml:space="preserve"> міської ради»</w:t>
            </w:r>
          </w:p>
        </w:tc>
      </w:tr>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rPr>
                <w:rFonts w:cs="Arial"/>
                <w:b/>
                <w:bCs/>
                <w:color w:val="000000"/>
                <w:szCs w:val="22"/>
                <w:lang w:eastAsia="uk-UA"/>
              </w:rPr>
            </w:pPr>
            <w:r w:rsidRPr="00D96F5A">
              <w:rPr>
                <w:rFonts w:cs="Arial"/>
                <w:b/>
                <w:bCs/>
                <w:color w:val="000000"/>
                <w:szCs w:val="22"/>
                <w:lang w:eastAsia="uk-UA"/>
              </w:rPr>
              <w:t>Цілі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940585" w:rsidRPr="00D96F5A" w:rsidRDefault="00940585" w:rsidP="00BA1900">
            <w:pPr>
              <w:pStyle w:val="ad"/>
              <w:shd w:val="clear" w:color="auto" w:fill="FFFFFF"/>
              <w:spacing w:before="0" w:beforeAutospacing="0" w:after="0" w:afterAutospacing="0"/>
              <w:jc w:val="both"/>
              <w:textAlignment w:val="baseline"/>
              <w:rPr>
                <w:rFonts w:cs="Arial"/>
                <w:szCs w:val="22"/>
                <w:lang w:eastAsia="it-IT"/>
              </w:rPr>
            </w:pPr>
            <w:r w:rsidRPr="00D96F5A">
              <w:rPr>
                <w:rFonts w:cs="Arial"/>
                <w:szCs w:val="22"/>
              </w:rPr>
              <w:t xml:space="preserve">Вирішення проблем соціально вразливих  категорій населення </w:t>
            </w:r>
            <w:proofErr w:type="spellStart"/>
            <w:r w:rsidRPr="00D96F5A">
              <w:rPr>
                <w:rFonts w:cs="Arial"/>
                <w:szCs w:val="22"/>
              </w:rPr>
              <w:t>Сокальщини</w:t>
            </w:r>
            <w:proofErr w:type="spellEnd"/>
            <w:r w:rsidRPr="00D96F5A">
              <w:rPr>
                <w:rFonts w:cs="Arial"/>
                <w:szCs w:val="22"/>
              </w:rPr>
              <w:t xml:space="preserve"> ( особи з інвалідністю, внутрішньо переміщені особи, учасники АТО/ООС, родини загиблих, малозабезпечені та матеріально незахищені родини, діти сироти та позбавлені батьківського піклування, національні меншини, одинокі особи похилого віку  та ін.)  та їх соціальна інтеграція у суспільство</w:t>
            </w:r>
            <w:r w:rsidRPr="00D96F5A">
              <w:rPr>
                <w:rFonts w:cs="Arial"/>
                <w:color w:val="1D1D1B"/>
                <w:szCs w:val="22"/>
              </w:rPr>
              <w:t xml:space="preserve">  </w:t>
            </w:r>
          </w:p>
        </w:tc>
      </w:tr>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autoSpaceDE w:val="0"/>
              <w:autoSpaceDN w:val="0"/>
              <w:adjustRightInd w:val="0"/>
              <w:rPr>
                <w:rFonts w:cs="Arial"/>
                <w:b/>
                <w:color w:val="000000"/>
                <w:szCs w:val="22"/>
                <w:lang w:eastAsia="uk-UA"/>
              </w:rPr>
            </w:pPr>
            <w:r w:rsidRPr="00D96F5A">
              <w:rPr>
                <w:rFonts w:cs="Arial"/>
                <w:b/>
                <w:color w:val="000000"/>
                <w:szCs w:val="22"/>
                <w:lang w:eastAsia="uk-UA"/>
              </w:rPr>
              <w:t>Територія на яку проект матиме вплив:</w:t>
            </w:r>
          </w:p>
        </w:tc>
        <w:tc>
          <w:tcPr>
            <w:tcW w:w="6794" w:type="dxa"/>
            <w:gridSpan w:val="4"/>
            <w:tcBorders>
              <w:top w:val="single" w:sz="4" w:space="0" w:color="auto"/>
              <w:left w:val="single" w:sz="4" w:space="0" w:color="auto"/>
              <w:bottom w:val="single" w:sz="4" w:space="0" w:color="auto"/>
              <w:right w:val="single" w:sz="4" w:space="0" w:color="auto"/>
            </w:tcBorders>
            <w:hideMark/>
          </w:tcPr>
          <w:p w:rsidR="00940585" w:rsidRPr="00D96F5A" w:rsidRDefault="00940585" w:rsidP="00BA1900">
            <w:pPr>
              <w:rPr>
                <w:rFonts w:cs="Arial"/>
                <w:szCs w:val="22"/>
                <w:lang w:eastAsia="it-IT"/>
              </w:rPr>
            </w:pPr>
            <w:proofErr w:type="spellStart"/>
            <w:r w:rsidRPr="00D96F5A">
              <w:rPr>
                <w:rFonts w:cs="Arial"/>
                <w:szCs w:val="22"/>
                <w:lang w:eastAsia="it-IT"/>
              </w:rPr>
              <w:t>Сокальська</w:t>
            </w:r>
            <w:proofErr w:type="spellEnd"/>
            <w:r w:rsidRPr="00D96F5A">
              <w:rPr>
                <w:rFonts w:cs="Arial"/>
                <w:szCs w:val="22"/>
                <w:lang w:eastAsia="it-IT"/>
              </w:rPr>
              <w:t xml:space="preserve"> міська територіальна громада</w:t>
            </w:r>
          </w:p>
        </w:tc>
      </w:tr>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autoSpaceDE w:val="0"/>
              <w:autoSpaceDN w:val="0"/>
              <w:adjustRightInd w:val="0"/>
              <w:rPr>
                <w:rFonts w:cs="Arial"/>
                <w:b/>
                <w:color w:val="000000"/>
                <w:szCs w:val="22"/>
                <w:lang w:eastAsia="uk-UA"/>
              </w:rPr>
            </w:pPr>
            <w:r w:rsidRPr="00D96F5A">
              <w:rPr>
                <w:rFonts w:cs="Arial"/>
                <w:b/>
                <w:color w:val="000000"/>
                <w:szCs w:val="22"/>
                <w:lang w:eastAsia="uk-UA"/>
              </w:rPr>
              <w:t>Орієнтовна кількість отримувачів вигод</w:t>
            </w:r>
          </w:p>
        </w:tc>
        <w:tc>
          <w:tcPr>
            <w:tcW w:w="6794" w:type="dxa"/>
            <w:gridSpan w:val="4"/>
            <w:tcBorders>
              <w:top w:val="single" w:sz="4" w:space="0" w:color="auto"/>
              <w:left w:val="single" w:sz="4" w:space="0" w:color="auto"/>
              <w:bottom w:val="single" w:sz="4" w:space="0" w:color="auto"/>
              <w:right w:val="single" w:sz="4" w:space="0" w:color="auto"/>
            </w:tcBorders>
            <w:hideMark/>
          </w:tcPr>
          <w:p w:rsidR="00940585" w:rsidRPr="00D96F5A" w:rsidRDefault="00940585" w:rsidP="00BA1900">
            <w:pPr>
              <w:rPr>
                <w:rFonts w:cs="Arial"/>
                <w:szCs w:val="22"/>
                <w:lang w:eastAsia="it-IT"/>
              </w:rPr>
            </w:pPr>
            <w:r w:rsidRPr="00D96F5A">
              <w:rPr>
                <w:rFonts w:cs="Arial"/>
                <w:szCs w:val="22"/>
                <w:lang w:eastAsia="it-IT"/>
              </w:rPr>
              <w:t>Отримувачі послуг:</w:t>
            </w:r>
          </w:p>
          <w:p w:rsidR="00940585" w:rsidRPr="00D96F5A" w:rsidRDefault="00940585" w:rsidP="00025051">
            <w:pPr>
              <w:pStyle w:val="af5"/>
              <w:numPr>
                <w:ilvl w:val="0"/>
                <w:numId w:val="57"/>
              </w:numPr>
              <w:suppressAutoHyphens w:val="0"/>
              <w:spacing w:after="0" w:line="240" w:lineRule="auto"/>
              <w:contextualSpacing/>
              <w:rPr>
                <w:rFonts w:ascii="Arial" w:hAnsi="Arial" w:cs="Arial"/>
                <w:lang w:eastAsia="it-IT"/>
              </w:rPr>
            </w:pPr>
            <w:r w:rsidRPr="00D96F5A">
              <w:rPr>
                <w:rFonts w:ascii="Arial" w:hAnsi="Arial" w:cs="Arial"/>
                <w:lang w:eastAsia="it-IT"/>
              </w:rPr>
              <w:t>учасники АТО/ООС-350 осіб, родини загиблих 30 осіб</w:t>
            </w:r>
          </w:p>
          <w:p w:rsidR="00940585" w:rsidRPr="00D96F5A" w:rsidRDefault="00940585" w:rsidP="00025051">
            <w:pPr>
              <w:pStyle w:val="af5"/>
              <w:numPr>
                <w:ilvl w:val="0"/>
                <w:numId w:val="57"/>
              </w:numPr>
              <w:suppressAutoHyphens w:val="0"/>
              <w:spacing w:after="0" w:line="240" w:lineRule="auto"/>
              <w:contextualSpacing/>
              <w:rPr>
                <w:rFonts w:ascii="Arial" w:hAnsi="Arial" w:cs="Arial"/>
                <w:lang w:eastAsia="it-IT"/>
              </w:rPr>
            </w:pPr>
            <w:r w:rsidRPr="00D96F5A">
              <w:rPr>
                <w:rFonts w:ascii="Arial" w:hAnsi="Arial" w:cs="Arial"/>
                <w:lang w:eastAsia="it-IT"/>
              </w:rPr>
              <w:t>внутрішньо переміщені особи-115 осіб</w:t>
            </w:r>
          </w:p>
          <w:p w:rsidR="00940585" w:rsidRPr="00D96F5A" w:rsidRDefault="00940585" w:rsidP="00025051">
            <w:pPr>
              <w:pStyle w:val="af5"/>
              <w:numPr>
                <w:ilvl w:val="0"/>
                <w:numId w:val="57"/>
              </w:numPr>
              <w:suppressAutoHyphens w:val="0"/>
              <w:spacing w:after="0" w:line="240" w:lineRule="auto"/>
              <w:contextualSpacing/>
              <w:rPr>
                <w:rFonts w:ascii="Arial" w:hAnsi="Arial" w:cs="Arial"/>
                <w:lang w:eastAsia="it-IT"/>
              </w:rPr>
            </w:pPr>
            <w:r w:rsidRPr="00D96F5A">
              <w:rPr>
                <w:rFonts w:ascii="Arial" w:hAnsi="Arial" w:cs="Arial"/>
                <w:lang w:eastAsia="it-IT"/>
              </w:rPr>
              <w:t xml:space="preserve">особи з інвалідністю, в </w:t>
            </w:r>
            <w:proofErr w:type="spellStart"/>
            <w:r w:rsidRPr="00D96F5A">
              <w:rPr>
                <w:rFonts w:ascii="Arial" w:hAnsi="Arial" w:cs="Arial"/>
                <w:lang w:eastAsia="it-IT"/>
              </w:rPr>
              <w:t>т.ч.діти</w:t>
            </w:r>
            <w:proofErr w:type="spellEnd"/>
            <w:r w:rsidRPr="00D96F5A">
              <w:rPr>
                <w:rFonts w:ascii="Arial" w:hAnsi="Arial" w:cs="Arial"/>
                <w:lang w:eastAsia="it-IT"/>
              </w:rPr>
              <w:t xml:space="preserve"> – 1500 осіб</w:t>
            </w:r>
          </w:p>
          <w:p w:rsidR="00940585" w:rsidRPr="00D96F5A" w:rsidRDefault="00940585" w:rsidP="00025051">
            <w:pPr>
              <w:pStyle w:val="af5"/>
              <w:numPr>
                <w:ilvl w:val="0"/>
                <w:numId w:val="57"/>
              </w:numPr>
              <w:suppressAutoHyphens w:val="0"/>
              <w:spacing w:after="0" w:line="240" w:lineRule="auto"/>
              <w:contextualSpacing/>
              <w:rPr>
                <w:rFonts w:ascii="Arial" w:hAnsi="Arial" w:cs="Arial"/>
                <w:lang w:eastAsia="it-IT"/>
              </w:rPr>
            </w:pPr>
            <w:r w:rsidRPr="00D96F5A">
              <w:rPr>
                <w:rFonts w:ascii="Arial" w:hAnsi="Arial" w:cs="Arial"/>
                <w:lang w:eastAsia="it-IT"/>
              </w:rPr>
              <w:t xml:space="preserve">соціально незахищені малозабезпечені </w:t>
            </w:r>
            <w:proofErr w:type="spellStart"/>
            <w:r w:rsidRPr="00D96F5A">
              <w:rPr>
                <w:rFonts w:ascii="Arial" w:hAnsi="Arial" w:cs="Arial"/>
                <w:lang w:eastAsia="it-IT"/>
              </w:rPr>
              <w:t>родини-</w:t>
            </w:r>
            <w:proofErr w:type="spellEnd"/>
            <w:r w:rsidRPr="00D96F5A">
              <w:rPr>
                <w:rFonts w:ascii="Arial" w:hAnsi="Arial" w:cs="Arial"/>
                <w:lang w:eastAsia="it-IT"/>
              </w:rPr>
              <w:t xml:space="preserve"> 2300 осіб</w:t>
            </w:r>
          </w:p>
          <w:p w:rsidR="00940585" w:rsidRPr="00D96F5A" w:rsidRDefault="00940585" w:rsidP="00025051">
            <w:pPr>
              <w:pStyle w:val="af5"/>
              <w:numPr>
                <w:ilvl w:val="0"/>
                <w:numId w:val="57"/>
              </w:numPr>
              <w:suppressAutoHyphens w:val="0"/>
              <w:spacing w:after="0" w:line="240" w:lineRule="auto"/>
              <w:contextualSpacing/>
              <w:rPr>
                <w:rFonts w:ascii="Arial" w:hAnsi="Arial" w:cs="Arial"/>
                <w:lang w:eastAsia="it-IT"/>
              </w:rPr>
            </w:pPr>
            <w:r w:rsidRPr="00D96F5A">
              <w:rPr>
                <w:rFonts w:ascii="Arial" w:hAnsi="Arial" w:cs="Arial"/>
                <w:lang w:eastAsia="it-IT"/>
              </w:rPr>
              <w:t>одинокі особи похилого віку – 220 осіб</w:t>
            </w:r>
          </w:p>
          <w:p w:rsidR="00940585" w:rsidRPr="00D96F5A" w:rsidRDefault="00940585" w:rsidP="00025051">
            <w:pPr>
              <w:pStyle w:val="af5"/>
              <w:numPr>
                <w:ilvl w:val="0"/>
                <w:numId w:val="57"/>
              </w:numPr>
              <w:suppressAutoHyphens w:val="0"/>
              <w:spacing w:after="0" w:line="240" w:lineRule="auto"/>
              <w:contextualSpacing/>
              <w:rPr>
                <w:rFonts w:ascii="Arial" w:hAnsi="Arial" w:cs="Arial"/>
                <w:lang w:eastAsia="it-IT"/>
              </w:rPr>
            </w:pPr>
            <w:r w:rsidRPr="00D96F5A">
              <w:rPr>
                <w:rFonts w:ascii="Arial" w:hAnsi="Arial" w:cs="Arial"/>
                <w:lang w:eastAsia="it-IT"/>
              </w:rPr>
              <w:t>діти сироти та позбавлені батьківського піклування-56 осіб</w:t>
            </w:r>
          </w:p>
        </w:tc>
      </w:tr>
      <w:tr w:rsidR="00940585" w:rsidRPr="00A12C36" w:rsidTr="00BA1900">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rPr>
                <w:rFonts w:cs="Arial"/>
                <w:b/>
                <w:bCs/>
                <w:color w:val="000000"/>
                <w:szCs w:val="22"/>
                <w:lang w:eastAsia="uk-UA"/>
              </w:rPr>
            </w:pPr>
            <w:r w:rsidRPr="00D96F5A">
              <w:rPr>
                <w:rFonts w:cs="Arial"/>
                <w:b/>
                <w:bCs/>
                <w:color w:val="000000"/>
                <w:szCs w:val="22"/>
                <w:lang w:eastAsia="uk-UA"/>
              </w:rPr>
              <w:t>Стислий опис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940585" w:rsidRPr="00D96F5A" w:rsidRDefault="00940585" w:rsidP="00BA1900">
            <w:pPr>
              <w:rPr>
                <w:rFonts w:cs="Arial"/>
                <w:szCs w:val="22"/>
                <w:lang w:eastAsia="it-IT"/>
              </w:rPr>
            </w:pPr>
            <w:r w:rsidRPr="00D96F5A">
              <w:rPr>
                <w:rFonts w:cs="Arial"/>
                <w:szCs w:val="22"/>
                <w:lang w:eastAsia="it-IT"/>
              </w:rPr>
              <w:t xml:space="preserve">Після реформи децентралізації держава частково передала відповідальність за соціально незахищені категорії населення на територіальні громади. Брак у нашій громаді коштів на соціально важливі програми, відсутність єдиної бази даних усіх соціально незахищених категорій населення, розрізненість у роботі соціальних служб комунальної власності, державних установ, громадських організацій привела до того, що часто не усі категорії населення є охопленими увагою та опікою. Як результат часті дзвінки на гарячі урядові лінії, незадоволеність послугами та нарікання зі сторони отримувачів послуг. Як результат  - замкненість, </w:t>
            </w:r>
            <w:proofErr w:type="spellStart"/>
            <w:r w:rsidRPr="00D96F5A">
              <w:rPr>
                <w:rFonts w:cs="Arial"/>
                <w:szCs w:val="22"/>
                <w:lang w:eastAsia="it-IT"/>
              </w:rPr>
              <w:t>асоціалізація</w:t>
            </w:r>
            <w:proofErr w:type="spellEnd"/>
            <w:r w:rsidRPr="00D96F5A">
              <w:rPr>
                <w:rFonts w:cs="Arial"/>
                <w:szCs w:val="22"/>
                <w:lang w:eastAsia="it-IT"/>
              </w:rPr>
              <w:t xml:space="preserve">, негативний вплив на оточення, дітей, родину, часті випадки домашнього насильства. </w:t>
            </w:r>
          </w:p>
          <w:p w:rsidR="00940585" w:rsidRPr="00D96F5A" w:rsidRDefault="00940585" w:rsidP="00BA1900">
            <w:pPr>
              <w:rPr>
                <w:rFonts w:cs="Arial"/>
                <w:szCs w:val="22"/>
                <w:lang w:eastAsia="it-IT"/>
              </w:rPr>
            </w:pPr>
            <w:r w:rsidRPr="00D96F5A">
              <w:rPr>
                <w:rFonts w:cs="Arial"/>
                <w:szCs w:val="22"/>
                <w:lang w:eastAsia="it-IT"/>
              </w:rPr>
              <w:t xml:space="preserve">В рамках даного проекту планується </w:t>
            </w:r>
            <w:proofErr w:type="spellStart"/>
            <w:r w:rsidRPr="00D96F5A">
              <w:rPr>
                <w:rFonts w:cs="Arial"/>
                <w:szCs w:val="22"/>
                <w:lang w:eastAsia="it-IT"/>
              </w:rPr>
              <w:t>об»єднати</w:t>
            </w:r>
            <w:proofErr w:type="spellEnd"/>
            <w:r w:rsidRPr="00D96F5A">
              <w:rPr>
                <w:rFonts w:cs="Arial"/>
                <w:szCs w:val="22"/>
                <w:lang w:eastAsia="it-IT"/>
              </w:rPr>
              <w:t xml:space="preserve"> у громаді зусилля усіх дотичних до надання соціальних послуг  установ та організацій незалежно від форми, налагодити чіткий механізм співпраці між ними, розробити алгоритм  вивчення  потреб даних категорій населення та механізм реагування на вирішення проблемних питань.   </w:t>
            </w:r>
          </w:p>
        </w:tc>
      </w:tr>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rPr>
                <w:rFonts w:cs="Arial"/>
                <w:b/>
                <w:bCs/>
                <w:color w:val="000000"/>
                <w:szCs w:val="22"/>
                <w:lang w:eastAsia="uk-UA"/>
              </w:rPr>
            </w:pPr>
            <w:r w:rsidRPr="00D96F5A">
              <w:rPr>
                <w:rFonts w:cs="Arial"/>
                <w:b/>
                <w:bCs/>
                <w:color w:val="000000"/>
                <w:szCs w:val="22"/>
                <w:lang w:eastAsia="uk-UA"/>
              </w:rPr>
              <w:lastRenderedPageBreak/>
              <w:t>Очікувані результати:</w:t>
            </w:r>
          </w:p>
        </w:tc>
        <w:tc>
          <w:tcPr>
            <w:tcW w:w="679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940585" w:rsidRPr="00D96F5A" w:rsidRDefault="00940585" w:rsidP="00BA1900">
            <w:pPr>
              <w:rPr>
                <w:rFonts w:cs="Arial"/>
                <w:szCs w:val="22"/>
                <w:lang w:eastAsia="it-IT"/>
              </w:rPr>
            </w:pPr>
            <w:r w:rsidRPr="00D96F5A">
              <w:rPr>
                <w:rFonts w:cs="Arial"/>
                <w:szCs w:val="22"/>
                <w:lang w:eastAsia="it-IT"/>
              </w:rPr>
              <w:t>1.Закуплено спецтранспорт ( автомобіль для перевезення осіб з інвалідністю) для КУ «Центр надання соціальних послуг».</w:t>
            </w:r>
          </w:p>
          <w:p w:rsidR="00940585" w:rsidRPr="00D96F5A" w:rsidRDefault="00940585" w:rsidP="00BA1900">
            <w:pPr>
              <w:rPr>
                <w:rFonts w:cs="Arial"/>
                <w:szCs w:val="22"/>
                <w:lang w:eastAsia="it-IT"/>
              </w:rPr>
            </w:pPr>
            <w:r w:rsidRPr="00D96F5A">
              <w:rPr>
                <w:rFonts w:cs="Arial"/>
                <w:szCs w:val="22"/>
                <w:lang w:eastAsia="it-IT"/>
              </w:rPr>
              <w:t xml:space="preserve">2.Створено єдину (!) базу даних соціально вразливих категорій населення, закуплено необхідну </w:t>
            </w:r>
            <w:proofErr w:type="spellStart"/>
            <w:r w:rsidRPr="00D96F5A">
              <w:rPr>
                <w:rFonts w:cs="Arial"/>
                <w:szCs w:val="22"/>
                <w:lang w:eastAsia="it-IT"/>
              </w:rPr>
              <w:t>комп»ютерну</w:t>
            </w:r>
            <w:proofErr w:type="spellEnd"/>
            <w:r w:rsidRPr="00D96F5A">
              <w:rPr>
                <w:rFonts w:cs="Arial"/>
                <w:szCs w:val="22"/>
                <w:lang w:eastAsia="it-IT"/>
              </w:rPr>
              <w:t xml:space="preserve"> техніку.</w:t>
            </w:r>
          </w:p>
          <w:p w:rsidR="00940585" w:rsidRPr="00D96F5A" w:rsidRDefault="00940585" w:rsidP="00BA1900">
            <w:pPr>
              <w:rPr>
                <w:rFonts w:cs="Arial"/>
                <w:szCs w:val="22"/>
                <w:lang w:eastAsia="it-IT"/>
              </w:rPr>
            </w:pPr>
            <w:r w:rsidRPr="00D96F5A">
              <w:rPr>
                <w:rFonts w:cs="Arial"/>
                <w:szCs w:val="22"/>
                <w:lang w:eastAsia="it-IT"/>
              </w:rPr>
              <w:t>3.Створено постійно діючу координаційну раду ( групу)   з представників соціальних служб, громадських організацій, соціально вразливих категорій населення для вивчення/вирішення їх соціальних потреб та швидкого обміну інформацією та налагоджено графік та періодичність зустрічей</w:t>
            </w:r>
          </w:p>
          <w:p w:rsidR="00940585" w:rsidRPr="00D96F5A" w:rsidRDefault="00940585" w:rsidP="00BA1900">
            <w:pPr>
              <w:rPr>
                <w:rFonts w:cs="Arial"/>
                <w:szCs w:val="22"/>
                <w:lang w:eastAsia="it-IT"/>
              </w:rPr>
            </w:pPr>
            <w:r w:rsidRPr="00D96F5A">
              <w:rPr>
                <w:rFonts w:cs="Arial"/>
                <w:szCs w:val="22"/>
                <w:lang w:eastAsia="it-IT"/>
              </w:rPr>
              <w:t xml:space="preserve">4.Налагоджено надання соціально незахищеним категоріям населення інформаційно-консультаційних послуг системного характеру. </w:t>
            </w:r>
          </w:p>
          <w:p w:rsidR="00940585" w:rsidRPr="00D96F5A" w:rsidRDefault="00940585" w:rsidP="00BA1900">
            <w:pPr>
              <w:rPr>
                <w:rFonts w:cs="Arial"/>
                <w:szCs w:val="22"/>
                <w:lang w:eastAsia="it-IT"/>
              </w:rPr>
            </w:pPr>
            <w:r w:rsidRPr="00D96F5A">
              <w:rPr>
                <w:rFonts w:cs="Arial"/>
                <w:szCs w:val="22"/>
                <w:lang w:eastAsia="it-IT"/>
              </w:rPr>
              <w:t>5.Запроваджено нові соціальні послуги у громаді ( соціальне таксі, інформаційно-консультаційні послуги)</w:t>
            </w:r>
          </w:p>
        </w:tc>
      </w:tr>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rPr>
                <w:rFonts w:cs="Arial"/>
                <w:b/>
                <w:bCs/>
                <w:color w:val="000000"/>
                <w:szCs w:val="22"/>
                <w:lang w:eastAsia="uk-UA"/>
              </w:rPr>
            </w:pPr>
            <w:r w:rsidRPr="00D96F5A">
              <w:rPr>
                <w:rFonts w:cs="Arial"/>
                <w:b/>
                <w:bCs/>
                <w:color w:val="000000"/>
                <w:szCs w:val="22"/>
                <w:lang w:eastAsia="uk-UA"/>
              </w:rPr>
              <w:t>Ключові заходи проекту:</w:t>
            </w:r>
          </w:p>
        </w:tc>
        <w:tc>
          <w:tcPr>
            <w:tcW w:w="6794" w:type="dxa"/>
            <w:gridSpan w:val="4"/>
            <w:tcBorders>
              <w:top w:val="single" w:sz="4" w:space="0" w:color="auto"/>
              <w:left w:val="single" w:sz="4" w:space="0" w:color="auto"/>
              <w:bottom w:val="single" w:sz="4" w:space="0" w:color="auto"/>
              <w:right w:val="single" w:sz="4" w:space="0" w:color="auto"/>
            </w:tcBorders>
            <w:hideMark/>
          </w:tcPr>
          <w:p w:rsidR="00940585" w:rsidRPr="00D96F5A" w:rsidRDefault="00940585" w:rsidP="00BA1900">
            <w:pPr>
              <w:pStyle w:val="ad"/>
              <w:shd w:val="clear" w:color="auto" w:fill="FFFFFF"/>
              <w:spacing w:before="0" w:beforeAutospacing="0" w:after="0" w:afterAutospacing="0"/>
              <w:jc w:val="both"/>
              <w:textAlignment w:val="baseline"/>
              <w:rPr>
                <w:rFonts w:cs="Arial"/>
                <w:color w:val="1D1D1B"/>
                <w:szCs w:val="22"/>
              </w:rPr>
            </w:pPr>
            <w:r w:rsidRPr="00D96F5A">
              <w:rPr>
                <w:rFonts w:cs="Arial"/>
                <w:color w:val="1D1D1B"/>
                <w:szCs w:val="22"/>
              </w:rPr>
              <w:t xml:space="preserve">1) Закупівля спецтранспорту ( автомобіля для перевезення осіб з інвалідністю на базі </w:t>
            </w:r>
            <w:r w:rsidRPr="00D96F5A">
              <w:rPr>
                <w:rFonts w:cs="Arial"/>
                <w:color w:val="1D1D1B"/>
                <w:szCs w:val="22"/>
                <w:lang w:val="en-US"/>
              </w:rPr>
              <w:t>Ford</w:t>
            </w:r>
            <w:r w:rsidRPr="00D96F5A">
              <w:rPr>
                <w:rFonts w:cs="Arial"/>
                <w:color w:val="1D1D1B"/>
                <w:szCs w:val="22"/>
              </w:rPr>
              <w:t xml:space="preserve"> </w:t>
            </w:r>
            <w:r w:rsidRPr="00D96F5A">
              <w:rPr>
                <w:rFonts w:cs="Arial"/>
                <w:color w:val="1D1D1B"/>
                <w:szCs w:val="22"/>
                <w:lang w:val="en-US"/>
              </w:rPr>
              <w:t>transit</w:t>
            </w:r>
            <w:r w:rsidRPr="00D96F5A">
              <w:rPr>
                <w:rFonts w:cs="Arial"/>
                <w:color w:val="1D1D1B"/>
                <w:szCs w:val="22"/>
              </w:rPr>
              <w:t xml:space="preserve">) </w:t>
            </w:r>
          </w:p>
          <w:p w:rsidR="00940585" w:rsidRPr="00D96F5A" w:rsidRDefault="00940585" w:rsidP="00BA1900">
            <w:pPr>
              <w:pStyle w:val="ad"/>
              <w:shd w:val="clear" w:color="auto" w:fill="FFFFFF"/>
              <w:spacing w:before="0" w:beforeAutospacing="0" w:after="0" w:afterAutospacing="0"/>
              <w:jc w:val="both"/>
              <w:textAlignment w:val="baseline"/>
              <w:rPr>
                <w:rFonts w:cs="Arial"/>
                <w:color w:val="1D1D1B"/>
                <w:szCs w:val="22"/>
              </w:rPr>
            </w:pPr>
            <w:r>
              <w:rPr>
                <w:rFonts w:cs="Arial"/>
                <w:color w:val="1D1D1B"/>
                <w:szCs w:val="22"/>
              </w:rPr>
              <w:t>2) Закупівля комп</w:t>
            </w:r>
            <w:r w:rsidRPr="00D96F5A">
              <w:rPr>
                <w:rFonts w:cs="Arial"/>
                <w:color w:val="1D1D1B"/>
                <w:szCs w:val="22"/>
              </w:rPr>
              <w:t xml:space="preserve">’ютерної техніки ( планшети для соціальних працівників та ноутбуки для створення бази даних) </w:t>
            </w:r>
          </w:p>
          <w:p w:rsidR="00940585" w:rsidRPr="00D96F5A" w:rsidRDefault="00940585" w:rsidP="00BA1900">
            <w:pPr>
              <w:pStyle w:val="ad"/>
              <w:shd w:val="clear" w:color="auto" w:fill="FFFFFF"/>
              <w:spacing w:before="0" w:beforeAutospacing="0" w:after="0" w:afterAutospacing="0"/>
              <w:jc w:val="both"/>
              <w:textAlignment w:val="baseline"/>
              <w:rPr>
                <w:rFonts w:cs="Arial"/>
                <w:color w:val="1D1D1B"/>
                <w:szCs w:val="22"/>
              </w:rPr>
            </w:pPr>
            <w:r w:rsidRPr="00D96F5A">
              <w:rPr>
                <w:rFonts w:cs="Arial"/>
                <w:color w:val="1D1D1B"/>
                <w:szCs w:val="22"/>
              </w:rPr>
              <w:t xml:space="preserve">3) Формування єдиної бази даних усіх соціально вразливих категорій населення громади </w:t>
            </w:r>
          </w:p>
          <w:p w:rsidR="00940585" w:rsidRPr="00D96F5A" w:rsidRDefault="00940585" w:rsidP="00BA1900">
            <w:pPr>
              <w:pStyle w:val="ad"/>
              <w:shd w:val="clear" w:color="auto" w:fill="FFFFFF"/>
              <w:spacing w:before="0" w:beforeAutospacing="0" w:after="0" w:afterAutospacing="0"/>
              <w:jc w:val="both"/>
              <w:textAlignment w:val="baseline"/>
              <w:rPr>
                <w:rFonts w:cs="Arial"/>
                <w:color w:val="1D1D1B"/>
                <w:szCs w:val="22"/>
              </w:rPr>
            </w:pPr>
            <w:r w:rsidRPr="00D96F5A">
              <w:rPr>
                <w:rFonts w:cs="Arial"/>
                <w:color w:val="1D1D1B"/>
                <w:szCs w:val="22"/>
              </w:rPr>
              <w:t xml:space="preserve">4) Створення постійно діючої  координаційної ради ( групи)  із представників держаних, комунальних установ та організацій, громадських організацій та активних представників  соціально вразливих категорій населення  </w:t>
            </w:r>
          </w:p>
          <w:p w:rsidR="00940585" w:rsidRPr="00D96F5A" w:rsidRDefault="00940585" w:rsidP="00BA1900">
            <w:pPr>
              <w:pStyle w:val="ad"/>
              <w:shd w:val="clear" w:color="auto" w:fill="FFFFFF"/>
              <w:spacing w:before="0" w:beforeAutospacing="0" w:after="0" w:afterAutospacing="0"/>
              <w:jc w:val="both"/>
              <w:textAlignment w:val="baseline"/>
              <w:rPr>
                <w:rFonts w:cs="Arial"/>
                <w:color w:val="1D1D1B"/>
                <w:szCs w:val="22"/>
              </w:rPr>
            </w:pPr>
            <w:r w:rsidRPr="00D96F5A">
              <w:rPr>
                <w:rFonts w:cs="Arial"/>
                <w:color w:val="1D1D1B"/>
                <w:szCs w:val="22"/>
              </w:rPr>
              <w:t xml:space="preserve">5) Проведення дослідження потреб </w:t>
            </w:r>
            <w:r>
              <w:rPr>
                <w:rFonts w:cs="Arial"/>
                <w:color w:val="1D1D1B"/>
                <w:szCs w:val="22"/>
              </w:rPr>
              <w:t>соціально вразливих категорій (</w:t>
            </w:r>
            <w:r w:rsidRPr="00D96F5A">
              <w:rPr>
                <w:rFonts w:cs="Arial"/>
                <w:color w:val="1D1D1B"/>
                <w:szCs w:val="22"/>
              </w:rPr>
              <w:t>анкетування, опитування, фокус-групи) для  запровадження  нових соціальних послуг у громаді</w:t>
            </w:r>
          </w:p>
          <w:p w:rsidR="00940585" w:rsidRPr="00D96F5A" w:rsidRDefault="00940585" w:rsidP="00BA1900">
            <w:pPr>
              <w:pStyle w:val="ad"/>
              <w:shd w:val="clear" w:color="auto" w:fill="FFFFFF"/>
              <w:spacing w:before="0" w:beforeAutospacing="0" w:after="0" w:afterAutospacing="0"/>
              <w:jc w:val="both"/>
              <w:textAlignment w:val="baseline"/>
              <w:rPr>
                <w:rFonts w:cs="Arial"/>
                <w:color w:val="1D1D1B"/>
                <w:szCs w:val="22"/>
              </w:rPr>
            </w:pPr>
            <w:r w:rsidRPr="00D96F5A">
              <w:rPr>
                <w:rFonts w:cs="Arial"/>
                <w:color w:val="1D1D1B"/>
                <w:szCs w:val="22"/>
              </w:rPr>
              <w:t xml:space="preserve">6) Надання нових послуг-соціальне таксі та надання консультацій психолога а юриста  </w:t>
            </w:r>
          </w:p>
        </w:tc>
      </w:tr>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rPr>
                <w:rFonts w:cs="Arial"/>
                <w:b/>
                <w:color w:val="000000"/>
                <w:szCs w:val="22"/>
                <w:lang w:eastAsia="uk-UA"/>
              </w:rPr>
            </w:pPr>
            <w:r w:rsidRPr="00D96F5A">
              <w:rPr>
                <w:rFonts w:cs="Arial"/>
                <w:b/>
                <w:color w:val="000000"/>
                <w:szCs w:val="22"/>
                <w:lang w:eastAsia="uk-UA"/>
              </w:rPr>
              <w:t xml:space="preserve">Період здійснення: </w:t>
            </w:r>
          </w:p>
        </w:tc>
        <w:tc>
          <w:tcPr>
            <w:tcW w:w="6794" w:type="dxa"/>
            <w:gridSpan w:val="4"/>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rPr>
                <w:rFonts w:cs="Arial"/>
                <w:color w:val="000000"/>
                <w:szCs w:val="22"/>
                <w:lang w:eastAsia="it-IT"/>
              </w:rPr>
            </w:pPr>
            <w:r w:rsidRPr="00D96F5A">
              <w:rPr>
                <w:rFonts w:cs="Arial"/>
                <w:b/>
                <w:color w:val="000000"/>
                <w:szCs w:val="22"/>
                <w:lang w:eastAsia="uk-UA"/>
              </w:rPr>
              <w:t>2022 – 2024 роки:</w:t>
            </w:r>
          </w:p>
        </w:tc>
      </w:tr>
      <w:tr w:rsidR="00940585" w:rsidRPr="00D96F5A" w:rsidTr="00BA1900">
        <w:trPr>
          <w:jc w:val="right"/>
        </w:trPr>
        <w:tc>
          <w:tcPr>
            <w:tcW w:w="288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rPr>
                <w:rFonts w:cs="Arial"/>
                <w:b/>
                <w:bCs/>
                <w:color w:val="000000"/>
                <w:szCs w:val="22"/>
                <w:lang w:eastAsia="uk-UA"/>
              </w:rPr>
            </w:pPr>
            <w:r w:rsidRPr="00D96F5A">
              <w:rPr>
                <w:rFonts w:cs="Arial"/>
                <w:b/>
                <w:bCs/>
                <w:color w:val="000000"/>
                <w:szCs w:val="22"/>
                <w:lang w:eastAsia="uk-UA"/>
              </w:rPr>
              <w:t>Орієнтовна вартість проекту, тис. грн.</w:t>
            </w:r>
          </w:p>
        </w:tc>
        <w:tc>
          <w:tcPr>
            <w:tcW w:w="16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40585" w:rsidRPr="00D96F5A" w:rsidRDefault="00940585" w:rsidP="00BA1900">
            <w:pPr>
              <w:jc w:val="center"/>
              <w:rPr>
                <w:rFonts w:cs="Arial"/>
                <w:b/>
                <w:color w:val="000000"/>
                <w:szCs w:val="22"/>
                <w:lang w:eastAsia="it-IT"/>
              </w:rPr>
            </w:pPr>
            <w:r w:rsidRPr="00D96F5A">
              <w:rPr>
                <w:rFonts w:cs="Arial"/>
                <w:b/>
                <w:color w:val="000000"/>
                <w:szCs w:val="22"/>
                <w:lang w:eastAsia="it-IT"/>
              </w:rPr>
              <w:t>2022</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40585" w:rsidRPr="00D96F5A" w:rsidRDefault="00940585" w:rsidP="00BA1900">
            <w:pPr>
              <w:jc w:val="center"/>
              <w:rPr>
                <w:rFonts w:cs="Arial"/>
                <w:b/>
                <w:color w:val="000000"/>
                <w:szCs w:val="22"/>
                <w:lang w:eastAsia="it-IT"/>
              </w:rPr>
            </w:pPr>
            <w:r w:rsidRPr="00D96F5A">
              <w:rPr>
                <w:rFonts w:cs="Arial"/>
                <w:b/>
                <w:color w:val="000000"/>
                <w:szCs w:val="22"/>
                <w:lang w:eastAsia="it-IT"/>
              </w:rPr>
              <w:t>2023</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40585" w:rsidRPr="00D96F5A" w:rsidRDefault="00940585" w:rsidP="00BA1900">
            <w:pPr>
              <w:jc w:val="center"/>
              <w:rPr>
                <w:rFonts w:cs="Arial"/>
                <w:b/>
                <w:color w:val="000000"/>
                <w:szCs w:val="22"/>
                <w:lang w:eastAsia="it-IT"/>
              </w:rPr>
            </w:pPr>
            <w:r w:rsidRPr="00D96F5A">
              <w:rPr>
                <w:rFonts w:cs="Arial"/>
                <w:b/>
                <w:color w:val="000000"/>
                <w:szCs w:val="22"/>
                <w:lang w:eastAsia="it-IT"/>
              </w:rPr>
              <w:t>2024</w:t>
            </w:r>
          </w:p>
        </w:tc>
        <w:tc>
          <w:tcPr>
            <w:tcW w:w="19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40585" w:rsidRPr="00D96F5A" w:rsidRDefault="00940585" w:rsidP="00BA1900">
            <w:pPr>
              <w:ind w:firstLine="104"/>
              <w:jc w:val="center"/>
              <w:rPr>
                <w:rFonts w:cs="Arial"/>
                <w:b/>
                <w:color w:val="000000"/>
                <w:szCs w:val="22"/>
                <w:lang w:eastAsia="it-IT"/>
              </w:rPr>
            </w:pPr>
            <w:r w:rsidRPr="00D96F5A">
              <w:rPr>
                <w:rFonts w:cs="Arial"/>
                <w:b/>
                <w:color w:val="000000"/>
                <w:szCs w:val="22"/>
                <w:lang w:eastAsia="it-IT"/>
              </w:rPr>
              <w:t>Разом</w:t>
            </w:r>
          </w:p>
        </w:tc>
      </w:tr>
      <w:tr w:rsidR="00940585" w:rsidRPr="00D96F5A" w:rsidTr="00BA1900">
        <w:trPr>
          <w:jc w:val="right"/>
        </w:trPr>
        <w:tc>
          <w:tcPr>
            <w:tcW w:w="2881" w:type="dxa"/>
            <w:vMerge/>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rPr>
                <w:rFonts w:cs="Arial"/>
                <w:b/>
                <w:bCs/>
                <w:color w:val="000000"/>
                <w:szCs w:val="22"/>
                <w:lang w:eastAsia="uk-UA"/>
              </w:rPr>
            </w:pPr>
          </w:p>
        </w:tc>
        <w:tc>
          <w:tcPr>
            <w:tcW w:w="1679" w:type="dxa"/>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jc w:val="center"/>
              <w:rPr>
                <w:rFonts w:cs="Arial"/>
                <w:b/>
                <w:color w:val="000000"/>
                <w:szCs w:val="22"/>
                <w:lang w:eastAsia="it-IT"/>
              </w:rPr>
            </w:pPr>
            <w:r w:rsidRPr="00D96F5A">
              <w:rPr>
                <w:rFonts w:cs="Arial"/>
                <w:b/>
                <w:color w:val="000000"/>
                <w:szCs w:val="22"/>
                <w:lang w:eastAsia="it-IT"/>
              </w:rPr>
              <w:t>1575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jc w:val="center"/>
              <w:rPr>
                <w:rFonts w:cs="Arial"/>
                <w:b/>
                <w:color w:val="000000"/>
                <w:szCs w:val="22"/>
                <w:lang w:eastAsia="it-IT"/>
              </w:rPr>
            </w:pPr>
            <w:r w:rsidRPr="00D96F5A">
              <w:rPr>
                <w:rFonts w:cs="Arial"/>
                <w:b/>
                <w:color w:val="000000"/>
                <w:szCs w:val="22"/>
                <w:lang w:eastAsia="it-IT"/>
              </w:rPr>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40585" w:rsidRPr="00D96F5A" w:rsidRDefault="00940585" w:rsidP="00BA1900">
            <w:pPr>
              <w:jc w:val="center"/>
              <w:rPr>
                <w:rFonts w:cs="Arial"/>
                <w:b/>
                <w:color w:val="000000"/>
                <w:szCs w:val="22"/>
                <w:lang w:eastAsia="it-IT"/>
              </w:rPr>
            </w:pPr>
            <w:r w:rsidRPr="00D96F5A">
              <w:rPr>
                <w:rFonts w:cs="Arial"/>
                <w:b/>
                <w:color w:val="000000"/>
                <w:szCs w:val="22"/>
                <w:lang w:eastAsia="it-IT"/>
              </w:rPr>
              <w:t>300</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jc w:val="center"/>
              <w:rPr>
                <w:rFonts w:cs="Arial"/>
                <w:b/>
                <w:color w:val="000000"/>
                <w:szCs w:val="22"/>
                <w:lang w:eastAsia="it-IT"/>
              </w:rPr>
            </w:pPr>
            <w:r w:rsidRPr="00D96F5A">
              <w:rPr>
                <w:rFonts w:cs="Arial"/>
                <w:b/>
                <w:color w:val="000000"/>
                <w:szCs w:val="22"/>
                <w:lang w:eastAsia="it-IT"/>
              </w:rPr>
              <w:t>2175</w:t>
            </w:r>
          </w:p>
        </w:tc>
      </w:tr>
      <w:tr w:rsidR="00940585" w:rsidRPr="00A12C36" w:rsidTr="00BA1900">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rPr>
                <w:rFonts w:cs="Arial"/>
                <w:b/>
                <w:bCs/>
                <w:color w:val="000000"/>
                <w:szCs w:val="22"/>
                <w:lang w:eastAsia="uk-UA"/>
              </w:rPr>
            </w:pPr>
            <w:r w:rsidRPr="00D96F5A">
              <w:rPr>
                <w:rFonts w:cs="Arial"/>
                <w:b/>
                <w:bCs/>
                <w:color w:val="000000"/>
                <w:szCs w:val="22"/>
                <w:lang w:eastAsia="uk-UA"/>
              </w:rPr>
              <w:t>Джерела фінансування:</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940585" w:rsidRPr="00D96F5A" w:rsidRDefault="00940585" w:rsidP="00BA1900">
            <w:pPr>
              <w:jc w:val="both"/>
              <w:rPr>
                <w:rFonts w:cs="Arial"/>
                <w:color w:val="000000"/>
                <w:szCs w:val="22"/>
                <w:lang w:eastAsia="it-IT"/>
              </w:rPr>
            </w:pPr>
            <w:r w:rsidRPr="00D96F5A">
              <w:rPr>
                <w:rFonts w:cs="Arial"/>
                <w:color w:val="000000"/>
                <w:szCs w:val="22"/>
                <w:lang w:eastAsia="it-IT"/>
              </w:rPr>
              <w:t>В рамках даного п</w:t>
            </w:r>
            <w:r>
              <w:rPr>
                <w:rFonts w:cs="Arial"/>
                <w:color w:val="000000"/>
                <w:szCs w:val="22"/>
                <w:lang w:eastAsia="it-IT"/>
              </w:rPr>
              <w:t>роекту планується закупити комп</w:t>
            </w:r>
            <w:r w:rsidRPr="00D96F5A">
              <w:rPr>
                <w:rFonts w:cs="Arial"/>
                <w:color w:val="000000"/>
                <w:szCs w:val="22"/>
                <w:lang w:eastAsia="it-IT"/>
              </w:rPr>
              <w:t xml:space="preserve">’ютерну техніку ноутбуки ( для створення єдиної бази даних) та планшети ( для вивчення соціальних потреб по місцю проживання) соціально вразливих категорій населення. В другий рік планується запустити інформаційно-консультаційну службу. </w:t>
            </w:r>
          </w:p>
          <w:p w:rsidR="00940585" w:rsidRPr="00D96F5A" w:rsidRDefault="00940585" w:rsidP="00BA1900">
            <w:pPr>
              <w:jc w:val="both"/>
              <w:rPr>
                <w:rFonts w:cs="Arial"/>
                <w:color w:val="000000"/>
                <w:szCs w:val="22"/>
                <w:lang w:eastAsia="it-IT"/>
              </w:rPr>
            </w:pPr>
            <w:r w:rsidRPr="00D96F5A">
              <w:rPr>
                <w:rFonts w:cs="Arial"/>
                <w:color w:val="000000"/>
                <w:szCs w:val="22"/>
                <w:lang w:eastAsia="it-IT"/>
              </w:rPr>
              <w:t xml:space="preserve">Фінансування: 1)міський бюджет, обласний бюджет 2) проекти громадських організацій, 3) спонсорські кошти ; 4) проведення благодійних акцій ; 5) кошти від діяльності соціальних підприємств </w:t>
            </w:r>
          </w:p>
        </w:tc>
      </w:tr>
      <w:tr w:rsidR="00940585" w:rsidRPr="00A12C36" w:rsidTr="00BA1900">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rPr>
                <w:rFonts w:cs="Arial"/>
                <w:b/>
                <w:bCs/>
                <w:color w:val="000000"/>
                <w:szCs w:val="22"/>
                <w:lang w:eastAsia="uk-UA"/>
              </w:rPr>
            </w:pPr>
            <w:r w:rsidRPr="00D96F5A">
              <w:rPr>
                <w:rFonts w:cs="Arial"/>
                <w:b/>
                <w:color w:val="000000"/>
                <w:szCs w:val="22"/>
                <w:lang w:eastAsia="uk-UA"/>
              </w:rPr>
              <w:t>Ключові потенційні учасники реалізації проекту:</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940585" w:rsidRPr="00D96F5A" w:rsidRDefault="00940585" w:rsidP="00BA1900">
            <w:pPr>
              <w:jc w:val="both"/>
              <w:rPr>
                <w:rFonts w:cs="Arial"/>
                <w:color w:val="000000"/>
                <w:szCs w:val="22"/>
                <w:lang w:eastAsia="it-IT"/>
              </w:rPr>
            </w:pPr>
            <w:r w:rsidRPr="00D96F5A">
              <w:rPr>
                <w:rFonts w:cs="Arial"/>
                <w:color w:val="000000"/>
                <w:szCs w:val="22"/>
                <w:lang w:eastAsia="it-IT"/>
              </w:rPr>
              <w:t xml:space="preserve">Соціально незахищені категорії населення, працівники відділу соціального захисту </w:t>
            </w:r>
            <w:proofErr w:type="spellStart"/>
            <w:r w:rsidRPr="00D96F5A">
              <w:rPr>
                <w:rFonts w:cs="Arial"/>
                <w:color w:val="000000"/>
                <w:szCs w:val="22"/>
                <w:lang w:eastAsia="it-IT"/>
              </w:rPr>
              <w:t>Сокальської</w:t>
            </w:r>
            <w:proofErr w:type="spellEnd"/>
            <w:r w:rsidRPr="00D96F5A">
              <w:rPr>
                <w:rFonts w:cs="Arial"/>
                <w:color w:val="000000"/>
                <w:szCs w:val="22"/>
                <w:lang w:eastAsia="it-IT"/>
              </w:rPr>
              <w:t xml:space="preserve"> міської ради, управління соціального захисту Червоноградської районної ради, служба у справах дітей,  КУ Центр надання соціальних послуг, громадські організації соціального спрямування</w:t>
            </w:r>
          </w:p>
        </w:tc>
      </w:tr>
      <w:tr w:rsidR="00940585" w:rsidRPr="00D96F5A" w:rsidTr="00BA1900">
        <w:trPr>
          <w:jc w:val="right"/>
        </w:trPr>
        <w:tc>
          <w:tcPr>
            <w:tcW w:w="2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40585" w:rsidRPr="00D96F5A" w:rsidRDefault="00940585" w:rsidP="00BA1900">
            <w:pPr>
              <w:rPr>
                <w:rFonts w:cs="Arial"/>
                <w:b/>
                <w:bCs/>
                <w:color w:val="000000"/>
                <w:szCs w:val="22"/>
                <w:lang w:eastAsia="uk-UA"/>
              </w:rPr>
            </w:pPr>
            <w:r w:rsidRPr="00D96F5A">
              <w:rPr>
                <w:rFonts w:cs="Arial"/>
                <w:b/>
                <w:bCs/>
                <w:color w:val="000000"/>
                <w:szCs w:val="22"/>
                <w:lang w:eastAsia="uk-UA"/>
              </w:rPr>
              <w:t>Інше:</w:t>
            </w:r>
          </w:p>
        </w:tc>
        <w:tc>
          <w:tcPr>
            <w:tcW w:w="6794" w:type="dxa"/>
            <w:gridSpan w:val="4"/>
            <w:tcBorders>
              <w:top w:val="single" w:sz="4" w:space="0" w:color="auto"/>
              <w:left w:val="single" w:sz="4" w:space="0" w:color="auto"/>
              <w:bottom w:val="single" w:sz="4" w:space="0" w:color="auto"/>
              <w:right w:val="single" w:sz="4" w:space="0" w:color="auto"/>
            </w:tcBorders>
            <w:vAlign w:val="center"/>
          </w:tcPr>
          <w:p w:rsidR="00940585" w:rsidRPr="00D96F5A" w:rsidRDefault="00940585" w:rsidP="00BA1900">
            <w:pPr>
              <w:rPr>
                <w:rFonts w:cs="Arial"/>
                <w:color w:val="000000"/>
                <w:szCs w:val="22"/>
                <w:lang w:eastAsia="it-IT"/>
              </w:rPr>
            </w:pPr>
          </w:p>
        </w:tc>
      </w:tr>
    </w:tbl>
    <w:p w:rsidR="00940585" w:rsidRDefault="00940585" w:rsidP="00820249">
      <w:pPr>
        <w:rPr>
          <w:sz w:val="20"/>
          <w:lang w:eastAsia="en-US"/>
        </w:rPr>
      </w:pPr>
    </w:p>
    <w:tbl>
      <w:tblPr>
        <w:tblW w:w="96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679"/>
        <w:gridCol w:w="1559"/>
        <w:gridCol w:w="1559"/>
        <w:gridCol w:w="1997"/>
      </w:tblGrid>
      <w:tr w:rsidR="00940585" w:rsidRPr="005C7B10" w:rsidTr="00BA1900">
        <w:trPr>
          <w:jc w:val="right"/>
        </w:trPr>
        <w:tc>
          <w:tcPr>
            <w:tcW w:w="2880" w:type="dxa"/>
            <w:vAlign w:val="center"/>
          </w:tcPr>
          <w:p w:rsidR="00940585" w:rsidRPr="005C7B10" w:rsidRDefault="00940585" w:rsidP="00BA1900">
            <w:pPr>
              <w:pStyle w:val="6"/>
              <w:spacing w:before="0" w:after="0"/>
              <w:rPr>
                <w:rFonts w:ascii="Arial" w:hAnsi="Arial" w:cs="Arial"/>
                <w:color w:val="000000"/>
                <w:lang w:val="uk-UA"/>
              </w:rPr>
            </w:pPr>
            <w:r w:rsidRPr="005C7B10">
              <w:rPr>
                <w:rFonts w:ascii="Arial" w:hAnsi="Arial" w:cs="Arial"/>
                <w:color w:val="000000"/>
                <w:lang w:val="uk-UA"/>
              </w:rPr>
              <w:t>Завдання Стратегії, якому відповідає проект:</w:t>
            </w:r>
          </w:p>
        </w:tc>
        <w:tc>
          <w:tcPr>
            <w:tcW w:w="6794" w:type="dxa"/>
            <w:gridSpan w:val="4"/>
          </w:tcPr>
          <w:p w:rsidR="00940585" w:rsidRPr="005C7B10" w:rsidRDefault="00940585" w:rsidP="00BA1900">
            <w:pPr>
              <w:pBdr>
                <w:left w:val="single" w:sz="18" w:space="4" w:color="auto"/>
              </w:pBdr>
              <w:rPr>
                <w:rFonts w:cs="Arial"/>
                <w:szCs w:val="22"/>
                <w:lang w:eastAsia="it-IT"/>
              </w:rPr>
            </w:pPr>
            <w:r w:rsidRPr="005C7B10">
              <w:rPr>
                <w:rFonts w:cs="Arial"/>
                <w:szCs w:val="22"/>
                <w:lang w:eastAsia="it-IT"/>
              </w:rPr>
              <w:t xml:space="preserve">2.3.2. Участь мешканців  з сільських територій у проектах розвитку громади </w:t>
            </w:r>
          </w:p>
        </w:tc>
      </w:tr>
      <w:tr w:rsidR="00940585" w:rsidRPr="005C7B10" w:rsidTr="00BA1900">
        <w:trPr>
          <w:jc w:val="right"/>
        </w:trPr>
        <w:tc>
          <w:tcPr>
            <w:tcW w:w="2880" w:type="dxa"/>
            <w:vAlign w:val="center"/>
          </w:tcPr>
          <w:p w:rsidR="00940585" w:rsidRPr="005C7B10" w:rsidRDefault="00940585" w:rsidP="00BA1900">
            <w:pPr>
              <w:rPr>
                <w:rFonts w:cs="Arial"/>
                <w:b/>
                <w:bCs/>
                <w:color w:val="000000"/>
                <w:szCs w:val="22"/>
              </w:rPr>
            </w:pPr>
            <w:r w:rsidRPr="005C7B10">
              <w:rPr>
                <w:rFonts w:cs="Arial"/>
                <w:b/>
                <w:bCs/>
                <w:color w:val="000000"/>
                <w:szCs w:val="22"/>
              </w:rPr>
              <w:t>Назва проекту:</w:t>
            </w:r>
          </w:p>
        </w:tc>
        <w:tc>
          <w:tcPr>
            <w:tcW w:w="6794" w:type="dxa"/>
            <w:gridSpan w:val="4"/>
          </w:tcPr>
          <w:p w:rsidR="00940585" w:rsidRPr="005C7B10" w:rsidRDefault="00940585" w:rsidP="00BA1900">
            <w:pPr>
              <w:rPr>
                <w:rFonts w:cs="Arial"/>
                <w:b/>
                <w:szCs w:val="22"/>
              </w:rPr>
            </w:pPr>
            <w:r w:rsidRPr="005C7B10">
              <w:rPr>
                <w:rFonts w:eastAsia="MS Mincho" w:cs="Arial"/>
                <w:b/>
                <w:color w:val="000000"/>
                <w:szCs w:val="22"/>
                <w:lang w:eastAsia="uk-UA"/>
              </w:rPr>
              <w:t>Залучення мешканців сільських територій до участі у Громадському бюджеті громади</w:t>
            </w:r>
          </w:p>
        </w:tc>
      </w:tr>
      <w:tr w:rsidR="00940585" w:rsidRPr="005C7B10" w:rsidTr="00BA1900">
        <w:trPr>
          <w:jc w:val="right"/>
        </w:trPr>
        <w:tc>
          <w:tcPr>
            <w:tcW w:w="2880" w:type="dxa"/>
            <w:vAlign w:val="center"/>
          </w:tcPr>
          <w:p w:rsidR="00940585" w:rsidRPr="005C7B10" w:rsidRDefault="00940585" w:rsidP="00BA1900">
            <w:pPr>
              <w:rPr>
                <w:rFonts w:cs="Arial"/>
                <w:b/>
                <w:bCs/>
                <w:color w:val="000000"/>
                <w:szCs w:val="22"/>
              </w:rPr>
            </w:pPr>
            <w:r w:rsidRPr="005C7B10">
              <w:rPr>
                <w:rFonts w:cs="Arial"/>
                <w:b/>
                <w:bCs/>
                <w:color w:val="000000"/>
                <w:szCs w:val="22"/>
              </w:rPr>
              <w:t>Цілі проекту:</w:t>
            </w:r>
          </w:p>
        </w:tc>
        <w:tc>
          <w:tcPr>
            <w:tcW w:w="6794" w:type="dxa"/>
            <w:gridSpan w:val="4"/>
          </w:tcPr>
          <w:p w:rsidR="00940585" w:rsidRPr="005C7B10" w:rsidRDefault="00940585" w:rsidP="00BA1900">
            <w:pPr>
              <w:pStyle w:val="ad"/>
              <w:shd w:val="clear" w:color="auto" w:fill="FFFFFF"/>
              <w:spacing w:before="0" w:beforeAutospacing="0" w:after="0" w:afterAutospacing="0"/>
              <w:jc w:val="both"/>
              <w:rPr>
                <w:rFonts w:cs="Arial"/>
                <w:szCs w:val="22"/>
                <w:lang w:eastAsia="it-IT"/>
              </w:rPr>
            </w:pPr>
            <w:r w:rsidRPr="005C7B10">
              <w:rPr>
                <w:rStyle w:val="font"/>
                <w:rFonts w:eastAsia="MS Mincho" w:cs="Arial"/>
                <w:szCs w:val="22"/>
              </w:rPr>
              <w:t xml:space="preserve">Розробка моделей співпраці мешканців  сіл з центром  </w:t>
            </w:r>
            <w:proofErr w:type="spellStart"/>
            <w:r w:rsidRPr="005C7B10">
              <w:rPr>
                <w:rStyle w:val="font"/>
                <w:rFonts w:eastAsia="MS Mincho" w:cs="Arial"/>
                <w:szCs w:val="22"/>
              </w:rPr>
              <w:t>Сокальської</w:t>
            </w:r>
            <w:proofErr w:type="spellEnd"/>
            <w:r w:rsidRPr="005C7B10">
              <w:rPr>
                <w:rStyle w:val="font"/>
                <w:rFonts w:eastAsia="MS Mincho" w:cs="Arial"/>
                <w:szCs w:val="22"/>
              </w:rPr>
              <w:t xml:space="preserve">  територіальної громади, підтримка сільських спільнот з бюджету,  покращення якості життя сільських  </w:t>
            </w:r>
            <w:r w:rsidRPr="005C7B10">
              <w:rPr>
                <w:rStyle w:val="font"/>
                <w:rFonts w:eastAsia="MS Mincho" w:cs="Arial"/>
                <w:szCs w:val="22"/>
              </w:rPr>
              <w:lastRenderedPageBreak/>
              <w:t xml:space="preserve">мешканців. </w:t>
            </w:r>
          </w:p>
        </w:tc>
      </w:tr>
      <w:tr w:rsidR="00940585" w:rsidRPr="005C7B10" w:rsidTr="00BA1900">
        <w:trPr>
          <w:jc w:val="right"/>
        </w:trPr>
        <w:tc>
          <w:tcPr>
            <w:tcW w:w="2880" w:type="dxa"/>
            <w:vAlign w:val="center"/>
          </w:tcPr>
          <w:p w:rsidR="00940585" w:rsidRPr="005C7B10" w:rsidRDefault="00940585" w:rsidP="00BA1900">
            <w:pPr>
              <w:autoSpaceDE w:val="0"/>
              <w:autoSpaceDN w:val="0"/>
              <w:adjustRightInd w:val="0"/>
              <w:rPr>
                <w:rFonts w:cs="Arial"/>
                <w:b/>
                <w:color w:val="000000"/>
                <w:szCs w:val="22"/>
              </w:rPr>
            </w:pPr>
            <w:r w:rsidRPr="005C7B10">
              <w:rPr>
                <w:rFonts w:cs="Arial"/>
                <w:b/>
                <w:color w:val="000000"/>
                <w:szCs w:val="22"/>
              </w:rPr>
              <w:lastRenderedPageBreak/>
              <w:t>Територія на яку проект матиме вплив:</w:t>
            </w:r>
          </w:p>
        </w:tc>
        <w:tc>
          <w:tcPr>
            <w:tcW w:w="6794" w:type="dxa"/>
            <w:gridSpan w:val="4"/>
          </w:tcPr>
          <w:p w:rsidR="00940585" w:rsidRPr="005C7B10" w:rsidRDefault="00940585" w:rsidP="00BA1900">
            <w:pPr>
              <w:rPr>
                <w:rFonts w:cs="Arial"/>
                <w:szCs w:val="22"/>
                <w:lang w:eastAsia="it-IT"/>
              </w:rPr>
            </w:pPr>
            <w:r w:rsidRPr="005C7B10">
              <w:rPr>
                <w:rFonts w:cs="Arial"/>
                <w:szCs w:val="22"/>
                <w:lang w:eastAsia="it-IT"/>
              </w:rPr>
              <w:t xml:space="preserve">Села </w:t>
            </w:r>
            <w:proofErr w:type="spellStart"/>
            <w:r w:rsidRPr="005C7B10">
              <w:rPr>
                <w:rFonts w:cs="Arial"/>
                <w:szCs w:val="22"/>
                <w:lang w:eastAsia="it-IT"/>
              </w:rPr>
              <w:t>Сокальської</w:t>
            </w:r>
            <w:proofErr w:type="spellEnd"/>
            <w:r w:rsidRPr="005C7B10">
              <w:rPr>
                <w:rFonts w:cs="Arial"/>
                <w:szCs w:val="22"/>
                <w:lang w:eastAsia="it-IT"/>
              </w:rPr>
              <w:t xml:space="preserve"> територіальної громади</w:t>
            </w:r>
          </w:p>
        </w:tc>
      </w:tr>
      <w:tr w:rsidR="00940585" w:rsidRPr="005C7B10" w:rsidTr="00BA1900">
        <w:trPr>
          <w:jc w:val="right"/>
        </w:trPr>
        <w:tc>
          <w:tcPr>
            <w:tcW w:w="2880" w:type="dxa"/>
            <w:vAlign w:val="center"/>
          </w:tcPr>
          <w:p w:rsidR="00940585" w:rsidRPr="005C7B10" w:rsidRDefault="00940585" w:rsidP="00BA1900">
            <w:pPr>
              <w:autoSpaceDE w:val="0"/>
              <w:autoSpaceDN w:val="0"/>
              <w:adjustRightInd w:val="0"/>
              <w:rPr>
                <w:rFonts w:cs="Arial"/>
                <w:b/>
                <w:color w:val="000000"/>
                <w:szCs w:val="22"/>
              </w:rPr>
            </w:pPr>
            <w:r w:rsidRPr="005C7B10">
              <w:rPr>
                <w:rFonts w:cs="Arial"/>
                <w:b/>
                <w:color w:val="000000"/>
                <w:szCs w:val="22"/>
              </w:rPr>
              <w:t>Орієнтовна кількість отримувачів вигод</w:t>
            </w:r>
          </w:p>
        </w:tc>
        <w:tc>
          <w:tcPr>
            <w:tcW w:w="6794" w:type="dxa"/>
            <w:gridSpan w:val="4"/>
          </w:tcPr>
          <w:p w:rsidR="00940585" w:rsidRPr="005C7B10" w:rsidRDefault="00940585" w:rsidP="00BA1900">
            <w:pPr>
              <w:rPr>
                <w:rFonts w:cs="Arial"/>
                <w:szCs w:val="22"/>
                <w:lang w:eastAsia="it-IT"/>
              </w:rPr>
            </w:pPr>
            <w:r w:rsidRPr="005C7B10">
              <w:rPr>
                <w:rFonts w:cs="Arial"/>
                <w:szCs w:val="22"/>
                <w:lang w:eastAsia="it-IT"/>
              </w:rPr>
              <w:t>Сільське населення громади, 30 тис</w:t>
            </w:r>
          </w:p>
        </w:tc>
      </w:tr>
      <w:tr w:rsidR="00940585" w:rsidRPr="005C7B10" w:rsidTr="00BA1900">
        <w:trPr>
          <w:jc w:val="right"/>
        </w:trPr>
        <w:tc>
          <w:tcPr>
            <w:tcW w:w="2880" w:type="dxa"/>
            <w:shd w:val="clear" w:color="auto" w:fill="FFFFFF"/>
            <w:vAlign w:val="center"/>
          </w:tcPr>
          <w:p w:rsidR="00940585" w:rsidRPr="005C7B10" w:rsidRDefault="00940585" w:rsidP="00BA1900">
            <w:pPr>
              <w:rPr>
                <w:rFonts w:cs="Arial"/>
                <w:b/>
                <w:bCs/>
                <w:color w:val="000000"/>
                <w:szCs w:val="22"/>
              </w:rPr>
            </w:pPr>
            <w:r w:rsidRPr="005C7B10">
              <w:rPr>
                <w:rFonts w:cs="Arial"/>
                <w:b/>
                <w:bCs/>
                <w:color w:val="000000"/>
                <w:szCs w:val="22"/>
              </w:rPr>
              <w:t>Стислий опис проекту:</w:t>
            </w:r>
          </w:p>
        </w:tc>
        <w:tc>
          <w:tcPr>
            <w:tcW w:w="6794" w:type="dxa"/>
            <w:gridSpan w:val="4"/>
          </w:tcPr>
          <w:p w:rsidR="00940585" w:rsidRPr="005C7B10" w:rsidRDefault="00940585" w:rsidP="00BA1900">
            <w:pPr>
              <w:rPr>
                <w:rFonts w:cs="Arial"/>
                <w:szCs w:val="22"/>
                <w:lang w:eastAsia="it-IT"/>
              </w:rPr>
            </w:pPr>
            <w:proofErr w:type="spellStart"/>
            <w:r w:rsidRPr="005C7B10">
              <w:rPr>
                <w:rFonts w:cs="Arial"/>
                <w:szCs w:val="22"/>
                <w:lang w:eastAsia="it-IT"/>
              </w:rPr>
              <w:t>Сокальська</w:t>
            </w:r>
            <w:proofErr w:type="spellEnd"/>
            <w:r w:rsidRPr="005C7B10">
              <w:rPr>
                <w:rFonts w:cs="Arial"/>
                <w:szCs w:val="22"/>
                <w:lang w:eastAsia="it-IT"/>
              </w:rPr>
              <w:t xml:space="preserve"> територіальна громада-переважно сільські нерівномірно розвинені території, які потребують ефективного використання </w:t>
            </w:r>
            <w:proofErr w:type="spellStart"/>
            <w:r w:rsidRPr="005C7B10">
              <w:rPr>
                <w:rFonts w:cs="Arial"/>
                <w:szCs w:val="22"/>
                <w:lang w:eastAsia="it-IT"/>
              </w:rPr>
              <w:t>природньо-ресурсного</w:t>
            </w:r>
            <w:proofErr w:type="spellEnd"/>
            <w:r w:rsidRPr="005C7B10">
              <w:rPr>
                <w:rFonts w:cs="Arial"/>
                <w:szCs w:val="22"/>
                <w:lang w:eastAsia="it-IT"/>
              </w:rPr>
              <w:t xml:space="preserve"> потенціалу та сільськогосподарських земель на користь усіх її жителів. Станом на сьогодні у громаді немає інвентаризаційних відомостей по землі та комунальному  майні громади, не розроблені жодні місцеві Програми підтримки розвитку сільських територій, її мешканців, низька поінформованість сільських мешканців про розвиток кооперативного руху  на селі, розвиток фермерства, програми кредитування, програми розвиту с/г виробництва, більшість сіл не мають генеральних планів, процес  оформлення майнових документів селянами часто триває роками.   В рамках даного проекту буде проведено ряд просвітницьких, навчальних та інформаційних заходів для сільського населення </w:t>
            </w:r>
            <w:proofErr w:type="spellStart"/>
            <w:r w:rsidRPr="005C7B10">
              <w:rPr>
                <w:rFonts w:cs="Arial"/>
                <w:szCs w:val="22"/>
                <w:lang w:eastAsia="it-IT"/>
              </w:rPr>
              <w:t>Сокальщини</w:t>
            </w:r>
            <w:proofErr w:type="spellEnd"/>
            <w:r w:rsidRPr="005C7B10">
              <w:rPr>
                <w:rFonts w:cs="Arial"/>
                <w:szCs w:val="22"/>
                <w:lang w:eastAsia="it-IT"/>
              </w:rPr>
              <w:t xml:space="preserve">  та  розроблено  комплексну Програму розвитку сільських територій  та покращення якості життя сільського населення.</w:t>
            </w:r>
          </w:p>
        </w:tc>
      </w:tr>
      <w:tr w:rsidR="00940585" w:rsidRPr="005C7B10" w:rsidTr="00BA1900">
        <w:trPr>
          <w:jc w:val="right"/>
        </w:trPr>
        <w:tc>
          <w:tcPr>
            <w:tcW w:w="2880" w:type="dxa"/>
            <w:shd w:val="clear" w:color="auto" w:fill="FFFFFF"/>
            <w:vAlign w:val="center"/>
          </w:tcPr>
          <w:p w:rsidR="00940585" w:rsidRPr="005C7B10" w:rsidRDefault="00940585" w:rsidP="00BA1900">
            <w:pPr>
              <w:rPr>
                <w:rFonts w:cs="Arial"/>
                <w:b/>
                <w:bCs/>
                <w:color w:val="000000"/>
                <w:szCs w:val="22"/>
              </w:rPr>
            </w:pPr>
            <w:r w:rsidRPr="005C7B10">
              <w:rPr>
                <w:rFonts w:cs="Arial"/>
                <w:b/>
                <w:bCs/>
                <w:color w:val="000000"/>
                <w:szCs w:val="22"/>
              </w:rPr>
              <w:t>Очікувані результати:</w:t>
            </w:r>
          </w:p>
        </w:tc>
        <w:tc>
          <w:tcPr>
            <w:tcW w:w="6794" w:type="dxa"/>
            <w:gridSpan w:val="4"/>
            <w:shd w:val="clear" w:color="auto" w:fill="FFFFFF"/>
          </w:tcPr>
          <w:p w:rsidR="00940585" w:rsidRPr="005C7B10" w:rsidRDefault="00940585" w:rsidP="00BA1900">
            <w:pPr>
              <w:rPr>
                <w:rFonts w:cs="Arial"/>
                <w:szCs w:val="22"/>
                <w:lang w:eastAsia="it-IT"/>
              </w:rPr>
            </w:pPr>
            <w:r w:rsidRPr="005C7B10">
              <w:rPr>
                <w:rFonts w:cs="Arial"/>
                <w:szCs w:val="22"/>
                <w:lang w:eastAsia="it-IT"/>
              </w:rPr>
              <w:t>1.Проведено  експертний аналіз реальних  потреб та проблем сільських громад</w:t>
            </w:r>
          </w:p>
          <w:p w:rsidR="00940585" w:rsidRPr="005C7B10" w:rsidRDefault="00940585" w:rsidP="00BA1900">
            <w:pPr>
              <w:rPr>
                <w:rFonts w:cs="Arial"/>
                <w:szCs w:val="22"/>
                <w:lang w:eastAsia="it-IT"/>
              </w:rPr>
            </w:pPr>
            <w:r w:rsidRPr="005C7B10">
              <w:rPr>
                <w:rFonts w:cs="Arial"/>
                <w:szCs w:val="22"/>
                <w:lang w:eastAsia="it-IT"/>
              </w:rPr>
              <w:t xml:space="preserve">2.Проведено навчальні семінари для старост, активних сільських жителів, ініціативних груп по написанні проектних заявок для участі у  «Громадському бюджеті» , Програмі </w:t>
            </w:r>
            <w:proofErr w:type="spellStart"/>
            <w:r w:rsidRPr="005C7B10">
              <w:rPr>
                <w:rFonts w:cs="Arial"/>
                <w:szCs w:val="22"/>
                <w:lang w:eastAsia="it-IT"/>
              </w:rPr>
              <w:t>мікро</w:t>
            </w:r>
            <w:proofErr w:type="spellEnd"/>
            <w:r w:rsidRPr="005C7B10">
              <w:rPr>
                <w:rFonts w:cs="Arial"/>
                <w:szCs w:val="22"/>
                <w:lang w:eastAsia="it-IT"/>
              </w:rPr>
              <w:t xml:space="preserve"> проектів ЛОР</w:t>
            </w:r>
          </w:p>
          <w:p w:rsidR="00940585" w:rsidRPr="005C7B10" w:rsidRDefault="00940585" w:rsidP="00BA1900">
            <w:pPr>
              <w:rPr>
                <w:rFonts w:cs="Arial"/>
                <w:szCs w:val="22"/>
                <w:lang w:eastAsia="it-IT"/>
              </w:rPr>
            </w:pPr>
            <w:r w:rsidRPr="005C7B10">
              <w:rPr>
                <w:rFonts w:cs="Arial"/>
                <w:szCs w:val="22"/>
                <w:lang w:eastAsia="it-IT"/>
              </w:rPr>
              <w:t xml:space="preserve">3.Створено електронний інформаційний бюлетень для сільських громад щодо можливості залучення коштів для розвитку сільських територій. </w:t>
            </w:r>
          </w:p>
        </w:tc>
      </w:tr>
      <w:tr w:rsidR="00940585" w:rsidRPr="005C7B10" w:rsidTr="00BA1900">
        <w:trPr>
          <w:jc w:val="right"/>
        </w:trPr>
        <w:tc>
          <w:tcPr>
            <w:tcW w:w="2880" w:type="dxa"/>
            <w:shd w:val="clear" w:color="auto" w:fill="FFFFFF"/>
            <w:vAlign w:val="center"/>
          </w:tcPr>
          <w:p w:rsidR="00940585" w:rsidRPr="005C7B10" w:rsidRDefault="00940585" w:rsidP="00BA1900">
            <w:pPr>
              <w:rPr>
                <w:rFonts w:cs="Arial"/>
                <w:b/>
                <w:bCs/>
                <w:color w:val="000000"/>
                <w:szCs w:val="22"/>
              </w:rPr>
            </w:pPr>
            <w:r w:rsidRPr="005C7B10">
              <w:rPr>
                <w:rFonts w:cs="Arial"/>
                <w:b/>
                <w:bCs/>
                <w:color w:val="000000"/>
                <w:szCs w:val="22"/>
              </w:rPr>
              <w:t>Ключові заходи проекту:</w:t>
            </w:r>
          </w:p>
        </w:tc>
        <w:tc>
          <w:tcPr>
            <w:tcW w:w="6794" w:type="dxa"/>
            <w:gridSpan w:val="4"/>
          </w:tcPr>
          <w:p w:rsidR="00940585" w:rsidRPr="005C7B10" w:rsidRDefault="00940585" w:rsidP="00BA1900">
            <w:pPr>
              <w:rPr>
                <w:rFonts w:cs="Arial"/>
                <w:szCs w:val="22"/>
                <w:lang w:eastAsia="it-IT"/>
              </w:rPr>
            </w:pPr>
            <w:r w:rsidRPr="005C7B10">
              <w:rPr>
                <w:rFonts w:cs="Arial"/>
                <w:szCs w:val="22"/>
                <w:lang w:eastAsia="it-IT"/>
              </w:rPr>
              <w:t xml:space="preserve">1.Проведення аналізу потреб сільських жителів громади через збір інформації від сільських старост, проведення фокус – груп, загальних зборів громад сіл </w:t>
            </w:r>
          </w:p>
          <w:p w:rsidR="00940585" w:rsidRPr="005C7B10" w:rsidRDefault="00940585" w:rsidP="00BA1900">
            <w:pPr>
              <w:rPr>
                <w:rFonts w:cs="Arial"/>
                <w:szCs w:val="22"/>
                <w:lang w:eastAsia="it-IT"/>
              </w:rPr>
            </w:pPr>
            <w:r w:rsidRPr="005C7B10">
              <w:rPr>
                <w:rFonts w:cs="Arial"/>
                <w:szCs w:val="22"/>
                <w:lang w:eastAsia="it-IT"/>
              </w:rPr>
              <w:t xml:space="preserve">2.Проведення  навчальних семінарів, тренінгів  по складанні бюджету, написанні проектних заявок для сільських старост, ініціативних груп, активістів  для їх подальшої участі конкурсах та грантах ( «Громадському бюджеті», Програмі </w:t>
            </w:r>
            <w:proofErr w:type="spellStart"/>
            <w:r w:rsidRPr="005C7B10">
              <w:rPr>
                <w:rFonts w:cs="Arial"/>
                <w:szCs w:val="22"/>
                <w:lang w:eastAsia="it-IT"/>
              </w:rPr>
              <w:t>мікропроектів</w:t>
            </w:r>
            <w:proofErr w:type="spellEnd"/>
            <w:r w:rsidRPr="005C7B10">
              <w:rPr>
                <w:rFonts w:cs="Arial"/>
                <w:szCs w:val="22"/>
                <w:lang w:eastAsia="it-IT"/>
              </w:rPr>
              <w:t xml:space="preserve">  ЛОР, міжнародних та всеукраїнських конкурсах) </w:t>
            </w:r>
          </w:p>
          <w:p w:rsidR="00940585" w:rsidRPr="005C7B10" w:rsidRDefault="00940585" w:rsidP="00BA1900">
            <w:pPr>
              <w:rPr>
                <w:rFonts w:cs="Arial"/>
                <w:szCs w:val="22"/>
                <w:lang w:eastAsia="it-IT"/>
              </w:rPr>
            </w:pPr>
            <w:r w:rsidRPr="005C7B10">
              <w:rPr>
                <w:rFonts w:cs="Arial"/>
                <w:szCs w:val="22"/>
                <w:lang w:eastAsia="it-IT"/>
              </w:rPr>
              <w:t>3.Менторський супровід проектів, написаних та виграних проектів сільськими громадами</w:t>
            </w:r>
          </w:p>
          <w:p w:rsidR="00940585" w:rsidRPr="005C7B10" w:rsidRDefault="00940585" w:rsidP="00BA1900">
            <w:pPr>
              <w:rPr>
                <w:rFonts w:cs="Arial"/>
                <w:szCs w:val="22"/>
                <w:lang w:eastAsia="it-IT"/>
              </w:rPr>
            </w:pPr>
            <w:r w:rsidRPr="005C7B10">
              <w:rPr>
                <w:rFonts w:cs="Arial"/>
                <w:szCs w:val="22"/>
                <w:lang w:eastAsia="it-IT"/>
              </w:rPr>
              <w:t xml:space="preserve">4.Створення та розсилання на електронні адреси електронного інформаційного бюлетеня  активістам  сільських громад щодо існуючих фінансових можливостей   з інформацією про всеукраїнські, міжнародні конкурси та гранти, можливості кредитування, участі у навчаннях, стажуваннях та ін.  </w:t>
            </w:r>
          </w:p>
        </w:tc>
      </w:tr>
      <w:tr w:rsidR="00940585" w:rsidRPr="005C7B10" w:rsidTr="00BA1900">
        <w:trPr>
          <w:jc w:val="right"/>
        </w:trPr>
        <w:tc>
          <w:tcPr>
            <w:tcW w:w="2880" w:type="dxa"/>
            <w:shd w:val="clear" w:color="auto" w:fill="FFFFFF"/>
            <w:vAlign w:val="center"/>
          </w:tcPr>
          <w:p w:rsidR="00940585" w:rsidRPr="005C7B10" w:rsidRDefault="00940585" w:rsidP="00BA1900">
            <w:pPr>
              <w:rPr>
                <w:rFonts w:cs="Arial"/>
                <w:b/>
                <w:color w:val="000000"/>
                <w:szCs w:val="22"/>
              </w:rPr>
            </w:pPr>
            <w:r w:rsidRPr="005C7B10">
              <w:rPr>
                <w:rFonts w:cs="Arial"/>
                <w:b/>
                <w:color w:val="000000"/>
                <w:szCs w:val="22"/>
              </w:rPr>
              <w:t xml:space="preserve">Період здійснення: </w:t>
            </w:r>
          </w:p>
        </w:tc>
        <w:tc>
          <w:tcPr>
            <w:tcW w:w="6794" w:type="dxa"/>
            <w:gridSpan w:val="4"/>
            <w:vAlign w:val="center"/>
          </w:tcPr>
          <w:p w:rsidR="00940585" w:rsidRPr="005C7B10" w:rsidRDefault="00940585" w:rsidP="00BA1900">
            <w:pPr>
              <w:rPr>
                <w:rFonts w:cs="Arial"/>
                <w:color w:val="000000"/>
                <w:szCs w:val="22"/>
                <w:lang w:eastAsia="it-IT"/>
              </w:rPr>
            </w:pPr>
            <w:r w:rsidRPr="005C7B10">
              <w:rPr>
                <w:rFonts w:cs="Arial"/>
                <w:b/>
                <w:color w:val="000000"/>
                <w:szCs w:val="22"/>
              </w:rPr>
              <w:t>2022 – 2024 роки:</w:t>
            </w:r>
          </w:p>
        </w:tc>
      </w:tr>
      <w:tr w:rsidR="00940585" w:rsidRPr="005C7B10" w:rsidTr="00BA1900">
        <w:trPr>
          <w:jc w:val="right"/>
        </w:trPr>
        <w:tc>
          <w:tcPr>
            <w:tcW w:w="2880" w:type="dxa"/>
            <w:vMerge w:val="restart"/>
            <w:shd w:val="clear" w:color="auto" w:fill="FFFFFF"/>
            <w:vAlign w:val="center"/>
          </w:tcPr>
          <w:p w:rsidR="00940585" w:rsidRPr="005C7B10" w:rsidRDefault="00940585" w:rsidP="00BA1900">
            <w:pPr>
              <w:rPr>
                <w:rFonts w:cs="Arial"/>
                <w:b/>
                <w:bCs/>
                <w:color w:val="000000"/>
                <w:szCs w:val="22"/>
              </w:rPr>
            </w:pPr>
            <w:r w:rsidRPr="005C7B10">
              <w:rPr>
                <w:rFonts w:cs="Arial"/>
                <w:b/>
                <w:bCs/>
                <w:color w:val="000000"/>
                <w:szCs w:val="22"/>
              </w:rPr>
              <w:t>Орієнтовна вартість проекту, тис. грн.</w:t>
            </w:r>
          </w:p>
        </w:tc>
        <w:tc>
          <w:tcPr>
            <w:tcW w:w="1679" w:type="dxa"/>
            <w:shd w:val="clear" w:color="auto" w:fill="E6E6E6"/>
            <w:vAlign w:val="center"/>
          </w:tcPr>
          <w:p w:rsidR="00940585" w:rsidRPr="005C7B10" w:rsidRDefault="00940585" w:rsidP="00BA1900">
            <w:pPr>
              <w:jc w:val="center"/>
              <w:rPr>
                <w:rFonts w:cs="Arial"/>
                <w:b/>
                <w:color w:val="000000"/>
                <w:szCs w:val="22"/>
                <w:lang w:eastAsia="it-IT"/>
              </w:rPr>
            </w:pPr>
            <w:r w:rsidRPr="005C7B10">
              <w:rPr>
                <w:rFonts w:cs="Arial"/>
                <w:b/>
                <w:color w:val="000000"/>
                <w:szCs w:val="22"/>
                <w:lang w:eastAsia="it-IT"/>
              </w:rPr>
              <w:t>2022</w:t>
            </w:r>
          </w:p>
        </w:tc>
        <w:tc>
          <w:tcPr>
            <w:tcW w:w="1559" w:type="dxa"/>
            <w:shd w:val="clear" w:color="auto" w:fill="E6E6E6"/>
            <w:vAlign w:val="center"/>
          </w:tcPr>
          <w:p w:rsidR="00940585" w:rsidRPr="005C7B10" w:rsidRDefault="00940585" w:rsidP="00BA1900">
            <w:pPr>
              <w:jc w:val="center"/>
              <w:rPr>
                <w:rFonts w:cs="Arial"/>
                <w:b/>
                <w:color w:val="000000"/>
                <w:szCs w:val="22"/>
                <w:lang w:eastAsia="it-IT"/>
              </w:rPr>
            </w:pPr>
            <w:r w:rsidRPr="005C7B10">
              <w:rPr>
                <w:rFonts w:cs="Arial"/>
                <w:b/>
                <w:color w:val="000000"/>
                <w:szCs w:val="22"/>
                <w:lang w:eastAsia="it-IT"/>
              </w:rPr>
              <w:t>2023</w:t>
            </w:r>
          </w:p>
        </w:tc>
        <w:tc>
          <w:tcPr>
            <w:tcW w:w="1559" w:type="dxa"/>
            <w:tcBorders>
              <w:bottom w:val="single" w:sz="4" w:space="0" w:color="auto"/>
            </w:tcBorders>
            <w:shd w:val="clear" w:color="auto" w:fill="E6E6E6"/>
            <w:vAlign w:val="center"/>
          </w:tcPr>
          <w:p w:rsidR="00940585" w:rsidRPr="005C7B10" w:rsidRDefault="00940585" w:rsidP="00BA1900">
            <w:pPr>
              <w:jc w:val="center"/>
              <w:rPr>
                <w:rFonts w:cs="Arial"/>
                <w:b/>
                <w:color w:val="000000"/>
                <w:szCs w:val="22"/>
                <w:lang w:eastAsia="it-IT"/>
              </w:rPr>
            </w:pPr>
            <w:r w:rsidRPr="005C7B10">
              <w:rPr>
                <w:rFonts w:cs="Arial"/>
                <w:b/>
                <w:color w:val="000000"/>
                <w:szCs w:val="22"/>
                <w:lang w:eastAsia="it-IT"/>
              </w:rPr>
              <w:t>2024</w:t>
            </w:r>
          </w:p>
        </w:tc>
        <w:tc>
          <w:tcPr>
            <w:tcW w:w="1997" w:type="dxa"/>
            <w:shd w:val="clear" w:color="auto" w:fill="E6E6E6"/>
            <w:vAlign w:val="center"/>
          </w:tcPr>
          <w:p w:rsidR="00940585" w:rsidRPr="005C7B10" w:rsidRDefault="00940585" w:rsidP="00BA1900">
            <w:pPr>
              <w:ind w:firstLine="104"/>
              <w:jc w:val="center"/>
              <w:rPr>
                <w:rFonts w:cs="Arial"/>
                <w:b/>
                <w:color w:val="000000"/>
                <w:szCs w:val="22"/>
                <w:lang w:eastAsia="it-IT"/>
              </w:rPr>
            </w:pPr>
            <w:r w:rsidRPr="005C7B10">
              <w:rPr>
                <w:rFonts w:cs="Arial"/>
                <w:b/>
                <w:color w:val="000000"/>
                <w:szCs w:val="22"/>
                <w:lang w:eastAsia="it-IT"/>
              </w:rPr>
              <w:t>Разом</w:t>
            </w:r>
          </w:p>
        </w:tc>
      </w:tr>
      <w:tr w:rsidR="00940585" w:rsidRPr="005C7B10" w:rsidTr="00BA1900">
        <w:trPr>
          <w:jc w:val="right"/>
        </w:trPr>
        <w:tc>
          <w:tcPr>
            <w:tcW w:w="2880" w:type="dxa"/>
            <w:vMerge/>
            <w:shd w:val="clear" w:color="auto" w:fill="FFFFFF"/>
            <w:vAlign w:val="center"/>
          </w:tcPr>
          <w:p w:rsidR="00940585" w:rsidRPr="005C7B10" w:rsidRDefault="00940585" w:rsidP="00BA1900">
            <w:pPr>
              <w:rPr>
                <w:rFonts w:cs="Arial"/>
                <w:b/>
                <w:bCs/>
                <w:color w:val="000000"/>
                <w:szCs w:val="22"/>
              </w:rPr>
            </w:pPr>
          </w:p>
        </w:tc>
        <w:tc>
          <w:tcPr>
            <w:tcW w:w="1679" w:type="dxa"/>
            <w:vAlign w:val="center"/>
          </w:tcPr>
          <w:p w:rsidR="00940585" w:rsidRPr="005C7B10" w:rsidRDefault="00940585" w:rsidP="00BA1900">
            <w:pPr>
              <w:jc w:val="center"/>
              <w:rPr>
                <w:rFonts w:cs="Arial"/>
                <w:b/>
                <w:color w:val="000000"/>
                <w:szCs w:val="22"/>
                <w:lang w:eastAsia="it-IT"/>
              </w:rPr>
            </w:pPr>
            <w:r w:rsidRPr="005C7B10">
              <w:rPr>
                <w:rFonts w:cs="Arial"/>
                <w:b/>
                <w:color w:val="000000"/>
                <w:szCs w:val="22"/>
                <w:lang w:eastAsia="it-IT"/>
              </w:rPr>
              <w:t>25</w:t>
            </w:r>
          </w:p>
        </w:tc>
        <w:tc>
          <w:tcPr>
            <w:tcW w:w="1559" w:type="dxa"/>
            <w:shd w:val="clear" w:color="auto" w:fill="FFFFFF"/>
            <w:vAlign w:val="center"/>
          </w:tcPr>
          <w:p w:rsidR="00940585" w:rsidRPr="005C7B10" w:rsidRDefault="00940585" w:rsidP="00BA1900">
            <w:pPr>
              <w:jc w:val="center"/>
              <w:rPr>
                <w:rFonts w:cs="Arial"/>
                <w:b/>
                <w:color w:val="000000"/>
                <w:szCs w:val="22"/>
                <w:lang w:eastAsia="it-IT"/>
              </w:rPr>
            </w:pPr>
            <w:r w:rsidRPr="005C7B10">
              <w:rPr>
                <w:rFonts w:cs="Arial"/>
                <w:b/>
                <w:color w:val="000000"/>
                <w:szCs w:val="22"/>
                <w:lang w:eastAsia="it-IT"/>
              </w:rPr>
              <w:t>25</w:t>
            </w:r>
          </w:p>
        </w:tc>
        <w:tc>
          <w:tcPr>
            <w:tcW w:w="1559" w:type="dxa"/>
            <w:shd w:val="clear" w:color="auto" w:fill="auto"/>
            <w:vAlign w:val="center"/>
          </w:tcPr>
          <w:p w:rsidR="00940585" w:rsidRPr="005C7B10" w:rsidRDefault="00940585" w:rsidP="00BA1900">
            <w:pPr>
              <w:jc w:val="center"/>
              <w:rPr>
                <w:rFonts w:cs="Arial"/>
                <w:b/>
                <w:color w:val="000000"/>
                <w:szCs w:val="22"/>
                <w:lang w:eastAsia="it-IT"/>
              </w:rPr>
            </w:pPr>
            <w:r w:rsidRPr="005C7B10">
              <w:rPr>
                <w:rFonts w:cs="Arial"/>
                <w:b/>
                <w:color w:val="000000"/>
                <w:szCs w:val="22"/>
                <w:lang w:eastAsia="it-IT"/>
              </w:rPr>
              <w:t>25</w:t>
            </w:r>
          </w:p>
        </w:tc>
        <w:tc>
          <w:tcPr>
            <w:tcW w:w="1997" w:type="dxa"/>
            <w:shd w:val="clear" w:color="auto" w:fill="FFFFFF"/>
            <w:vAlign w:val="center"/>
          </w:tcPr>
          <w:p w:rsidR="00940585" w:rsidRPr="005C7B10" w:rsidRDefault="00940585" w:rsidP="00BA1900">
            <w:pPr>
              <w:jc w:val="center"/>
              <w:rPr>
                <w:rFonts w:cs="Arial"/>
                <w:b/>
                <w:color w:val="000000"/>
                <w:szCs w:val="22"/>
                <w:lang w:eastAsia="it-IT"/>
              </w:rPr>
            </w:pPr>
            <w:r w:rsidRPr="005C7B10">
              <w:rPr>
                <w:rFonts w:cs="Arial"/>
                <w:b/>
                <w:color w:val="000000"/>
                <w:szCs w:val="22"/>
                <w:lang w:eastAsia="it-IT"/>
              </w:rPr>
              <w:t>75</w:t>
            </w:r>
          </w:p>
        </w:tc>
      </w:tr>
      <w:tr w:rsidR="00940585" w:rsidRPr="005C7B10" w:rsidTr="00BA1900">
        <w:trPr>
          <w:jc w:val="right"/>
        </w:trPr>
        <w:tc>
          <w:tcPr>
            <w:tcW w:w="2880" w:type="dxa"/>
            <w:shd w:val="clear" w:color="auto" w:fill="FFFFFF"/>
            <w:vAlign w:val="center"/>
          </w:tcPr>
          <w:p w:rsidR="00940585" w:rsidRPr="005C7B10" w:rsidRDefault="00940585" w:rsidP="00BA1900">
            <w:pPr>
              <w:rPr>
                <w:rFonts w:cs="Arial"/>
                <w:b/>
                <w:bCs/>
                <w:color w:val="000000"/>
                <w:szCs w:val="22"/>
              </w:rPr>
            </w:pPr>
            <w:r w:rsidRPr="005C7B10">
              <w:rPr>
                <w:rFonts w:cs="Arial"/>
                <w:b/>
                <w:bCs/>
                <w:color w:val="000000"/>
                <w:szCs w:val="22"/>
              </w:rPr>
              <w:t>Джерела фінансування:</w:t>
            </w:r>
          </w:p>
        </w:tc>
        <w:tc>
          <w:tcPr>
            <w:tcW w:w="6794" w:type="dxa"/>
            <w:gridSpan w:val="4"/>
            <w:vAlign w:val="center"/>
          </w:tcPr>
          <w:p w:rsidR="00940585" w:rsidRPr="005C7B10" w:rsidRDefault="00940585" w:rsidP="00BA1900">
            <w:pPr>
              <w:jc w:val="both"/>
              <w:rPr>
                <w:rFonts w:cs="Arial"/>
                <w:color w:val="000000"/>
                <w:szCs w:val="22"/>
                <w:lang w:eastAsia="it-IT"/>
              </w:rPr>
            </w:pPr>
            <w:r w:rsidRPr="005C7B10">
              <w:rPr>
                <w:rFonts w:cs="Arial"/>
                <w:color w:val="000000"/>
                <w:szCs w:val="22"/>
                <w:lang w:eastAsia="it-IT"/>
              </w:rPr>
              <w:t xml:space="preserve">Місцевий бюджет, грантові кошти, </w:t>
            </w:r>
            <w:proofErr w:type="spellStart"/>
            <w:r w:rsidRPr="005C7B10">
              <w:rPr>
                <w:rFonts w:cs="Arial"/>
                <w:color w:val="000000"/>
                <w:szCs w:val="22"/>
                <w:lang w:eastAsia="it-IT"/>
              </w:rPr>
              <w:t>кошти</w:t>
            </w:r>
            <w:proofErr w:type="spellEnd"/>
            <w:r w:rsidRPr="005C7B10">
              <w:rPr>
                <w:rFonts w:cs="Arial"/>
                <w:color w:val="000000"/>
                <w:szCs w:val="22"/>
                <w:lang w:eastAsia="it-IT"/>
              </w:rPr>
              <w:t xml:space="preserve"> спонсорів – великих с/г виробників та фермерських господарств, які працюють на території громади</w:t>
            </w:r>
          </w:p>
        </w:tc>
      </w:tr>
      <w:tr w:rsidR="00940585" w:rsidRPr="005C7B10" w:rsidTr="00BA1900">
        <w:trPr>
          <w:jc w:val="right"/>
        </w:trPr>
        <w:tc>
          <w:tcPr>
            <w:tcW w:w="2880" w:type="dxa"/>
            <w:shd w:val="clear" w:color="auto" w:fill="FFFFFF"/>
            <w:vAlign w:val="center"/>
          </w:tcPr>
          <w:p w:rsidR="00940585" w:rsidRPr="005C7B10" w:rsidRDefault="00940585" w:rsidP="00BA1900">
            <w:pPr>
              <w:rPr>
                <w:rFonts w:cs="Arial"/>
                <w:b/>
                <w:bCs/>
                <w:color w:val="000000"/>
                <w:szCs w:val="22"/>
              </w:rPr>
            </w:pPr>
            <w:r w:rsidRPr="005C7B10">
              <w:rPr>
                <w:rFonts w:cs="Arial"/>
                <w:b/>
                <w:color w:val="000000"/>
                <w:szCs w:val="22"/>
              </w:rPr>
              <w:t>Ключові потенційні учасники реалізації проекту:</w:t>
            </w:r>
          </w:p>
        </w:tc>
        <w:tc>
          <w:tcPr>
            <w:tcW w:w="6794" w:type="dxa"/>
            <w:gridSpan w:val="4"/>
            <w:vAlign w:val="center"/>
          </w:tcPr>
          <w:p w:rsidR="00940585" w:rsidRPr="005C7B10" w:rsidRDefault="00940585" w:rsidP="00BA1900">
            <w:pPr>
              <w:jc w:val="both"/>
              <w:rPr>
                <w:rFonts w:cs="Arial"/>
                <w:color w:val="000000"/>
                <w:szCs w:val="22"/>
                <w:lang w:eastAsia="it-IT"/>
              </w:rPr>
            </w:pPr>
            <w:r w:rsidRPr="005C7B10">
              <w:rPr>
                <w:rFonts w:cs="Arial"/>
                <w:color w:val="000000"/>
                <w:szCs w:val="22"/>
                <w:lang w:eastAsia="it-IT"/>
              </w:rPr>
              <w:t>Сільські старости, ініціативні групи, Інститут розвитку громади</w:t>
            </w:r>
          </w:p>
        </w:tc>
      </w:tr>
      <w:tr w:rsidR="00940585" w:rsidRPr="005C7B10" w:rsidTr="00BA1900">
        <w:trPr>
          <w:jc w:val="right"/>
        </w:trPr>
        <w:tc>
          <w:tcPr>
            <w:tcW w:w="2880" w:type="dxa"/>
            <w:shd w:val="clear" w:color="auto" w:fill="FFFFFF"/>
            <w:vAlign w:val="center"/>
          </w:tcPr>
          <w:p w:rsidR="00940585" w:rsidRPr="005C7B10" w:rsidRDefault="00940585" w:rsidP="00BA1900">
            <w:pPr>
              <w:rPr>
                <w:rFonts w:cs="Arial"/>
                <w:b/>
                <w:bCs/>
                <w:color w:val="000000"/>
                <w:szCs w:val="22"/>
              </w:rPr>
            </w:pPr>
            <w:r w:rsidRPr="005C7B10">
              <w:rPr>
                <w:rFonts w:cs="Arial"/>
                <w:b/>
                <w:bCs/>
                <w:color w:val="000000"/>
                <w:szCs w:val="22"/>
              </w:rPr>
              <w:t>Інше:</w:t>
            </w:r>
          </w:p>
        </w:tc>
        <w:tc>
          <w:tcPr>
            <w:tcW w:w="6794" w:type="dxa"/>
            <w:gridSpan w:val="4"/>
            <w:vAlign w:val="center"/>
          </w:tcPr>
          <w:p w:rsidR="00940585" w:rsidRPr="005C7B10" w:rsidRDefault="00940585" w:rsidP="00BA1900">
            <w:pPr>
              <w:rPr>
                <w:rFonts w:cs="Arial"/>
                <w:color w:val="000000"/>
                <w:szCs w:val="22"/>
                <w:lang w:eastAsia="it-IT"/>
              </w:rPr>
            </w:pPr>
          </w:p>
        </w:tc>
      </w:tr>
    </w:tbl>
    <w:p w:rsidR="00940585" w:rsidRDefault="00940585" w:rsidP="00820249">
      <w:pPr>
        <w:rPr>
          <w:sz w:val="20"/>
          <w:lang w:eastAsia="en-US"/>
        </w:rPr>
      </w:pPr>
    </w:p>
    <w:sectPr w:rsidR="00940585" w:rsidSect="00DB72DE">
      <w:headerReference w:type="even" r:id="rId12"/>
      <w:headerReference w:type="default" r:id="rId13"/>
      <w:footerReference w:type="even" r:id="rId14"/>
      <w:footerReference w:type="default" r:id="rId15"/>
      <w:pgSz w:w="11906" w:h="16838" w:code="9"/>
      <w:pgMar w:top="1134" w:right="1134" w:bottom="1134" w:left="1134" w:header="79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CC" w:rsidRDefault="001943CC" w:rsidP="00C847C1">
      <w:r>
        <w:separator/>
      </w:r>
    </w:p>
    <w:p w:rsidR="001943CC" w:rsidRDefault="001943CC"/>
    <w:p w:rsidR="001943CC" w:rsidRDefault="001943CC" w:rsidP="00E63B05"/>
    <w:p w:rsidR="001943CC" w:rsidRDefault="001943CC" w:rsidP="00E63B05"/>
    <w:p w:rsidR="001943CC" w:rsidRDefault="001943CC"/>
    <w:p w:rsidR="001943CC" w:rsidRDefault="001943CC"/>
  </w:endnote>
  <w:endnote w:type="continuationSeparator" w:id="0">
    <w:p w:rsidR="001943CC" w:rsidRDefault="001943CC" w:rsidP="00C847C1">
      <w:r>
        <w:continuationSeparator/>
      </w:r>
    </w:p>
    <w:p w:rsidR="001943CC" w:rsidRDefault="001943CC"/>
    <w:p w:rsidR="001943CC" w:rsidRDefault="001943CC" w:rsidP="00E63B05"/>
    <w:p w:rsidR="001943CC" w:rsidRDefault="001943CC" w:rsidP="00E63B05"/>
    <w:p w:rsidR="001943CC" w:rsidRDefault="001943CC"/>
    <w:p w:rsidR="001943CC" w:rsidRDefault="00194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ont231">
    <w:altName w:val="Times New Roman"/>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CC" w:rsidRPr="00AB49EA" w:rsidRDefault="001943CC" w:rsidP="00AB49EA">
    <w:pPr>
      <w:pStyle w:val="a8"/>
      <w:pBdr>
        <w:top w:val="single" w:sz="12" w:space="1" w:color="678C94"/>
      </w:pBdr>
      <w:rPr>
        <w:rFonts w:ascii="Arial" w:hAnsi="Arial" w:cs="Arial"/>
        <w:sz w:val="18"/>
        <w:szCs w:val="18"/>
      </w:rPr>
    </w:pPr>
    <w:r w:rsidRPr="00AB49EA">
      <w:rPr>
        <w:rFonts w:ascii="Arial" w:hAnsi="Arial" w:cs="Arial"/>
        <w:sz w:val="18"/>
        <w:szCs w:val="18"/>
      </w:rPr>
      <w:fldChar w:fldCharType="begin"/>
    </w:r>
    <w:r w:rsidRPr="00AB49EA">
      <w:rPr>
        <w:rFonts w:ascii="Arial" w:hAnsi="Arial" w:cs="Arial"/>
        <w:sz w:val="18"/>
        <w:szCs w:val="18"/>
      </w:rPr>
      <w:instrText>PAGE   \* MERGEFORMAT</w:instrText>
    </w:r>
    <w:r w:rsidRPr="00AB49EA">
      <w:rPr>
        <w:rFonts w:ascii="Arial" w:hAnsi="Arial" w:cs="Arial"/>
        <w:sz w:val="18"/>
        <w:szCs w:val="18"/>
      </w:rPr>
      <w:fldChar w:fldCharType="separate"/>
    </w:r>
    <w:r w:rsidR="00E037BA">
      <w:rPr>
        <w:rFonts w:ascii="Arial" w:hAnsi="Arial" w:cs="Arial"/>
        <w:noProof/>
        <w:sz w:val="18"/>
        <w:szCs w:val="18"/>
      </w:rPr>
      <w:t>58</w:t>
    </w:r>
    <w:r w:rsidRPr="00AB49EA">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CC" w:rsidRPr="00AB49EA" w:rsidRDefault="001943CC" w:rsidP="00396197">
    <w:pPr>
      <w:pStyle w:val="a8"/>
      <w:pBdr>
        <w:top w:val="single" w:sz="12" w:space="1" w:color="678C94"/>
      </w:pBdr>
      <w:tabs>
        <w:tab w:val="clear" w:pos="4680"/>
        <w:tab w:val="clear" w:pos="9360"/>
      </w:tabs>
      <w:jc w:val="right"/>
      <w:rPr>
        <w:rFonts w:ascii="Arial" w:hAnsi="Arial" w:cs="Arial"/>
      </w:rPr>
    </w:pPr>
    <w:r w:rsidRPr="00AB49EA">
      <w:rPr>
        <w:rFonts w:ascii="Arial" w:hAnsi="Arial" w:cs="Arial"/>
        <w:sz w:val="18"/>
        <w:szCs w:val="18"/>
      </w:rPr>
      <w:fldChar w:fldCharType="begin"/>
    </w:r>
    <w:r w:rsidRPr="00AB49EA">
      <w:rPr>
        <w:rFonts w:ascii="Arial" w:hAnsi="Arial" w:cs="Arial"/>
        <w:sz w:val="18"/>
        <w:szCs w:val="18"/>
      </w:rPr>
      <w:instrText>PAGE   \* MERGEFORMAT</w:instrText>
    </w:r>
    <w:r w:rsidRPr="00AB49EA">
      <w:rPr>
        <w:rFonts w:ascii="Arial" w:hAnsi="Arial" w:cs="Arial"/>
        <w:sz w:val="18"/>
        <w:szCs w:val="18"/>
      </w:rPr>
      <w:fldChar w:fldCharType="separate"/>
    </w:r>
    <w:r w:rsidR="00E037BA">
      <w:rPr>
        <w:rFonts w:ascii="Arial" w:hAnsi="Arial" w:cs="Arial"/>
        <w:noProof/>
        <w:sz w:val="18"/>
        <w:szCs w:val="18"/>
      </w:rPr>
      <w:t>59</w:t>
    </w:r>
    <w:r w:rsidRPr="00AB49EA">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CC" w:rsidRDefault="001943CC" w:rsidP="00C847C1">
      <w:r>
        <w:separator/>
      </w:r>
    </w:p>
    <w:p w:rsidR="001943CC" w:rsidRDefault="001943CC"/>
    <w:p w:rsidR="001943CC" w:rsidRDefault="001943CC" w:rsidP="00E63B05"/>
    <w:p w:rsidR="001943CC" w:rsidRDefault="001943CC" w:rsidP="00E63B05"/>
    <w:p w:rsidR="001943CC" w:rsidRDefault="001943CC"/>
    <w:p w:rsidR="001943CC" w:rsidRDefault="001943CC"/>
  </w:footnote>
  <w:footnote w:type="continuationSeparator" w:id="0">
    <w:p w:rsidR="001943CC" w:rsidRDefault="001943CC" w:rsidP="00C847C1">
      <w:r>
        <w:continuationSeparator/>
      </w:r>
    </w:p>
    <w:p w:rsidR="001943CC" w:rsidRDefault="001943CC"/>
    <w:p w:rsidR="001943CC" w:rsidRDefault="001943CC" w:rsidP="00E63B05"/>
    <w:p w:rsidR="001943CC" w:rsidRDefault="001943CC" w:rsidP="00E63B05"/>
    <w:p w:rsidR="001943CC" w:rsidRDefault="001943CC"/>
    <w:p w:rsidR="001943CC" w:rsidRDefault="001943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CC" w:rsidRPr="001B3229" w:rsidRDefault="001943CC" w:rsidP="00DB72DE">
    <w:pPr>
      <w:pStyle w:val="a6"/>
      <w:pBdr>
        <w:bottom w:val="single" w:sz="12" w:space="1" w:color="678C94"/>
      </w:pBdr>
      <w:rPr>
        <w:lang w:val="uk-UA"/>
      </w:rPr>
    </w:pPr>
    <w:r w:rsidRPr="00DB72DE">
      <w:rPr>
        <w:rFonts w:ascii="Arial" w:hAnsi="Arial" w:cs="Arial"/>
        <w:sz w:val="18"/>
        <w:szCs w:val="18"/>
        <w:lang w:val="uk-UA"/>
      </w:rPr>
      <w:t xml:space="preserve">План заходів з реалізації Стратегії розвитку </w:t>
    </w:r>
    <w:proofErr w:type="spellStart"/>
    <w:r>
      <w:rPr>
        <w:rFonts w:ascii="Arial" w:hAnsi="Arial" w:cs="Arial"/>
        <w:sz w:val="18"/>
        <w:szCs w:val="18"/>
        <w:lang w:val="uk-UA"/>
      </w:rPr>
      <w:t>Сокальської</w:t>
    </w:r>
    <w:proofErr w:type="spellEnd"/>
    <w:r>
      <w:rPr>
        <w:rFonts w:ascii="Arial" w:hAnsi="Arial" w:cs="Arial"/>
        <w:sz w:val="18"/>
        <w:szCs w:val="18"/>
        <w:lang w:val="uk-UA"/>
      </w:rPr>
      <w:t xml:space="preserve"> територіальної громади</w:t>
    </w:r>
    <w:r w:rsidRPr="00DB72DE">
      <w:rPr>
        <w:rFonts w:ascii="Arial" w:hAnsi="Arial" w:cs="Arial"/>
        <w:sz w:val="18"/>
        <w:szCs w:val="18"/>
        <w:lang w:val="uk-UA"/>
      </w:rPr>
      <w:t xml:space="preserve"> на 20</w:t>
    </w:r>
    <w:r>
      <w:rPr>
        <w:rFonts w:ascii="Arial" w:hAnsi="Arial" w:cs="Arial"/>
        <w:sz w:val="18"/>
        <w:szCs w:val="18"/>
        <w:lang w:val="uk-UA"/>
      </w:rPr>
      <w:t>22</w:t>
    </w:r>
    <w:r w:rsidRPr="00DB72DE">
      <w:rPr>
        <w:rFonts w:ascii="Arial" w:hAnsi="Arial" w:cs="Arial"/>
        <w:sz w:val="18"/>
        <w:szCs w:val="18"/>
        <w:lang w:val="uk-UA"/>
      </w:rPr>
      <w:t>-20</w:t>
    </w:r>
    <w:r>
      <w:rPr>
        <w:rFonts w:ascii="Arial" w:hAnsi="Arial" w:cs="Arial"/>
        <w:sz w:val="18"/>
        <w:szCs w:val="18"/>
        <w:lang w:val="uk-UA"/>
      </w:rPr>
      <w:t>24</w:t>
    </w:r>
    <w:r w:rsidRPr="00DB72DE">
      <w:rPr>
        <w:rFonts w:ascii="Arial" w:hAnsi="Arial" w:cs="Arial"/>
        <w:sz w:val="18"/>
        <w:szCs w:val="18"/>
        <w:lang w:val="uk-UA"/>
      </w:rPr>
      <w:t xml:space="preserve"> рр.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CC" w:rsidRPr="001B3229" w:rsidRDefault="001943CC" w:rsidP="00DB72DE">
    <w:pPr>
      <w:pStyle w:val="a6"/>
      <w:pBdr>
        <w:bottom w:val="single" w:sz="12" w:space="1" w:color="678C94"/>
      </w:pBdr>
      <w:jc w:val="right"/>
      <w:rPr>
        <w:rFonts w:ascii="Arial" w:hAnsi="Arial" w:cs="Arial"/>
        <w:sz w:val="18"/>
        <w:szCs w:val="18"/>
        <w:lang w:val="uk-UA"/>
      </w:rPr>
    </w:pPr>
    <w:r w:rsidRPr="00DB72DE">
      <w:rPr>
        <w:rFonts w:ascii="Arial" w:hAnsi="Arial" w:cs="Arial"/>
        <w:sz w:val="18"/>
        <w:szCs w:val="18"/>
        <w:lang w:val="uk-UA"/>
      </w:rPr>
      <w:t>План заходів з реаліза</w:t>
    </w:r>
    <w:r>
      <w:rPr>
        <w:rFonts w:ascii="Arial" w:hAnsi="Arial" w:cs="Arial"/>
        <w:sz w:val="18"/>
        <w:szCs w:val="18"/>
        <w:lang w:val="uk-UA"/>
      </w:rPr>
      <w:t xml:space="preserve">ції </w:t>
    </w:r>
    <w:proofErr w:type="spellStart"/>
    <w:r>
      <w:rPr>
        <w:rFonts w:ascii="Arial" w:hAnsi="Arial" w:cs="Arial"/>
        <w:sz w:val="18"/>
        <w:szCs w:val="18"/>
        <w:lang w:val="uk-UA"/>
      </w:rPr>
      <w:t>Сокальської</w:t>
    </w:r>
    <w:proofErr w:type="spellEnd"/>
    <w:r>
      <w:rPr>
        <w:rFonts w:ascii="Arial" w:hAnsi="Arial" w:cs="Arial"/>
        <w:sz w:val="18"/>
        <w:szCs w:val="18"/>
        <w:lang w:val="uk-UA"/>
      </w:rPr>
      <w:t xml:space="preserve"> територіальної громади</w:t>
    </w:r>
    <w:r w:rsidRPr="00DB72DE">
      <w:rPr>
        <w:rFonts w:ascii="Arial" w:hAnsi="Arial" w:cs="Arial"/>
        <w:sz w:val="18"/>
        <w:szCs w:val="18"/>
        <w:lang w:val="uk-UA"/>
      </w:rPr>
      <w:t xml:space="preserve"> на 20</w:t>
    </w:r>
    <w:r>
      <w:rPr>
        <w:rFonts w:ascii="Arial" w:hAnsi="Arial" w:cs="Arial"/>
        <w:sz w:val="18"/>
        <w:szCs w:val="18"/>
        <w:lang w:val="uk-UA"/>
      </w:rPr>
      <w:t>22</w:t>
    </w:r>
    <w:r w:rsidRPr="00DB72DE">
      <w:rPr>
        <w:rFonts w:ascii="Arial" w:hAnsi="Arial" w:cs="Arial"/>
        <w:sz w:val="18"/>
        <w:szCs w:val="18"/>
        <w:lang w:val="uk-UA"/>
      </w:rPr>
      <w:t>-20</w:t>
    </w:r>
    <w:r>
      <w:rPr>
        <w:rFonts w:ascii="Arial" w:hAnsi="Arial" w:cs="Arial"/>
        <w:sz w:val="18"/>
        <w:szCs w:val="18"/>
        <w:lang w:val="uk-UA"/>
      </w:rPr>
      <w:t>24</w:t>
    </w:r>
    <w:r w:rsidRPr="00DB72DE">
      <w:rPr>
        <w:rFonts w:ascii="Arial" w:hAnsi="Arial" w:cs="Arial"/>
        <w:sz w:val="18"/>
        <w:szCs w:val="18"/>
        <w:lang w:val="uk-UA"/>
      </w:rPr>
      <w:t xml:space="preserve"> рр.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o"/>
      <w:lvlJc w:val="left"/>
      <w:pPr>
        <w:tabs>
          <w:tab w:val="num" w:pos="360"/>
        </w:tabs>
        <w:ind w:left="360" w:hanging="360"/>
      </w:pPr>
      <w:rPr>
        <w:rFonts w:ascii="Courier New" w:hAnsi="Courier New" w:cs="Courier New"/>
      </w:rPr>
    </w:lvl>
  </w:abstractNum>
  <w:abstractNum w:abstractNumId="1">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2">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cs="Courier New"/>
      </w:rPr>
    </w:lvl>
  </w:abstractNum>
  <w:abstractNum w:abstractNumId="3">
    <w:nsid w:val="00000006"/>
    <w:multiLevelType w:val="singleLevel"/>
    <w:tmpl w:val="00000006"/>
    <w:name w:val="WW8Num6"/>
    <w:lvl w:ilvl="0">
      <w:start w:val="1"/>
      <w:numFmt w:val="bullet"/>
      <w:lvlText w:val="o"/>
      <w:lvlJc w:val="left"/>
      <w:pPr>
        <w:tabs>
          <w:tab w:val="num" w:pos="360"/>
        </w:tabs>
        <w:ind w:left="360" w:hanging="360"/>
      </w:pPr>
      <w:rPr>
        <w:rFonts w:ascii="Courier New" w:hAnsi="Courier New" w:cs="Courier New"/>
      </w:rPr>
    </w:lvl>
  </w:abstractNum>
  <w:abstractNum w:abstractNumId="4">
    <w:nsid w:val="00000007"/>
    <w:multiLevelType w:val="singleLevel"/>
    <w:tmpl w:val="00000007"/>
    <w:name w:val="WW8Num7"/>
    <w:lvl w:ilvl="0">
      <w:start w:val="1"/>
      <w:numFmt w:val="bullet"/>
      <w:lvlText w:val="o"/>
      <w:lvlJc w:val="left"/>
      <w:pPr>
        <w:tabs>
          <w:tab w:val="num" w:pos="360"/>
        </w:tabs>
        <w:ind w:left="360" w:hanging="360"/>
      </w:pPr>
      <w:rPr>
        <w:rFonts w:ascii="Courier New" w:hAnsi="Courier New" w:cs="Courier New"/>
      </w:rPr>
    </w:lvl>
  </w:abstractNum>
  <w:abstractNum w:abstractNumId="5">
    <w:nsid w:val="00000009"/>
    <w:multiLevelType w:val="singleLevel"/>
    <w:tmpl w:val="00000009"/>
    <w:name w:val="WW8Num9"/>
    <w:lvl w:ilvl="0">
      <w:start w:val="1"/>
      <w:numFmt w:val="bullet"/>
      <w:lvlText w:val="o"/>
      <w:lvlJc w:val="left"/>
      <w:pPr>
        <w:tabs>
          <w:tab w:val="num" w:pos="360"/>
        </w:tabs>
        <w:ind w:left="360" w:hanging="360"/>
      </w:pPr>
      <w:rPr>
        <w:rFonts w:ascii="Courier New" w:hAnsi="Courier New"/>
      </w:rPr>
    </w:lvl>
  </w:abstractNum>
  <w:abstractNum w:abstractNumId="6">
    <w:nsid w:val="0000000A"/>
    <w:multiLevelType w:val="singleLevel"/>
    <w:tmpl w:val="0000000A"/>
    <w:name w:val="WW8Num10"/>
    <w:lvl w:ilvl="0">
      <w:start w:val="1"/>
      <w:numFmt w:val="bullet"/>
      <w:lvlText w:val="o"/>
      <w:lvlJc w:val="left"/>
      <w:pPr>
        <w:tabs>
          <w:tab w:val="num" w:pos="360"/>
        </w:tabs>
        <w:ind w:left="360" w:hanging="360"/>
      </w:pPr>
      <w:rPr>
        <w:rFonts w:ascii="Courier New" w:hAnsi="Courier New" w:cs="Courier New"/>
      </w:rPr>
    </w:lvl>
  </w:abstractNum>
  <w:abstractNum w:abstractNumId="7">
    <w:nsid w:val="0000000B"/>
    <w:multiLevelType w:val="singleLevel"/>
    <w:tmpl w:val="0000000B"/>
    <w:name w:val="WW8Num11"/>
    <w:lvl w:ilvl="0">
      <w:start w:val="1"/>
      <w:numFmt w:val="bullet"/>
      <w:lvlText w:val="o"/>
      <w:lvlJc w:val="left"/>
      <w:pPr>
        <w:tabs>
          <w:tab w:val="num" w:pos="360"/>
        </w:tabs>
        <w:ind w:left="360" w:hanging="360"/>
      </w:pPr>
      <w:rPr>
        <w:rFonts w:ascii="Courier New" w:hAnsi="Courier New" w:cs="Courier New"/>
      </w:rPr>
    </w:lvl>
  </w:abstractNum>
  <w:abstractNum w:abstractNumId="8">
    <w:nsid w:val="0000000F"/>
    <w:multiLevelType w:val="singleLevel"/>
    <w:tmpl w:val="0000000F"/>
    <w:name w:val="WW8Num15"/>
    <w:lvl w:ilvl="0">
      <w:start w:val="1"/>
      <w:numFmt w:val="bullet"/>
      <w:lvlText w:val="o"/>
      <w:lvlJc w:val="left"/>
      <w:pPr>
        <w:tabs>
          <w:tab w:val="num" w:pos="360"/>
        </w:tabs>
        <w:ind w:left="360" w:hanging="360"/>
      </w:pPr>
      <w:rPr>
        <w:rFonts w:ascii="Courier New" w:hAnsi="Courier New" w:cs="Courier New"/>
      </w:rPr>
    </w:lvl>
  </w:abstractNum>
  <w:abstractNum w:abstractNumId="9">
    <w:nsid w:val="00000011"/>
    <w:multiLevelType w:val="singleLevel"/>
    <w:tmpl w:val="00000011"/>
    <w:name w:val="WW8Num17"/>
    <w:lvl w:ilvl="0">
      <w:start w:val="1"/>
      <w:numFmt w:val="bullet"/>
      <w:lvlText w:val="o"/>
      <w:lvlJc w:val="left"/>
      <w:pPr>
        <w:tabs>
          <w:tab w:val="num" w:pos="720"/>
        </w:tabs>
        <w:ind w:left="720" w:hanging="360"/>
      </w:pPr>
      <w:rPr>
        <w:rFonts w:ascii="Courier New" w:hAnsi="Courier New" w:cs="Courier New"/>
      </w:rPr>
    </w:lvl>
  </w:abstractNum>
  <w:abstractNum w:abstractNumId="10">
    <w:nsid w:val="00000014"/>
    <w:multiLevelType w:val="singleLevel"/>
    <w:tmpl w:val="00000014"/>
    <w:name w:val="WW8Num20"/>
    <w:lvl w:ilvl="0">
      <w:start w:val="1"/>
      <w:numFmt w:val="bullet"/>
      <w:lvlText w:val="o"/>
      <w:lvlJc w:val="left"/>
      <w:pPr>
        <w:tabs>
          <w:tab w:val="num" w:pos="720"/>
        </w:tabs>
        <w:ind w:left="720" w:hanging="360"/>
      </w:pPr>
      <w:rPr>
        <w:rFonts w:ascii="Courier New" w:hAnsi="Courier New" w:cs="Courier New"/>
      </w:rPr>
    </w:lvl>
  </w:abstractNum>
  <w:abstractNum w:abstractNumId="11">
    <w:nsid w:val="00000015"/>
    <w:multiLevelType w:val="singleLevel"/>
    <w:tmpl w:val="00000015"/>
    <w:name w:val="WW8Num21"/>
    <w:lvl w:ilvl="0">
      <w:start w:val="1"/>
      <w:numFmt w:val="bullet"/>
      <w:lvlText w:val="o"/>
      <w:lvlJc w:val="left"/>
      <w:pPr>
        <w:tabs>
          <w:tab w:val="num" w:pos="360"/>
        </w:tabs>
        <w:ind w:left="360" w:hanging="360"/>
      </w:pPr>
      <w:rPr>
        <w:rFonts w:ascii="Courier New" w:hAnsi="Courier New" w:cs="Courier New"/>
      </w:rPr>
    </w:lvl>
  </w:abstractNum>
  <w:abstractNum w:abstractNumId="12">
    <w:nsid w:val="00000016"/>
    <w:multiLevelType w:val="singleLevel"/>
    <w:tmpl w:val="00000016"/>
    <w:name w:val="WW8Num22"/>
    <w:lvl w:ilvl="0">
      <w:start w:val="1"/>
      <w:numFmt w:val="bullet"/>
      <w:lvlText w:val="o"/>
      <w:lvlJc w:val="left"/>
      <w:pPr>
        <w:tabs>
          <w:tab w:val="num" w:pos="360"/>
        </w:tabs>
        <w:ind w:left="360" w:hanging="360"/>
      </w:pPr>
      <w:rPr>
        <w:rFonts w:ascii="Courier New" w:hAnsi="Courier New" w:cs="Courier New"/>
      </w:rPr>
    </w:lvl>
  </w:abstractNum>
  <w:abstractNum w:abstractNumId="13">
    <w:nsid w:val="00000017"/>
    <w:multiLevelType w:val="singleLevel"/>
    <w:tmpl w:val="00000017"/>
    <w:name w:val="WW8Num23"/>
    <w:lvl w:ilvl="0">
      <w:start w:val="1"/>
      <w:numFmt w:val="bullet"/>
      <w:lvlText w:val="o"/>
      <w:lvlJc w:val="left"/>
      <w:pPr>
        <w:tabs>
          <w:tab w:val="num" w:pos="720"/>
        </w:tabs>
        <w:ind w:left="720" w:hanging="360"/>
      </w:pPr>
      <w:rPr>
        <w:rFonts w:ascii="Courier New" w:hAnsi="Courier New" w:cs="Courier New"/>
      </w:rPr>
    </w:lvl>
  </w:abstractNum>
  <w:abstractNum w:abstractNumId="14">
    <w:nsid w:val="00000019"/>
    <w:multiLevelType w:val="singleLevel"/>
    <w:tmpl w:val="00000019"/>
    <w:name w:val="WW8Num25"/>
    <w:lvl w:ilvl="0">
      <w:start w:val="1"/>
      <w:numFmt w:val="bullet"/>
      <w:lvlText w:val="o"/>
      <w:lvlJc w:val="left"/>
      <w:pPr>
        <w:tabs>
          <w:tab w:val="num" w:pos="360"/>
        </w:tabs>
        <w:ind w:left="360" w:hanging="360"/>
      </w:pPr>
      <w:rPr>
        <w:rFonts w:ascii="Courier New" w:hAnsi="Courier New" w:cs="Courier New"/>
      </w:rPr>
    </w:lvl>
  </w:abstractNum>
  <w:abstractNum w:abstractNumId="15">
    <w:nsid w:val="0000001C"/>
    <w:multiLevelType w:val="singleLevel"/>
    <w:tmpl w:val="0000001C"/>
    <w:name w:val="WW8Num28"/>
    <w:lvl w:ilvl="0">
      <w:start w:val="1"/>
      <w:numFmt w:val="bullet"/>
      <w:lvlText w:val="o"/>
      <w:lvlJc w:val="left"/>
      <w:pPr>
        <w:tabs>
          <w:tab w:val="num" w:pos="360"/>
        </w:tabs>
        <w:ind w:left="360" w:hanging="360"/>
      </w:pPr>
      <w:rPr>
        <w:rFonts w:ascii="Courier New" w:hAnsi="Courier New" w:cs="Courier New"/>
      </w:rPr>
    </w:lvl>
  </w:abstractNum>
  <w:abstractNum w:abstractNumId="16">
    <w:nsid w:val="0000001E"/>
    <w:multiLevelType w:val="singleLevel"/>
    <w:tmpl w:val="0000001E"/>
    <w:name w:val="WW8Num30"/>
    <w:lvl w:ilvl="0">
      <w:start w:val="1"/>
      <w:numFmt w:val="bullet"/>
      <w:lvlText w:val="o"/>
      <w:lvlJc w:val="left"/>
      <w:pPr>
        <w:tabs>
          <w:tab w:val="num" w:pos="360"/>
        </w:tabs>
        <w:ind w:left="360" w:hanging="360"/>
      </w:pPr>
      <w:rPr>
        <w:rFonts w:ascii="Courier New" w:hAnsi="Courier New" w:cs="Courier New"/>
      </w:rPr>
    </w:lvl>
  </w:abstractNum>
  <w:abstractNum w:abstractNumId="17">
    <w:nsid w:val="0000001F"/>
    <w:multiLevelType w:val="singleLevel"/>
    <w:tmpl w:val="0000001F"/>
    <w:name w:val="WW8Num31"/>
    <w:lvl w:ilvl="0">
      <w:start w:val="1"/>
      <w:numFmt w:val="bullet"/>
      <w:lvlText w:val="o"/>
      <w:lvlJc w:val="left"/>
      <w:pPr>
        <w:tabs>
          <w:tab w:val="num" w:pos="360"/>
        </w:tabs>
        <w:ind w:left="360" w:hanging="360"/>
      </w:pPr>
      <w:rPr>
        <w:rFonts w:ascii="Courier New" w:hAnsi="Courier New"/>
      </w:rPr>
    </w:lvl>
  </w:abstractNum>
  <w:abstractNum w:abstractNumId="18">
    <w:nsid w:val="00000022"/>
    <w:multiLevelType w:val="singleLevel"/>
    <w:tmpl w:val="00000022"/>
    <w:name w:val="WW8Num34"/>
    <w:lvl w:ilvl="0">
      <w:start w:val="1"/>
      <w:numFmt w:val="bullet"/>
      <w:lvlText w:val="o"/>
      <w:lvlJc w:val="left"/>
      <w:pPr>
        <w:tabs>
          <w:tab w:val="num" w:pos="360"/>
        </w:tabs>
        <w:ind w:left="360" w:hanging="360"/>
      </w:pPr>
      <w:rPr>
        <w:rFonts w:ascii="Courier New" w:hAnsi="Courier New"/>
      </w:rPr>
    </w:lvl>
  </w:abstractNum>
  <w:abstractNum w:abstractNumId="19">
    <w:nsid w:val="00000023"/>
    <w:multiLevelType w:val="singleLevel"/>
    <w:tmpl w:val="00000023"/>
    <w:name w:val="WW8Num35"/>
    <w:lvl w:ilvl="0">
      <w:start w:val="1"/>
      <w:numFmt w:val="bullet"/>
      <w:lvlText w:val="o"/>
      <w:lvlJc w:val="left"/>
      <w:pPr>
        <w:tabs>
          <w:tab w:val="num" w:pos="720"/>
        </w:tabs>
        <w:ind w:left="720" w:hanging="360"/>
      </w:pPr>
      <w:rPr>
        <w:rFonts w:ascii="Courier New" w:hAnsi="Courier New" w:cs="Courier New"/>
      </w:rPr>
    </w:lvl>
  </w:abstractNum>
  <w:abstractNum w:abstractNumId="20">
    <w:nsid w:val="00000024"/>
    <w:multiLevelType w:val="singleLevel"/>
    <w:tmpl w:val="00000024"/>
    <w:name w:val="WW8Num36"/>
    <w:lvl w:ilvl="0">
      <w:start w:val="1"/>
      <w:numFmt w:val="bullet"/>
      <w:lvlText w:val="o"/>
      <w:lvlJc w:val="left"/>
      <w:pPr>
        <w:tabs>
          <w:tab w:val="num" w:pos="360"/>
        </w:tabs>
        <w:ind w:left="360" w:hanging="360"/>
      </w:pPr>
      <w:rPr>
        <w:rFonts w:ascii="Courier New" w:hAnsi="Courier New" w:cs="Courier New"/>
      </w:rPr>
    </w:lvl>
  </w:abstractNum>
  <w:abstractNum w:abstractNumId="21">
    <w:nsid w:val="00000025"/>
    <w:multiLevelType w:val="singleLevel"/>
    <w:tmpl w:val="00000025"/>
    <w:name w:val="WW8Num37"/>
    <w:lvl w:ilvl="0">
      <w:start w:val="1"/>
      <w:numFmt w:val="bullet"/>
      <w:lvlText w:val="o"/>
      <w:lvlJc w:val="left"/>
      <w:pPr>
        <w:tabs>
          <w:tab w:val="num" w:pos="0"/>
        </w:tabs>
        <w:ind w:left="720" w:hanging="360"/>
      </w:pPr>
      <w:rPr>
        <w:rFonts w:ascii="Courier New" w:hAnsi="Courier New" w:cs="Courier New"/>
      </w:rPr>
    </w:lvl>
  </w:abstractNum>
  <w:abstractNum w:abstractNumId="22">
    <w:nsid w:val="013C0BD2"/>
    <w:multiLevelType w:val="hybridMultilevel"/>
    <w:tmpl w:val="312A7636"/>
    <w:lvl w:ilvl="0" w:tplc="424602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02A81E15"/>
    <w:multiLevelType w:val="hybridMultilevel"/>
    <w:tmpl w:val="79C4E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58F62FA"/>
    <w:multiLevelType w:val="hybridMultilevel"/>
    <w:tmpl w:val="F0266F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082A6387"/>
    <w:multiLevelType w:val="hybridMultilevel"/>
    <w:tmpl w:val="ED9E6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83D3494"/>
    <w:multiLevelType w:val="hybridMultilevel"/>
    <w:tmpl w:val="AF6434D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12F501B0"/>
    <w:multiLevelType w:val="hybridMultilevel"/>
    <w:tmpl w:val="F7B6BE40"/>
    <w:lvl w:ilvl="0" w:tplc="289AF32C">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B09E10">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1074D0">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F64D7C6">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1866A4">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A853DE">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34C90EC">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DC5A20">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9AED6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17B1134F"/>
    <w:multiLevelType w:val="hybridMultilevel"/>
    <w:tmpl w:val="E09E86E2"/>
    <w:lvl w:ilvl="0" w:tplc="21A886F8">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E8DD1C">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6499C8">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F520754">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561E26">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C4BC9A">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610BF3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948A0C">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52398E">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1A7D6E18"/>
    <w:multiLevelType w:val="hybridMultilevel"/>
    <w:tmpl w:val="66764A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1C1A586E"/>
    <w:multiLevelType w:val="hybridMultilevel"/>
    <w:tmpl w:val="8358260E"/>
    <w:lvl w:ilvl="0" w:tplc="7554AEF6">
      <w:start w:val="1"/>
      <w:numFmt w:val="decimal"/>
      <w:lvlText w:val="%1."/>
      <w:lvlJc w:val="left"/>
      <w:pPr>
        <w:ind w:left="360" w:hanging="360"/>
      </w:pPr>
      <w:rPr>
        <w:rFonts w:hint="default"/>
        <w:b w:val="0"/>
        <w:i w:val="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22D73B3B"/>
    <w:multiLevelType w:val="hybridMultilevel"/>
    <w:tmpl w:val="F0D6F73E"/>
    <w:lvl w:ilvl="0" w:tplc="FDC2BB6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2426702A"/>
    <w:multiLevelType w:val="hybridMultilevel"/>
    <w:tmpl w:val="D11A8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63279C1"/>
    <w:multiLevelType w:val="hybridMultilevel"/>
    <w:tmpl w:val="8684E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7E6E03"/>
    <w:multiLevelType w:val="hybridMultilevel"/>
    <w:tmpl w:val="CA640A60"/>
    <w:lvl w:ilvl="0" w:tplc="5C2A44D0">
      <w:start w:val="1"/>
      <w:numFmt w:val="decimal"/>
      <w:pStyle w:val="7"/>
      <w:lvlText w:val="Таблиця %1."/>
      <w:lvlJc w:val="left"/>
      <w:pPr>
        <w:ind w:left="720" w:hanging="360"/>
      </w:pPr>
      <w:rPr>
        <w:rFonts w:hint="default"/>
        <w:bCs w:val="0"/>
        <w:i w:val="0"/>
        <w:iCs w:val="0"/>
        <w:caps w:val="0"/>
        <w:smallCaps w:val="0"/>
        <w:strike w:val="0"/>
        <w:dstrike w:val="0"/>
        <w:vanish w:val="0"/>
        <w:color w:val="000000"/>
        <w:kern w:val="0"/>
        <w:position w:val="0"/>
        <w:u w:val="none"/>
        <w:effect w:val="none"/>
        <w:vertAlign w:val="baseline"/>
        <w:em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27F3554D"/>
    <w:multiLevelType w:val="hybridMultilevel"/>
    <w:tmpl w:val="F1D88266"/>
    <w:lvl w:ilvl="0" w:tplc="35DCA1BA">
      <w:start w:val="1"/>
      <w:numFmt w:val="bullet"/>
      <w:lvlText w:val=""/>
      <w:lvlJc w:val="left"/>
      <w:pPr>
        <w:ind w:left="720" w:hanging="360"/>
      </w:pPr>
      <w:rPr>
        <w:rFonts w:ascii="Symbol" w:hAnsi="Symbo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286D2106"/>
    <w:multiLevelType w:val="hybridMultilevel"/>
    <w:tmpl w:val="DCF8A4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28D118CD"/>
    <w:multiLevelType w:val="multilevel"/>
    <w:tmpl w:val="4F9C6F2A"/>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2E14753C"/>
    <w:multiLevelType w:val="hybridMultilevel"/>
    <w:tmpl w:val="06B23ADC"/>
    <w:lvl w:ilvl="0" w:tplc="1DF2577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2ECB695E"/>
    <w:multiLevelType w:val="hybridMultilevel"/>
    <w:tmpl w:val="DDA212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4C660C4"/>
    <w:multiLevelType w:val="hybridMultilevel"/>
    <w:tmpl w:val="B20A9F0C"/>
    <w:lvl w:ilvl="0" w:tplc="E3CEF104">
      <w:numFmt w:val="bullet"/>
      <w:lvlText w:val="-"/>
      <w:lvlJc w:val="left"/>
      <w:pPr>
        <w:ind w:left="360" w:hanging="360"/>
      </w:pPr>
      <w:rPr>
        <w:rFonts w:ascii="Arial" w:eastAsia="Times New Roman" w:hAnsi="Arial" w:cs="Aria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1">
    <w:nsid w:val="38792E0B"/>
    <w:multiLevelType w:val="hybridMultilevel"/>
    <w:tmpl w:val="B5A64AC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2">
    <w:nsid w:val="3AB15DCF"/>
    <w:multiLevelType w:val="hybridMultilevel"/>
    <w:tmpl w:val="87FE9A42"/>
    <w:lvl w:ilvl="0" w:tplc="DD7C73B0">
      <w:start w:val="3"/>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3">
    <w:nsid w:val="3D714670"/>
    <w:multiLevelType w:val="hybridMultilevel"/>
    <w:tmpl w:val="E3B09C3A"/>
    <w:lvl w:ilvl="0" w:tplc="2052427A">
      <w:start w:val="1"/>
      <w:numFmt w:val="decimal"/>
      <w:lvlText w:val="%1."/>
      <w:lvlJc w:val="left"/>
      <w:pPr>
        <w:ind w:left="600"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3E295A1D"/>
    <w:multiLevelType w:val="hybridMultilevel"/>
    <w:tmpl w:val="AA062E16"/>
    <w:lvl w:ilvl="0" w:tplc="5F18B6F4">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42D728">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9070BA">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48FF04">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42B198">
      <w:start w:val="1"/>
      <w:numFmt w:val="decimal"/>
      <w:lvlText w:val="%5)"/>
      <w:lvlJc w:val="left"/>
      <w:pPr>
        <w:tabs>
          <w:tab w:val="left" w:pos="560"/>
          <w:tab w:val="left" w:pos="1120"/>
          <w:tab w:val="left" w:pos="2240"/>
          <w:tab w:val="left" w:pos="2800"/>
          <w:tab w:val="left" w:pos="3360"/>
          <w:tab w:val="left" w:pos="3920"/>
          <w:tab w:val="left" w:pos="4480"/>
          <w:tab w:val="left" w:pos="5040"/>
          <w:tab w:val="left" w:pos="5600"/>
          <w:tab w:val="left" w:pos="61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6D0A6">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348B8B4">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72F108">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3826FE">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417569D9"/>
    <w:multiLevelType w:val="multilevel"/>
    <w:tmpl w:val="025E1204"/>
    <w:lvl w:ilvl="0">
      <w:start w:val="1"/>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438F1974"/>
    <w:multiLevelType w:val="hybridMultilevel"/>
    <w:tmpl w:val="067C0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51A3EE6"/>
    <w:multiLevelType w:val="multilevel"/>
    <w:tmpl w:val="847639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nsid w:val="46834D35"/>
    <w:multiLevelType w:val="hybridMultilevel"/>
    <w:tmpl w:val="0C4AB9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46FE4B65"/>
    <w:multiLevelType w:val="hybridMultilevel"/>
    <w:tmpl w:val="7804A5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4B1F24EA"/>
    <w:multiLevelType w:val="hybridMultilevel"/>
    <w:tmpl w:val="416A0742"/>
    <w:lvl w:ilvl="0" w:tplc="4E20AAF0">
      <w:start w:val="1"/>
      <w:numFmt w:val="bullet"/>
      <w:lvlText w:val="-"/>
      <w:lvlJc w:val="left"/>
      <w:pPr>
        <w:ind w:left="360" w:hanging="360"/>
      </w:pPr>
      <w:rPr>
        <w:rFonts w:ascii="Arial" w:eastAsia="Times New Roman" w:hAnsi="Arial" w:cs="Aria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1">
    <w:nsid w:val="4B646E18"/>
    <w:multiLevelType w:val="hybridMultilevel"/>
    <w:tmpl w:val="17B2591C"/>
    <w:lvl w:ilvl="0" w:tplc="3AD4231A">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DE347F7"/>
    <w:multiLevelType w:val="multilevel"/>
    <w:tmpl w:val="06B8341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4E5C66D8"/>
    <w:multiLevelType w:val="hybridMultilevel"/>
    <w:tmpl w:val="DDA212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4866B86"/>
    <w:multiLevelType w:val="hybridMultilevel"/>
    <w:tmpl w:val="71263EDE"/>
    <w:lvl w:ilvl="0" w:tplc="BEE4A7B0">
      <w:start w:val="1"/>
      <w:numFmt w:val="decimal"/>
      <w:lvlText w:val="%1."/>
      <w:lvlJc w:val="left"/>
      <w:pPr>
        <w:ind w:left="54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50145FA"/>
    <w:multiLevelType w:val="multilevel"/>
    <w:tmpl w:val="7B00176A"/>
    <w:styleLink w:val="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557A71F5"/>
    <w:multiLevelType w:val="hybridMultilevel"/>
    <w:tmpl w:val="10CE15D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57">
    <w:nsid w:val="58A742B2"/>
    <w:multiLevelType w:val="hybridMultilevel"/>
    <w:tmpl w:val="D028206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8">
    <w:nsid w:val="5A6477C8"/>
    <w:multiLevelType w:val="hybridMultilevel"/>
    <w:tmpl w:val="68C492E4"/>
    <w:lvl w:ilvl="0" w:tplc="9A0C330C">
      <w:start w:val="1"/>
      <w:numFmt w:val="bullet"/>
      <w:lvlText w:val="-"/>
      <w:lvlJc w:val="left"/>
      <w:pPr>
        <w:ind w:left="720" w:hanging="360"/>
      </w:pPr>
      <w:rPr>
        <w:rFonts w:ascii="Arial" w:eastAsia="Times New Roman"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C0323DF"/>
    <w:multiLevelType w:val="multilevel"/>
    <w:tmpl w:val="60A27AE2"/>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0">
    <w:nsid w:val="5DC06A52"/>
    <w:multiLevelType w:val="hybridMultilevel"/>
    <w:tmpl w:val="18503B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1">
    <w:nsid w:val="5DD629AB"/>
    <w:multiLevelType w:val="hybridMultilevel"/>
    <w:tmpl w:val="BF300A3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2">
    <w:nsid w:val="640F5D09"/>
    <w:multiLevelType w:val="hybridMultilevel"/>
    <w:tmpl w:val="CCB4BD6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3">
    <w:nsid w:val="655D6D32"/>
    <w:multiLevelType w:val="multilevel"/>
    <w:tmpl w:val="DBD401AE"/>
    <w:styleLink w:val="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nsid w:val="65F942E9"/>
    <w:multiLevelType w:val="hybridMultilevel"/>
    <w:tmpl w:val="EA10F0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67545085"/>
    <w:multiLevelType w:val="multilevel"/>
    <w:tmpl w:val="AF5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736066"/>
    <w:multiLevelType w:val="multilevel"/>
    <w:tmpl w:val="D66C99F0"/>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6B001FBF"/>
    <w:multiLevelType w:val="hybridMultilevel"/>
    <w:tmpl w:val="1BAAB0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nsid w:val="6B2F259F"/>
    <w:multiLevelType w:val="hybridMultilevel"/>
    <w:tmpl w:val="DF8EFA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nsid w:val="6E1C7999"/>
    <w:multiLevelType w:val="hybridMultilevel"/>
    <w:tmpl w:val="545804C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0">
    <w:nsid w:val="72BB3106"/>
    <w:multiLevelType w:val="hybridMultilevel"/>
    <w:tmpl w:val="E5B277E6"/>
    <w:lvl w:ilvl="0" w:tplc="517A456C">
      <w:start w:val="1"/>
      <w:numFmt w:val="bullet"/>
      <w:pStyle w:val="1"/>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1">
    <w:nsid w:val="74773CA8"/>
    <w:multiLevelType w:val="hybridMultilevel"/>
    <w:tmpl w:val="1AA8FD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2">
    <w:nsid w:val="751E5C4B"/>
    <w:multiLevelType w:val="multilevel"/>
    <w:tmpl w:val="F36AB6B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77E25EF1"/>
    <w:multiLevelType w:val="hybridMultilevel"/>
    <w:tmpl w:val="976A581C"/>
    <w:lvl w:ilvl="0" w:tplc="A3BA98F6">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8A63E84"/>
    <w:multiLevelType w:val="hybridMultilevel"/>
    <w:tmpl w:val="33F0E1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9E523F8"/>
    <w:multiLevelType w:val="hybridMultilevel"/>
    <w:tmpl w:val="6AAEFACA"/>
    <w:lvl w:ilvl="0" w:tplc="F628DD38">
      <w:start w:val="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6">
    <w:nsid w:val="7A5F6CEA"/>
    <w:multiLevelType w:val="hybridMultilevel"/>
    <w:tmpl w:val="421EC6F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7">
    <w:nsid w:val="7BCF0A71"/>
    <w:multiLevelType w:val="hybridMultilevel"/>
    <w:tmpl w:val="749E552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8">
    <w:nsid w:val="7D49372A"/>
    <w:multiLevelType w:val="hybridMultilevel"/>
    <w:tmpl w:val="085AB9D0"/>
    <w:lvl w:ilvl="0" w:tplc="F0A48A76">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9A4C95"/>
    <w:multiLevelType w:val="hybridMultilevel"/>
    <w:tmpl w:val="545804C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nsid w:val="7E5B4288"/>
    <w:multiLevelType w:val="hybridMultilevel"/>
    <w:tmpl w:val="AC6C4702"/>
    <w:lvl w:ilvl="0" w:tplc="9A0C330C">
      <w:start w:val="1"/>
      <w:numFmt w:val="bullet"/>
      <w:lvlText w:val="-"/>
      <w:lvlJc w:val="left"/>
      <w:pPr>
        <w:ind w:left="541" w:hanging="360"/>
      </w:pPr>
      <w:rPr>
        <w:rFonts w:ascii="Arial" w:eastAsia="Times New Roman" w:hAnsi="Arial" w:cs="Arial"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81">
    <w:nsid w:val="7F0E0094"/>
    <w:multiLevelType w:val="hybridMultilevel"/>
    <w:tmpl w:val="317A806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3"/>
  </w:num>
  <w:num w:numId="2">
    <w:abstractNumId w:val="55"/>
  </w:num>
  <w:num w:numId="3">
    <w:abstractNumId w:val="34"/>
  </w:num>
  <w:num w:numId="4">
    <w:abstractNumId w:val="70"/>
  </w:num>
  <w:num w:numId="5">
    <w:abstractNumId w:val="78"/>
  </w:num>
  <w:num w:numId="6">
    <w:abstractNumId w:val="59"/>
  </w:num>
  <w:num w:numId="7">
    <w:abstractNumId w:val="71"/>
  </w:num>
  <w:num w:numId="8">
    <w:abstractNumId w:val="61"/>
  </w:num>
  <w:num w:numId="9">
    <w:abstractNumId w:val="62"/>
  </w:num>
  <w:num w:numId="10">
    <w:abstractNumId w:val="65"/>
  </w:num>
  <w:num w:numId="11">
    <w:abstractNumId w:val="35"/>
  </w:num>
  <w:num w:numId="12">
    <w:abstractNumId w:val="68"/>
  </w:num>
  <w:num w:numId="13">
    <w:abstractNumId w:val="37"/>
  </w:num>
  <w:num w:numId="14">
    <w:abstractNumId w:val="24"/>
  </w:num>
  <w:num w:numId="15">
    <w:abstractNumId w:val="72"/>
  </w:num>
  <w:num w:numId="16">
    <w:abstractNumId w:val="47"/>
  </w:num>
  <w:num w:numId="17">
    <w:abstractNumId w:val="48"/>
  </w:num>
  <w:num w:numId="18">
    <w:abstractNumId w:val="64"/>
  </w:num>
  <w:num w:numId="19">
    <w:abstractNumId w:val="29"/>
  </w:num>
  <w:num w:numId="20">
    <w:abstractNumId w:val="81"/>
  </w:num>
  <w:num w:numId="21">
    <w:abstractNumId w:val="74"/>
  </w:num>
  <w:num w:numId="22">
    <w:abstractNumId w:val="33"/>
  </w:num>
  <w:num w:numId="23">
    <w:abstractNumId w:val="25"/>
  </w:num>
  <w:num w:numId="24">
    <w:abstractNumId w:val="76"/>
  </w:num>
  <w:num w:numId="25">
    <w:abstractNumId w:val="57"/>
  </w:num>
  <w:num w:numId="26">
    <w:abstractNumId w:val="39"/>
  </w:num>
  <w:num w:numId="27">
    <w:abstractNumId w:val="73"/>
  </w:num>
  <w:num w:numId="28">
    <w:abstractNumId w:val="53"/>
  </w:num>
  <w:num w:numId="29">
    <w:abstractNumId w:val="79"/>
  </w:num>
  <w:num w:numId="30">
    <w:abstractNumId w:val="49"/>
  </w:num>
  <w:num w:numId="31">
    <w:abstractNumId w:val="45"/>
  </w:num>
  <w:num w:numId="32">
    <w:abstractNumId w:val="58"/>
  </w:num>
  <w:num w:numId="33">
    <w:abstractNumId w:val="80"/>
  </w:num>
  <w:num w:numId="34">
    <w:abstractNumId w:val="50"/>
  </w:num>
  <w:num w:numId="35">
    <w:abstractNumId w:val="41"/>
  </w:num>
  <w:num w:numId="36">
    <w:abstractNumId w:val="42"/>
  </w:num>
  <w:num w:numId="37">
    <w:abstractNumId w:val="4"/>
  </w:num>
  <w:num w:numId="38">
    <w:abstractNumId w:val="26"/>
  </w:num>
  <w:num w:numId="39">
    <w:abstractNumId w:val="77"/>
  </w:num>
  <w:num w:numId="40">
    <w:abstractNumId w:val="31"/>
  </w:num>
  <w:num w:numId="41">
    <w:abstractNumId w:val="40"/>
  </w:num>
  <w:num w:numId="42">
    <w:abstractNumId w:val="75"/>
  </w:num>
  <w:num w:numId="43">
    <w:abstractNumId w:val="38"/>
  </w:num>
  <w:num w:numId="44">
    <w:abstractNumId w:val="43"/>
  </w:num>
  <w:num w:numId="45">
    <w:abstractNumId w:val="30"/>
  </w:num>
  <w:num w:numId="46">
    <w:abstractNumId w:val="56"/>
  </w:num>
  <w:num w:numId="47">
    <w:abstractNumId w:val="67"/>
  </w:num>
  <w:num w:numId="48">
    <w:abstractNumId w:val="22"/>
  </w:num>
  <w:num w:numId="49">
    <w:abstractNumId w:val="54"/>
  </w:num>
  <w:num w:numId="50">
    <w:abstractNumId w:val="52"/>
  </w:num>
  <w:num w:numId="51">
    <w:abstractNumId w:val="46"/>
  </w:num>
  <w:num w:numId="52">
    <w:abstractNumId w:val="23"/>
  </w:num>
  <w:num w:numId="53">
    <w:abstractNumId w:val="60"/>
  </w:num>
  <w:num w:numId="54">
    <w:abstractNumId w:val="51"/>
  </w:num>
  <w:num w:numId="55">
    <w:abstractNumId w:val="32"/>
  </w:num>
  <w:num w:numId="56">
    <w:abstractNumId w:val="36"/>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num>
  <w:num w:numId="59">
    <w:abstractNumId w:val="27"/>
  </w:num>
  <w:num w:numId="60">
    <w:abstractNumId w:val="28"/>
  </w:num>
  <w:num w:numId="61">
    <w:abstractNumId w:val="6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57"/>
  <w:displayVerticalDrawingGridEvery w:val="2"/>
  <w:characterSpacingControl w:val="doNotCompress"/>
  <w:hdrShapeDefaults>
    <o:shapedefaults v:ext="edit" spidmax="8193">
      <o:colormru v:ext="edit" colors="#9eb7bc,#678c9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28"/>
    <w:rsid w:val="00001022"/>
    <w:rsid w:val="00001BF2"/>
    <w:rsid w:val="00002389"/>
    <w:rsid w:val="00002CC9"/>
    <w:rsid w:val="00002ED0"/>
    <w:rsid w:val="0000312A"/>
    <w:rsid w:val="00005592"/>
    <w:rsid w:val="00005594"/>
    <w:rsid w:val="00006760"/>
    <w:rsid w:val="00007BCE"/>
    <w:rsid w:val="00010E21"/>
    <w:rsid w:val="000128ED"/>
    <w:rsid w:val="000130C3"/>
    <w:rsid w:val="00013F6C"/>
    <w:rsid w:val="0001419C"/>
    <w:rsid w:val="00014951"/>
    <w:rsid w:val="00016C3E"/>
    <w:rsid w:val="00016FCE"/>
    <w:rsid w:val="00017FB0"/>
    <w:rsid w:val="000200C9"/>
    <w:rsid w:val="00020B1C"/>
    <w:rsid w:val="00020D73"/>
    <w:rsid w:val="00023FF4"/>
    <w:rsid w:val="00025051"/>
    <w:rsid w:val="000267B0"/>
    <w:rsid w:val="0002697F"/>
    <w:rsid w:val="000302D5"/>
    <w:rsid w:val="00032CDC"/>
    <w:rsid w:val="000333C2"/>
    <w:rsid w:val="00034ED0"/>
    <w:rsid w:val="00035E69"/>
    <w:rsid w:val="0003619E"/>
    <w:rsid w:val="0003661A"/>
    <w:rsid w:val="00036EE2"/>
    <w:rsid w:val="00040FB7"/>
    <w:rsid w:val="000415AE"/>
    <w:rsid w:val="000426C1"/>
    <w:rsid w:val="00042A10"/>
    <w:rsid w:val="00043591"/>
    <w:rsid w:val="00046242"/>
    <w:rsid w:val="0004760B"/>
    <w:rsid w:val="000501E0"/>
    <w:rsid w:val="0005193C"/>
    <w:rsid w:val="00052A85"/>
    <w:rsid w:val="00053B14"/>
    <w:rsid w:val="00055FB9"/>
    <w:rsid w:val="0005606F"/>
    <w:rsid w:val="00056604"/>
    <w:rsid w:val="000609A6"/>
    <w:rsid w:val="00062186"/>
    <w:rsid w:val="000643DD"/>
    <w:rsid w:val="000672B0"/>
    <w:rsid w:val="0007026B"/>
    <w:rsid w:val="000706CD"/>
    <w:rsid w:val="00074FE2"/>
    <w:rsid w:val="000766D8"/>
    <w:rsid w:val="000805D8"/>
    <w:rsid w:val="000808A7"/>
    <w:rsid w:val="0008138A"/>
    <w:rsid w:val="00081B49"/>
    <w:rsid w:val="00081F2B"/>
    <w:rsid w:val="00086907"/>
    <w:rsid w:val="0008701A"/>
    <w:rsid w:val="00087AB4"/>
    <w:rsid w:val="00090102"/>
    <w:rsid w:val="00090B80"/>
    <w:rsid w:val="000919DF"/>
    <w:rsid w:val="00093A52"/>
    <w:rsid w:val="00095DB2"/>
    <w:rsid w:val="0009688F"/>
    <w:rsid w:val="0009759E"/>
    <w:rsid w:val="0009768E"/>
    <w:rsid w:val="00097EBF"/>
    <w:rsid w:val="000A056F"/>
    <w:rsid w:val="000A0C5F"/>
    <w:rsid w:val="000A17BC"/>
    <w:rsid w:val="000A1FC8"/>
    <w:rsid w:val="000A3AB5"/>
    <w:rsid w:val="000A41A9"/>
    <w:rsid w:val="000A4E07"/>
    <w:rsid w:val="000A4E89"/>
    <w:rsid w:val="000B0072"/>
    <w:rsid w:val="000B2F1B"/>
    <w:rsid w:val="000B3161"/>
    <w:rsid w:val="000B4FE2"/>
    <w:rsid w:val="000B5EB0"/>
    <w:rsid w:val="000C1338"/>
    <w:rsid w:val="000C288A"/>
    <w:rsid w:val="000C3378"/>
    <w:rsid w:val="000C43BC"/>
    <w:rsid w:val="000D10BC"/>
    <w:rsid w:val="000D15B3"/>
    <w:rsid w:val="000D1C01"/>
    <w:rsid w:val="000D334D"/>
    <w:rsid w:val="000D40C6"/>
    <w:rsid w:val="000D4BB8"/>
    <w:rsid w:val="000D6952"/>
    <w:rsid w:val="000D7D3E"/>
    <w:rsid w:val="000E0A98"/>
    <w:rsid w:val="000E1C39"/>
    <w:rsid w:val="000E440A"/>
    <w:rsid w:val="000E45E6"/>
    <w:rsid w:val="000E700A"/>
    <w:rsid w:val="000E7454"/>
    <w:rsid w:val="000E75D7"/>
    <w:rsid w:val="000F00B8"/>
    <w:rsid w:val="000F0335"/>
    <w:rsid w:val="000F08C4"/>
    <w:rsid w:val="000F0FF7"/>
    <w:rsid w:val="000F28B6"/>
    <w:rsid w:val="000F3685"/>
    <w:rsid w:val="000F6285"/>
    <w:rsid w:val="000F6CE3"/>
    <w:rsid w:val="000F7E03"/>
    <w:rsid w:val="001007FC"/>
    <w:rsid w:val="001009B0"/>
    <w:rsid w:val="0010573C"/>
    <w:rsid w:val="0010720C"/>
    <w:rsid w:val="0011199A"/>
    <w:rsid w:val="00111B5D"/>
    <w:rsid w:val="00112146"/>
    <w:rsid w:val="00112A9A"/>
    <w:rsid w:val="00112FC2"/>
    <w:rsid w:val="00113408"/>
    <w:rsid w:val="00114AA7"/>
    <w:rsid w:val="00116571"/>
    <w:rsid w:val="00116659"/>
    <w:rsid w:val="00117262"/>
    <w:rsid w:val="001179EF"/>
    <w:rsid w:val="00117B92"/>
    <w:rsid w:val="00117D6F"/>
    <w:rsid w:val="0012057D"/>
    <w:rsid w:val="0012102E"/>
    <w:rsid w:val="00121FE6"/>
    <w:rsid w:val="00122DC6"/>
    <w:rsid w:val="00124649"/>
    <w:rsid w:val="00124778"/>
    <w:rsid w:val="001257A0"/>
    <w:rsid w:val="0013056C"/>
    <w:rsid w:val="0013114A"/>
    <w:rsid w:val="00131490"/>
    <w:rsid w:val="00132BE1"/>
    <w:rsid w:val="0013398F"/>
    <w:rsid w:val="0013459A"/>
    <w:rsid w:val="00135D37"/>
    <w:rsid w:val="001369A0"/>
    <w:rsid w:val="00137429"/>
    <w:rsid w:val="00144B48"/>
    <w:rsid w:val="00144DEC"/>
    <w:rsid w:val="001458F6"/>
    <w:rsid w:val="0015052A"/>
    <w:rsid w:val="00151F01"/>
    <w:rsid w:val="001537DF"/>
    <w:rsid w:val="0015396F"/>
    <w:rsid w:val="001556BC"/>
    <w:rsid w:val="001557E5"/>
    <w:rsid w:val="00155EA5"/>
    <w:rsid w:val="00156051"/>
    <w:rsid w:val="001563F9"/>
    <w:rsid w:val="0015747F"/>
    <w:rsid w:val="00160596"/>
    <w:rsid w:val="00160CDF"/>
    <w:rsid w:val="00161F72"/>
    <w:rsid w:val="00163743"/>
    <w:rsid w:val="0016649A"/>
    <w:rsid w:val="00167A1B"/>
    <w:rsid w:val="00171528"/>
    <w:rsid w:val="001715F1"/>
    <w:rsid w:val="00172B0B"/>
    <w:rsid w:val="0017318B"/>
    <w:rsid w:val="001739A1"/>
    <w:rsid w:val="001754F2"/>
    <w:rsid w:val="001772CB"/>
    <w:rsid w:val="0017766A"/>
    <w:rsid w:val="00177799"/>
    <w:rsid w:val="00177DC0"/>
    <w:rsid w:val="00177EBF"/>
    <w:rsid w:val="001805ED"/>
    <w:rsid w:val="00180EE9"/>
    <w:rsid w:val="001829DB"/>
    <w:rsid w:val="00182A9A"/>
    <w:rsid w:val="00182BBB"/>
    <w:rsid w:val="00182F78"/>
    <w:rsid w:val="00183E7F"/>
    <w:rsid w:val="00184380"/>
    <w:rsid w:val="001847D5"/>
    <w:rsid w:val="00187721"/>
    <w:rsid w:val="00187D09"/>
    <w:rsid w:val="00192B18"/>
    <w:rsid w:val="0019337C"/>
    <w:rsid w:val="001943CC"/>
    <w:rsid w:val="001950BB"/>
    <w:rsid w:val="00195DAD"/>
    <w:rsid w:val="00196E35"/>
    <w:rsid w:val="001A097B"/>
    <w:rsid w:val="001A16A7"/>
    <w:rsid w:val="001A1815"/>
    <w:rsid w:val="001A2B68"/>
    <w:rsid w:val="001A2C3B"/>
    <w:rsid w:val="001A4390"/>
    <w:rsid w:val="001A69E8"/>
    <w:rsid w:val="001A74B6"/>
    <w:rsid w:val="001A7563"/>
    <w:rsid w:val="001B1163"/>
    <w:rsid w:val="001B1DB5"/>
    <w:rsid w:val="001B3229"/>
    <w:rsid w:val="001B3A26"/>
    <w:rsid w:val="001B40F7"/>
    <w:rsid w:val="001B5995"/>
    <w:rsid w:val="001B61DC"/>
    <w:rsid w:val="001B7159"/>
    <w:rsid w:val="001B7CA9"/>
    <w:rsid w:val="001C0783"/>
    <w:rsid w:val="001C0B57"/>
    <w:rsid w:val="001C0BA3"/>
    <w:rsid w:val="001C0EC8"/>
    <w:rsid w:val="001C25A3"/>
    <w:rsid w:val="001C3049"/>
    <w:rsid w:val="001C49E6"/>
    <w:rsid w:val="001C62FB"/>
    <w:rsid w:val="001D04D8"/>
    <w:rsid w:val="001D1A59"/>
    <w:rsid w:val="001D4228"/>
    <w:rsid w:val="001D4DBD"/>
    <w:rsid w:val="001D6ABE"/>
    <w:rsid w:val="001D6F54"/>
    <w:rsid w:val="001E151C"/>
    <w:rsid w:val="001E1AA7"/>
    <w:rsid w:val="001E37F8"/>
    <w:rsid w:val="001E3C5A"/>
    <w:rsid w:val="001E3DF9"/>
    <w:rsid w:val="001E4263"/>
    <w:rsid w:val="001E44B9"/>
    <w:rsid w:val="001E46BF"/>
    <w:rsid w:val="001E51F0"/>
    <w:rsid w:val="001E5896"/>
    <w:rsid w:val="001F1433"/>
    <w:rsid w:val="001F1B28"/>
    <w:rsid w:val="001F5625"/>
    <w:rsid w:val="001F669F"/>
    <w:rsid w:val="0020484E"/>
    <w:rsid w:val="00204BF5"/>
    <w:rsid w:val="002058B0"/>
    <w:rsid w:val="00207949"/>
    <w:rsid w:val="00207BE2"/>
    <w:rsid w:val="00207E7D"/>
    <w:rsid w:val="002105C7"/>
    <w:rsid w:val="00213B61"/>
    <w:rsid w:val="00216865"/>
    <w:rsid w:val="00217503"/>
    <w:rsid w:val="00220EBD"/>
    <w:rsid w:val="00223036"/>
    <w:rsid w:val="00223EAE"/>
    <w:rsid w:val="00225145"/>
    <w:rsid w:val="0022598B"/>
    <w:rsid w:val="0022609D"/>
    <w:rsid w:val="0022641C"/>
    <w:rsid w:val="002269B0"/>
    <w:rsid w:val="00230CA5"/>
    <w:rsid w:val="0023155D"/>
    <w:rsid w:val="00233C4F"/>
    <w:rsid w:val="00233F67"/>
    <w:rsid w:val="00234C10"/>
    <w:rsid w:val="00234E4C"/>
    <w:rsid w:val="002356C8"/>
    <w:rsid w:val="002375BC"/>
    <w:rsid w:val="002414F1"/>
    <w:rsid w:val="00241E73"/>
    <w:rsid w:val="00244102"/>
    <w:rsid w:val="00246C29"/>
    <w:rsid w:val="0025193B"/>
    <w:rsid w:val="00252122"/>
    <w:rsid w:val="0025225F"/>
    <w:rsid w:val="00252355"/>
    <w:rsid w:val="002534FA"/>
    <w:rsid w:val="00254819"/>
    <w:rsid w:val="00256F3B"/>
    <w:rsid w:val="002607DF"/>
    <w:rsid w:val="002620BB"/>
    <w:rsid w:val="00262C03"/>
    <w:rsid w:val="00263E1E"/>
    <w:rsid w:val="0026639F"/>
    <w:rsid w:val="0026799E"/>
    <w:rsid w:val="002703A9"/>
    <w:rsid w:val="002705E5"/>
    <w:rsid w:val="00274EAB"/>
    <w:rsid w:val="00274FC9"/>
    <w:rsid w:val="00275163"/>
    <w:rsid w:val="002767AB"/>
    <w:rsid w:val="00280395"/>
    <w:rsid w:val="002817FB"/>
    <w:rsid w:val="0028197B"/>
    <w:rsid w:val="00283364"/>
    <w:rsid w:val="00285E0D"/>
    <w:rsid w:val="002879E5"/>
    <w:rsid w:val="00290AFC"/>
    <w:rsid w:val="00291E28"/>
    <w:rsid w:val="00292F2F"/>
    <w:rsid w:val="002954E0"/>
    <w:rsid w:val="00296AFC"/>
    <w:rsid w:val="00297B3D"/>
    <w:rsid w:val="002A1A1D"/>
    <w:rsid w:val="002A1A3D"/>
    <w:rsid w:val="002A2B13"/>
    <w:rsid w:val="002A386B"/>
    <w:rsid w:val="002A471E"/>
    <w:rsid w:val="002A4B39"/>
    <w:rsid w:val="002A5151"/>
    <w:rsid w:val="002A5F21"/>
    <w:rsid w:val="002A5FAF"/>
    <w:rsid w:val="002A7B2D"/>
    <w:rsid w:val="002B229C"/>
    <w:rsid w:val="002B2749"/>
    <w:rsid w:val="002B356A"/>
    <w:rsid w:val="002B386D"/>
    <w:rsid w:val="002B5C90"/>
    <w:rsid w:val="002B5D14"/>
    <w:rsid w:val="002B651F"/>
    <w:rsid w:val="002B719F"/>
    <w:rsid w:val="002C133D"/>
    <w:rsid w:val="002C1D6F"/>
    <w:rsid w:val="002C29F5"/>
    <w:rsid w:val="002C3AB7"/>
    <w:rsid w:val="002C3F5F"/>
    <w:rsid w:val="002C4B69"/>
    <w:rsid w:val="002C69E3"/>
    <w:rsid w:val="002C7F32"/>
    <w:rsid w:val="002D1802"/>
    <w:rsid w:val="002D2EEC"/>
    <w:rsid w:val="002D4ACE"/>
    <w:rsid w:val="002D5E32"/>
    <w:rsid w:val="002D6580"/>
    <w:rsid w:val="002D6B86"/>
    <w:rsid w:val="002E127F"/>
    <w:rsid w:val="002E19C6"/>
    <w:rsid w:val="002E3BAE"/>
    <w:rsid w:val="002E402A"/>
    <w:rsid w:val="002E5309"/>
    <w:rsid w:val="002E60FF"/>
    <w:rsid w:val="002E6EE0"/>
    <w:rsid w:val="002E7162"/>
    <w:rsid w:val="002F0787"/>
    <w:rsid w:val="002F1C10"/>
    <w:rsid w:val="002F20E5"/>
    <w:rsid w:val="002F3F8F"/>
    <w:rsid w:val="002F5B03"/>
    <w:rsid w:val="002F6FC6"/>
    <w:rsid w:val="002F74FC"/>
    <w:rsid w:val="002F79DE"/>
    <w:rsid w:val="002F7D31"/>
    <w:rsid w:val="003002A1"/>
    <w:rsid w:val="003003B1"/>
    <w:rsid w:val="003028CE"/>
    <w:rsid w:val="003068FC"/>
    <w:rsid w:val="003070CE"/>
    <w:rsid w:val="00307344"/>
    <w:rsid w:val="00311A66"/>
    <w:rsid w:val="00312359"/>
    <w:rsid w:val="00313211"/>
    <w:rsid w:val="00313229"/>
    <w:rsid w:val="00313343"/>
    <w:rsid w:val="00314D23"/>
    <w:rsid w:val="0031733B"/>
    <w:rsid w:val="00322B53"/>
    <w:rsid w:val="00322BA2"/>
    <w:rsid w:val="00322BA5"/>
    <w:rsid w:val="00323A87"/>
    <w:rsid w:val="00324412"/>
    <w:rsid w:val="00332726"/>
    <w:rsid w:val="00334A07"/>
    <w:rsid w:val="00334D4A"/>
    <w:rsid w:val="00334F46"/>
    <w:rsid w:val="00335F8D"/>
    <w:rsid w:val="0033642B"/>
    <w:rsid w:val="00336CF2"/>
    <w:rsid w:val="003370EA"/>
    <w:rsid w:val="00340BB6"/>
    <w:rsid w:val="00341618"/>
    <w:rsid w:val="00343FC9"/>
    <w:rsid w:val="00346EBC"/>
    <w:rsid w:val="00347BC1"/>
    <w:rsid w:val="0035077A"/>
    <w:rsid w:val="00350DC1"/>
    <w:rsid w:val="00351077"/>
    <w:rsid w:val="0035113F"/>
    <w:rsid w:val="00351F97"/>
    <w:rsid w:val="00355024"/>
    <w:rsid w:val="003556B0"/>
    <w:rsid w:val="00356BD3"/>
    <w:rsid w:val="00360D0A"/>
    <w:rsid w:val="00362039"/>
    <w:rsid w:val="003628CE"/>
    <w:rsid w:val="00362D6D"/>
    <w:rsid w:val="00363ACC"/>
    <w:rsid w:val="00364419"/>
    <w:rsid w:val="00364A54"/>
    <w:rsid w:val="00364F3B"/>
    <w:rsid w:val="00365124"/>
    <w:rsid w:val="00365920"/>
    <w:rsid w:val="00366FB2"/>
    <w:rsid w:val="003677E8"/>
    <w:rsid w:val="00367C2A"/>
    <w:rsid w:val="00371966"/>
    <w:rsid w:val="00372D15"/>
    <w:rsid w:val="00373651"/>
    <w:rsid w:val="003754D2"/>
    <w:rsid w:val="003768C2"/>
    <w:rsid w:val="00377FF7"/>
    <w:rsid w:val="0038178F"/>
    <w:rsid w:val="0038549A"/>
    <w:rsid w:val="00385540"/>
    <w:rsid w:val="003911D3"/>
    <w:rsid w:val="003935ED"/>
    <w:rsid w:val="00393DC8"/>
    <w:rsid w:val="003940F5"/>
    <w:rsid w:val="003950AB"/>
    <w:rsid w:val="0039551E"/>
    <w:rsid w:val="00396197"/>
    <w:rsid w:val="003967DC"/>
    <w:rsid w:val="003A0DE2"/>
    <w:rsid w:val="003A1CAC"/>
    <w:rsid w:val="003A244E"/>
    <w:rsid w:val="003A4392"/>
    <w:rsid w:val="003A6417"/>
    <w:rsid w:val="003A6B31"/>
    <w:rsid w:val="003A7F4A"/>
    <w:rsid w:val="003B0955"/>
    <w:rsid w:val="003B1651"/>
    <w:rsid w:val="003B296E"/>
    <w:rsid w:val="003B3D70"/>
    <w:rsid w:val="003B449D"/>
    <w:rsid w:val="003B4C14"/>
    <w:rsid w:val="003B6302"/>
    <w:rsid w:val="003C058C"/>
    <w:rsid w:val="003C21A1"/>
    <w:rsid w:val="003C3C49"/>
    <w:rsid w:val="003C4990"/>
    <w:rsid w:val="003C51C2"/>
    <w:rsid w:val="003C6C40"/>
    <w:rsid w:val="003C73E3"/>
    <w:rsid w:val="003C7666"/>
    <w:rsid w:val="003C79CA"/>
    <w:rsid w:val="003D12EE"/>
    <w:rsid w:val="003D30F3"/>
    <w:rsid w:val="003D39CF"/>
    <w:rsid w:val="003D4992"/>
    <w:rsid w:val="003D540E"/>
    <w:rsid w:val="003D551B"/>
    <w:rsid w:val="003D5B80"/>
    <w:rsid w:val="003D5DC2"/>
    <w:rsid w:val="003D6295"/>
    <w:rsid w:val="003D6993"/>
    <w:rsid w:val="003D6FB0"/>
    <w:rsid w:val="003E2279"/>
    <w:rsid w:val="003E3C4C"/>
    <w:rsid w:val="003E4D9D"/>
    <w:rsid w:val="003E575A"/>
    <w:rsid w:val="003E7AB6"/>
    <w:rsid w:val="003F25F6"/>
    <w:rsid w:val="003F27E8"/>
    <w:rsid w:val="003F2F4D"/>
    <w:rsid w:val="003F3894"/>
    <w:rsid w:val="003F48DB"/>
    <w:rsid w:val="003F4D6D"/>
    <w:rsid w:val="003F54ED"/>
    <w:rsid w:val="003F5FA4"/>
    <w:rsid w:val="003F78D5"/>
    <w:rsid w:val="004007D2"/>
    <w:rsid w:val="00400F16"/>
    <w:rsid w:val="004027D2"/>
    <w:rsid w:val="00403B31"/>
    <w:rsid w:val="00403FBC"/>
    <w:rsid w:val="004060E3"/>
    <w:rsid w:val="00412041"/>
    <w:rsid w:val="00414E5B"/>
    <w:rsid w:val="0042042C"/>
    <w:rsid w:val="004225C3"/>
    <w:rsid w:val="00424B02"/>
    <w:rsid w:val="00424B7A"/>
    <w:rsid w:val="00425148"/>
    <w:rsid w:val="004257FD"/>
    <w:rsid w:val="00426773"/>
    <w:rsid w:val="004278F3"/>
    <w:rsid w:val="004279D2"/>
    <w:rsid w:val="00430F37"/>
    <w:rsid w:val="0043104E"/>
    <w:rsid w:val="0043117B"/>
    <w:rsid w:val="00431728"/>
    <w:rsid w:val="00431ECD"/>
    <w:rsid w:val="00432A0B"/>
    <w:rsid w:val="00432B9D"/>
    <w:rsid w:val="00432CC1"/>
    <w:rsid w:val="00433220"/>
    <w:rsid w:val="00434915"/>
    <w:rsid w:val="00434EEE"/>
    <w:rsid w:val="0043500E"/>
    <w:rsid w:val="0043784E"/>
    <w:rsid w:val="004405DA"/>
    <w:rsid w:val="00440619"/>
    <w:rsid w:val="00440959"/>
    <w:rsid w:val="0044258F"/>
    <w:rsid w:val="00445881"/>
    <w:rsid w:val="00447244"/>
    <w:rsid w:val="004503B3"/>
    <w:rsid w:val="00450BCC"/>
    <w:rsid w:val="00451599"/>
    <w:rsid w:val="00452ACD"/>
    <w:rsid w:val="004538C8"/>
    <w:rsid w:val="004543E0"/>
    <w:rsid w:val="00456665"/>
    <w:rsid w:val="00456FD6"/>
    <w:rsid w:val="0046089B"/>
    <w:rsid w:val="00460AE8"/>
    <w:rsid w:val="00461529"/>
    <w:rsid w:val="004673DC"/>
    <w:rsid w:val="0047094A"/>
    <w:rsid w:val="00470A1E"/>
    <w:rsid w:val="004714E4"/>
    <w:rsid w:val="00472457"/>
    <w:rsid w:val="004725DE"/>
    <w:rsid w:val="0047275B"/>
    <w:rsid w:val="004759A4"/>
    <w:rsid w:val="00476848"/>
    <w:rsid w:val="00476A9B"/>
    <w:rsid w:val="00477723"/>
    <w:rsid w:val="004777FA"/>
    <w:rsid w:val="00477921"/>
    <w:rsid w:val="00480B8C"/>
    <w:rsid w:val="00481FD9"/>
    <w:rsid w:val="004825F7"/>
    <w:rsid w:val="004829D7"/>
    <w:rsid w:val="004846CF"/>
    <w:rsid w:val="00484777"/>
    <w:rsid w:val="00486B2A"/>
    <w:rsid w:val="0049159E"/>
    <w:rsid w:val="00492DB9"/>
    <w:rsid w:val="00495509"/>
    <w:rsid w:val="00497352"/>
    <w:rsid w:val="00497364"/>
    <w:rsid w:val="0049746D"/>
    <w:rsid w:val="004A0D21"/>
    <w:rsid w:val="004A10B0"/>
    <w:rsid w:val="004A1886"/>
    <w:rsid w:val="004A2275"/>
    <w:rsid w:val="004A2BA6"/>
    <w:rsid w:val="004A335F"/>
    <w:rsid w:val="004A4760"/>
    <w:rsid w:val="004A6AFA"/>
    <w:rsid w:val="004A70EA"/>
    <w:rsid w:val="004A7A1D"/>
    <w:rsid w:val="004B2DC0"/>
    <w:rsid w:val="004B5A74"/>
    <w:rsid w:val="004B5E7E"/>
    <w:rsid w:val="004C0A59"/>
    <w:rsid w:val="004C5261"/>
    <w:rsid w:val="004C7FB8"/>
    <w:rsid w:val="004D5642"/>
    <w:rsid w:val="004D7F30"/>
    <w:rsid w:val="004E0714"/>
    <w:rsid w:val="004E0C0C"/>
    <w:rsid w:val="004E1051"/>
    <w:rsid w:val="004E1AAA"/>
    <w:rsid w:val="004E2095"/>
    <w:rsid w:val="004E2906"/>
    <w:rsid w:val="004E2A3F"/>
    <w:rsid w:val="004E5693"/>
    <w:rsid w:val="004E6E79"/>
    <w:rsid w:val="004E7D15"/>
    <w:rsid w:val="004F0D71"/>
    <w:rsid w:val="004F1139"/>
    <w:rsid w:val="004F1D78"/>
    <w:rsid w:val="004F1E38"/>
    <w:rsid w:val="004F2E09"/>
    <w:rsid w:val="004F3015"/>
    <w:rsid w:val="004F3150"/>
    <w:rsid w:val="004F31A3"/>
    <w:rsid w:val="004F4F74"/>
    <w:rsid w:val="004F5AE4"/>
    <w:rsid w:val="004F6D9E"/>
    <w:rsid w:val="004F7029"/>
    <w:rsid w:val="005024B5"/>
    <w:rsid w:val="00502674"/>
    <w:rsid w:val="005028C5"/>
    <w:rsid w:val="00502C34"/>
    <w:rsid w:val="005030E7"/>
    <w:rsid w:val="00503CC1"/>
    <w:rsid w:val="00504CCF"/>
    <w:rsid w:val="0050600D"/>
    <w:rsid w:val="0050624F"/>
    <w:rsid w:val="00507D12"/>
    <w:rsid w:val="00507FD7"/>
    <w:rsid w:val="00510386"/>
    <w:rsid w:val="00510BFB"/>
    <w:rsid w:val="00511B24"/>
    <w:rsid w:val="0051235F"/>
    <w:rsid w:val="005132F8"/>
    <w:rsid w:val="0051409D"/>
    <w:rsid w:val="0051469E"/>
    <w:rsid w:val="005149A3"/>
    <w:rsid w:val="00520272"/>
    <w:rsid w:val="00524449"/>
    <w:rsid w:val="0052445F"/>
    <w:rsid w:val="00524DD4"/>
    <w:rsid w:val="0052566A"/>
    <w:rsid w:val="00526219"/>
    <w:rsid w:val="00526502"/>
    <w:rsid w:val="00526F4B"/>
    <w:rsid w:val="00527397"/>
    <w:rsid w:val="0052792A"/>
    <w:rsid w:val="00527EB9"/>
    <w:rsid w:val="00531D70"/>
    <w:rsid w:val="005325AD"/>
    <w:rsid w:val="0053639A"/>
    <w:rsid w:val="0053716C"/>
    <w:rsid w:val="00542B77"/>
    <w:rsid w:val="00542E28"/>
    <w:rsid w:val="00543863"/>
    <w:rsid w:val="00544816"/>
    <w:rsid w:val="00546AD1"/>
    <w:rsid w:val="00546AF0"/>
    <w:rsid w:val="005476E2"/>
    <w:rsid w:val="005508FC"/>
    <w:rsid w:val="00550D8E"/>
    <w:rsid w:val="00552933"/>
    <w:rsid w:val="00552CAB"/>
    <w:rsid w:val="00555BE5"/>
    <w:rsid w:val="0055718A"/>
    <w:rsid w:val="00557C3A"/>
    <w:rsid w:val="005617DD"/>
    <w:rsid w:val="00561904"/>
    <w:rsid w:val="00563252"/>
    <w:rsid w:val="0056358B"/>
    <w:rsid w:val="00564A4F"/>
    <w:rsid w:val="00564E86"/>
    <w:rsid w:val="00565F16"/>
    <w:rsid w:val="005669AE"/>
    <w:rsid w:val="00570929"/>
    <w:rsid w:val="00571B74"/>
    <w:rsid w:val="00572054"/>
    <w:rsid w:val="0057638C"/>
    <w:rsid w:val="0057696A"/>
    <w:rsid w:val="00580561"/>
    <w:rsid w:val="00580A23"/>
    <w:rsid w:val="00581B5E"/>
    <w:rsid w:val="00583FE0"/>
    <w:rsid w:val="00584BCB"/>
    <w:rsid w:val="0058642C"/>
    <w:rsid w:val="00587DDB"/>
    <w:rsid w:val="00587FD9"/>
    <w:rsid w:val="00590164"/>
    <w:rsid w:val="0059229F"/>
    <w:rsid w:val="005923B1"/>
    <w:rsid w:val="0059261F"/>
    <w:rsid w:val="00592A6F"/>
    <w:rsid w:val="00594DE8"/>
    <w:rsid w:val="00596569"/>
    <w:rsid w:val="005A01D8"/>
    <w:rsid w:val="005A04FD"/>
    <w:rsid w:val="005A2101"/>
    <w:rsid w:val="005A2DAD"/>
    <w:rsid w:val="005A321B"/>
    <w:rsid w:val="005A5D4E"/>
    <w:rsid w:val="005B00F4"/>
    <w:rsid w:val="005B0B54"/>
    <w:rsid w:val="005B2002"/>
    <w:rsid w:val="005B3288"/>
    <w:rsid w:val="005B3830"/>
    <w:rsid w:val="005B3896"/>
    <w:rsid w:val="005B399C"/>
    <w:rsid w:val="005B3C6C"/>
    <w:rsid w:val="005B3E66"/>
    <w:rsid w:val="005B4464"/>
    <w:rsid w:val="005B4E91"/>
    <w:rsid w:val="005B522E"/>
    <w:rsid w:val="005B52B8"/>
    <w:rsid w:val="005B62D3"/>
    <w:rsid w:val="005C0B8A"/>
    <w:rsid w:val="005C2D97"/>
    <w:rsid w:val="005C39C0"/>
    <w:rsid w:val="005C3B7C"/>
    <w:rsid w:val="005C3B99"/>
    <w:rsid w:val="005C4C26"/>
    <w:rsid w:val="005C6249"/>
    <w:rsid w:val="005C7842"/>
    <w:rsid w:val="005D000C"/>
    <w:rsid w:val="005D0281"/>
    <w:rsid w:val="005D1583"/>
    <w:rsid w:val="005D4EC5"/>
    <w:rsid w:val="005D5899"/>
    <w:rsid w:val="005D688E"/>
    <w:rsid w:val="005D6DC1"/>
    <w:rsid w:val="005D6DFE"/>
    <w:rsid w:val="005D7178"/>
    <w:rsid w:val="005E0DC0"/>
    <w:rsid w:val="005E2CA4"/>
    <w:rsid w:val="005E3985"/>
    <w:rsid w:val="005E3AEE"/>
    <w:rsid w:val="005E493E"/>
    <w:rsid w:val="005E4D1B"/>
    <w:rsid w:val="005E56BA"/>
    <w:rsid w:val="005F1AF0"/>
    <w:rsid w:val="005F5288"/>
    <w:rsid w:val="005F591A"/>
    <w:rsid w:val="005F6593"/>
    <w:rsid w:val="0060077E"/>
    <w:rsid w:val="00601F94"/>
    <w:rsid w:val="00601FFF"/>
    <w:rsid w:val="00603356"/>
    <w:rsid w:val="00605723"/>
    <w:rsid w:val="006059E0"/>
    <w:rsid w:val="00607BB3"/>
    <w:rsid w:val="00610350"/>
    <w:rsid w:val="00610C96"/>
    <w:rsid w:val="00610D09"/>
    <w:rsid w:val="006111C9"/>
    <w:rsid w:val="00612520"/>
    <w:rsid w:val="00613135"/>
    <w:rsid w:val="0061653F"/>
    <w:rsid w:val="006165A8"/>
    <w:rsid w:val="00617863"/>
    <w:rsid w:val="00620A76"/>
    <w:rsid w:val="00620C33"/>
    <w:rsid w:val="006212D6"/>
    <w:rsid w:val="00621EC8"/>
    <w:rsid w:val="006220FC"/>
    <w:rsid w:val="00622294"/>
    <w:rsid w:val="00622559"/>
    <w:rsid w:val="00622B46"/>
    <w:rsid w:val="00623524"/>
    <w:rsid w:val="0062352E"/>
    <w:rsid w:val="00623FE6"/>
    <w:rsid w:val="00624F44"/>
    <w:rsid w:val="00625F31"/>
    <w:rsid w:val="006305FD"/>
    <w:rsid w:val="0063062A"/>
    <w:rsid w:val="00631726"/>
    <w:rsid w:val="0063185E"/>
    <w:rsid w:val="00634841"/>
    <w:rsid w:val="00634BB9"/>
    <w:rsid w:val="006363F3"/>
    <w:rsid w:val="00637873"/>
    <w:rsid w:val="00637AD9"/>
    <w:rsid w:val="00640245"/>
    <w:rsid w:val="00640599"/>
    <w:rsid w:val="0064128D"/>
    <w:rsid w:val="00641EC7"/>
    <w:rsid w:val="0064268B"/>
    <w:rsid w:val="0064425B"/>
    <w:rsid w:val="0064567B"/>
    <w:rsid w:val="006462AB"/>
    <w:rsid w:val="00646CA2"/>
    <w:rsid w:val="00647B80"/>
    <w:rsid w:val="00647D49"/>
    <w:rsid w:val="0065014B"/>
    <w:rsid w:val="0065064A"/>
    <w:rsid w:val="00651CD8"/>
    <w:rsid w:val="006533FD"/>
    <w:rsid w:val="00653439"/>
    <w:rsid w:val="006538E3"/>
    <w:rsid w:val="00653E1D"/>
    <w:rsid w:val="006543E2"/>
    <w:rsid w:val="006545BD"/>
    <w:rsid w:val="00654EBF"/>
    <w:rsid w:val="006560CC"/>
    <w:rsid w:val="00657637"/>
    <w:rsid w:val="00657DCF"/>
    <w:rsid w:val="006603D1"/>
    <w:rsid w:val="00660D4B"/>
    <w:rsid w:val="006610C1"/>
    <w:rsid w:val="00662D36"/>
    <w:rsid w:val="00664BBA"/>
    <w:rsid w:val="00664D0D"/>
    <w:rsid w:val="00665523"/>
    <w:rsid w:val="00665A94"/>
    <w:rsid w:val="00666B35"/>
    <w:rsid w:val="00666C82"/>
    <w:rsid w:val="0067146F"/>
    <w:rsid w:val="00671BAD"/>
    <w:rsid w:val="006721B4"/>
    <w:rsid w:val="00672656"/>
    <w:rsid w:val="00672A8E"/>
    <w:rsid w:val="00672C38"/>
    <w:rsid w:val="006734E4"/>
    <w:rsid w:val="00675207"/>
    <w:rsid w:val="00676964"/>
    <w:rsid w:val="0067725E"/>
    <w:rsid w:val="006818A0"/>
    <w:rsid w:val="00681B51"/>
    <w:rsid w:val="00681F9E"/>
    <w:rsid w:val="00682D18"/>
    <w:rsid w:val="00685554"/>
    <w:rsid w:val="00686452"/>
    <w:rsid w:val="006877F4"/>
    <w:rsid w:val="0069374B"/>
    <w:rsid w:val="00693E39"/>
    <w:rsid w:val="006942ED"/>
    <w:rsid w:val="006945A7"/>
    <w:rsid w:val="00694880"/>
    <w:rsid w:val="006A02F4"/>
    <w:rsid w:val="006A0D74"/>
    <w:rsid w:val="006A1160"/>
    <w:rsid w:val="006A1BA1"/>
    <w:rsid w:val="006A1F7D"/>
    <w:rsid w:val="006A39B7"/>
    <w:rsid w:val="006A40D7"/>
    <w:rsid w:val="006A6518"/>
    <w:rsid w:val="006A6E79"/>
    <w:rsid w:val="006A6EDC"/>
    <w:rsid w:val="006A748B"/>
    <w:rsid w:val="006A7D3F"/>
    <w:rsid w:val="006B2AC6"/>
    <w:rsid w:val="006B3AB3"/>
    <w:rsid w:val="006B41A6"/>
    <w:rsid w:val="006B4E9E"/>
    <w:rsid w:val="006B684D"/>
    <w:rsid w:val="006C0E45"/>
    <w:rsid w:val="006C29E7"/>
    <w:rsid w:val="006C37BE"/>
    <w:rsid w:val="006C47B3"/>
    <w:rsid w:val="006C54D8"/>
    <w:rsid w:val="006C5615"/>
    <w:rsid w:val="006C7766"/>
    <w:rsid w:val="006D08C4"/>
    <w:rsid w:val="006D1634"/>
    <w:rsid w:val="006D1C5E"/>
    <w:rsid w:val="006D245D"/>
    <w:rsid w:val="006D2F7A"/>
    <w:rsid w:val="006D3A4D"/>
    <w:rsid w:val="006D5459"/>
    <w:rsid w:val="006D5EF9"/>
    <w:rsid w:val="006D6AA9"/>
    <w:rsid w:val="006D6D5C"/>
    <w:rsid w:val="006D7C57"/>
    <w:rsid w:val="006D7C9D"/>
    <w:rsid w:val="006E10FA"/>
    <w:rsid w:val="006E112B"/>
    <w:rsid w:val="006E1A02"/>
    <w:rsid w:val="006E1BB6"/>
    <w:rsid w:val="006E244C"/>
    <w:rsid w:val="006E300C"/>
    <w:rsid w:val="006E3342"/>
    <w:rsid w:val="006E6C07"/>
    <w:rsid w:val="006E7FDC"/>
    <w:rsid w:val="006F144C"/>
    <w:rsid w:val="006F1A2E"/>
    <w:rsid w:val="006F49D5"/>
    <w:rsid w:val="006F50F2"/>
    <w:rsid w:val="006F61DD"/>
    <w:rsid w:val="00701B2F"/>
    <w:rsid w:val="00701C53"/>
    <w:rsid w:val="00701DC4"/>
    <w:rsid w:val="00702A93"/>
    <w:rsid w:val="00702CE5"/>
    <w:rsid w:val="007066C7"/>
    <w:rsid w:val="00707057"/>
    <w:rsid w:val="00707194"/>
    <w:rsid w:val="00707871"/>
    <w:rsid w:val="0071023E"/>
    <w:rsid w:val="00710B40"/>
    <w:rsid w:val="00713B6F"/>
    <w:rsid w:val="00713CD1"/>
    <w:rsid w:val="00713D25"/>
    <w:rsid w:val="007145F4"/>
    <w:rsid w:val="007152F8"/>
    <w:rsid w:val="00716824"/>
    <w:rsid w:val="0071690D"/>
    <w:rsid w:val="007176D0"/>
    <w:rsid w:val="0072407A"/>
    <w:rsid w:val="007251F9"/>
    <w:rsid w:val="00725528"/>
    <w:rsid w:val="007258C3"/>
    <w:rsid w:val="00727249"/>
    <w:rsid w:val="007279BF"/>
    <w:rsid w:val="0073087B"/>
    <w:rsid w:val="00731241"/>
    <w:rsid w:val="0073164E"/>
    <w:rsid w:val="007329A4"/>
    <w:rsid w:val="0073376F"/>
    <w:rsid w:val="00733E10"/>
    <w:rsid w:val="00734095"/>
    <w:rsid w:val="00735CD7"/>
    <w:rsid w:val="007374A1"/>
    <w:rsid w:val="007412A0"/>
    <w:rsid w:val="007415BB"/>
    <w:rsid w:val="007417D9"/>
    <w:rsid w:val="00743089"/>
    <w:rsid w:val="00743EBD"/>
    <w:rsid w:val="00744229"/>
    <w:rsid w:val="0074426F"/>
    <w:rsid w:val="007455C4"/>
    <w:rsid w:val="00746A4D"/>
    <w:rsid w:val="00747288"/>
    <w:rsid w:val="007475D3"/>
    <w:rsid w:val="00750BBA"/>
    <w:rsid w:val="00751058"/>
    <w:rsid w:val="007511FF"/>
    <w:rsid w:val="00752BAC"/>
    <w:rsid w:val="00753993"/>
    <w:rsid w:val="007540F3"/>
    <w:rsid w:val="007542AE"/>
    <w:rsid w:val="00754B1A"/>
    <w:rsid w:val="00756148"/>
    <w:rsid w:val="0075639F"/>
    <w:rsid w:val="00757A8D"/>
    <w:rsid w:val="0076096A"/>
    <w:rsid w:val="00761925"/>
    <w:rsid w:val="00763559"/>
    <w:rsid w:val="00764A3E"/>
    <w:rsid w:val="00764B34"/>
    <w:rsid w:val="00765387"/>
    <w:rsid w:val="00770200"/>
    <w:rsid w:val="00770B65"/>
    <w:rsid w:val="00771675"/>
    <w:rsid w:val="00771907"/>
    <w:rsid w:val="007734C7"/>
    <w:rsid w:val="00773534"/>
    <w:rsid w:val="0077545C"/>
    <w:rsid w:val="00776D8A"/>
    <w:rsid w:val="00776E20"/>
    <w:rsid w:val="0078040D"/>
    <w:rsid w:val="007816C0"/>
    <w:rsid w:val="00781AEF"/>
    <w:rsid w:val="00783DFD"/>
    <w:rsid w:val="00784A0C"/>
    <w:rsid w:val="007859E9"/>
    <w:rsid w:val="007866A6"/>
    <w:rsid w:val="007871C5"/>
    <w:rsid w:val="00791F8C"/>
    <w:rsid w:val="007947AF"/>
    <w:rsid w:val="007951DB"/>
    <w:rsid w:val="00795763"/>
    <w:rsid w:val="007974E9"/>
    <w:rsid w:val="00797B6B"/>
    <w:rsid w:val="00797CC1"/>
    <w:rsid w:val="007A19E0"/>
    <w:rsid w:val="007A565B"/>
    <w:rsid w:val="007A5B8A"/>
    <w:rsid w:val="007A5E22"/>
    <w:rsid w:val="007A69C9"/>
    <w:rsid w:val="007A79FA"/>
    <w:rsid w:val="007B12BB"/>
    <w:rsid w:val="007B2D58"/>
    <w:rsid w:val="007B58EC"/>
    <w:rsid w:val="007B5A81"/>
    <w:rsid w:val="007B693A"/>
    <w:rsid w:val="007C1308"/>
    <w:rsid w:val="007C1417"/>
    <w:rsid w:val="007C2F8C"/>
    <w:rsid w:val="007C3487"/>
    <w:rsid w:val="007C3625"/>
    <w:rsid w:val="007C3BD1"/>
    <w:rsid w:val="007C52F2"/>
    <w:rsid w:val="007C5340"/>
    <w:rsid w:val="007D1F2D"/>
    <w:rsid w:val="007D3353"/>
    <w:rsid w:val="007D4A5E"/>
    <w:rsid w:val="007D5EE2"/>
    <w:rsid w:val="007D619A"/>
    <w:rsid w:val="007D61C5"/>
    <w:rsid w:val="007D76AB"/>
    <w:rsid w:val="007E06D5"/>
    <w:rsid w:val="007E120B"/>
    <w:rsid w:val="007E1A27"/>
    <w:rsid w:val="007E2888"/>
    <w:rsid w:val="007E2A42"/>
    <w:rsid w:val="007E363E"/>
    <w:rsid w:val="007E3AD3"/>
    <w:rsid w:val="007E3C52"/>
    <w:rsid w:val="007E5C20"/>
    <w:rsid w:val="007E5EBE"/>
    <w:rsid w:val="007F1FF4"/>
    <w:rsid w:val="007F3315"/>
    <w:rsid w:val="007F5AE0"/>
    <w:rsid w:val="00800314"/>
    <w:rsid w:val="00800C92"/>
    <w:rsid w:val="00801AF2"/>
    <w:rsid w:val="00803444"/>
    <w:rsid w:val="008036E2"/>
    <w:rsid w:val="008044EE"/>
    <w:rsid w:val="0080577E"/>
    <w:rsid w:val="00806320"/>
    <w:rsid w:val="00806A8E"/>
    <w:rsid w:val="00806ED1"/>
    <w:rsid w:val="0081471C"/>
    <w:rsid w:val="0081523F"/>
    <w:rsid w:val="008153B0"/>
    <w:rsid w:val="00815AD8"/>
    <w:rsid w:val="0081748E"/>
    <w:rsid w:val="00820249"/>
    <w:rsid w:val="00820B3D"/>
    <w:rsid w:val="0082159C"/>
    <w:rsid w:val="00822DA2"/>
    <w:rsid w:val="00823E9B"/>
    <w:rsid w:val="00825B37"/>
    <w:rsid w:val="00827A9A"/>
    <w:rsid w:val="00827B0B"/>
    <w:rsid w:val="00830BEB"/>
    <w:rsid w:val="008319C2"/>
    <w:rsid w:val="00832371"/>
    <w:rsid w:val="00832B26"/>
    <w:rsid w:val="00835698"/>
    <w:rsid w:val="00835C72"/>
    <w:rsid w:val="00836EFA"/>
    <w:rsid w:val="00837B9F"/>
    <w:rsid w:val="008416A3"/>
    <w:rsid w:val="00842C26"/>
    <w:rsid w:val="00843794"/>
    <w:rsid w:val="00844B76"/>
    <w:rsid w:val="00846448"/>
    <w:rsid w:val="0084674A"/>
    <w:rsid w:val="0084762F"/>
    <w:rsid w:val="00847DD4"/>
    <w:rsid w:val="00850378"/>
    <w:rsid w:val="00851F0E"/>
    <w:rsid w:val="008544F7"/>
    <w:rsid w:val="00854BCE"/>
    <w:rsid w:val="00854D53"/>
    <w:rsid w:val="00855926"/>
    <w:rsid w:val="00855EAF"/>
    <w:rsid w:val="00860522"/>
    <w:rsid w:val="00861965"/>
    <w:rsid w:val="00861BF2"/>
    <w:rsid w:val="00863DD6"/>
    <w:rsid w:val="00864E41"/>
    <w:rsid w:val="0086528F"/>
    <w:rsid w:val="00867537"/>
    <w:rsid w:val="00867F82"/>
    <w:rsid w:val="00870DA2"/>
    <w:rsid w:val="00872C1F"/>
    <w:rsid w:val="00873A61"/>
    <w:rsid w:val="008745D7"/>
    <w:rsid w:val="008750FE"/>
    <w:rsid w:val="008761B3"/>
    <w:rsid w:val="008811F6"/>
    <w:rsid w:val="008821F0"/>
    <w:rsid w:val="00882289"/>
    <w:rsid w:val="008826B0"/>
    <w:rsid w:val="00883E5B"/>
    <w:rsid w:val="008841BD"/>
    <w:rsid w:val="008843C4"/>
    <w:rsid w:val="00884500"/>
    <w:rsid w:val="008849AE"/>
    <w:rsid w:val="00884BF3"/>
    <w:rsid w:val="00884BF9"/>
    <w:rsid w:val="00885DAB"/>
    <w:rsid w:val="008863E9"/>
    <w:rsid w:val="00887B1B"/>
    <w:rsid w:val="00891874"/>
    <w:rsid w:val="00893541"/>
    <w:rsid w:val="008937F2"/>
    <w:rsid w:val="008945CF"/>
    <w:rsid w:val="008954CB"/>
    <w:rsid w:val="00896776"/>
    <w:rsid w:val="00897841"/>
    <w:rsid w:val="00897952"/>
    <w:rsid w:val="008A1881"/>
    <w:rsid w:val="008A1D50"/>
    <w:rsid w:val="008A3130"/>
    <w:rsid w:val="008A3B87"/>
    <w:rsid w:val="008A5500"/>
    <w:rsid w:val="008A5930"/>
    <w:rsid w:val="008B034D"/>
    <w:rsid w:val="008B439C"/>
    <w:rsid w:val="008B4478"/>
    <w:rsid w:val="008B61C6"/>
    <w:rsid w:val="008B6399"/>
    <w:rsid w:val="008C0124"/>
    <w:rsid w:val="008C16FC"/>
    <w:rsid w:val="008C19CE"/>
    <w:rsid w:val="008C3289"/>
    <w:rsid w:val="008C4454"/>
    <w:rsid w:val="008C47A4"/>
    <w:rsid w:val="008C55B4"/>
    <w:rsid w:val="008C5E2B"/>
    <w:rsid w:val="008C5FAD"/>
    <w:rsid w:val="008C6664"/>
    <w:rsid w:val="008C6729"/>
    <w:rsid w:val="008C6F0A"/>
    <w:rsid w:val="008C7716"/>
    <w:rsid w:val="008D3155"/>
    <w:rsid w:val="008D4DAD"/>
    <w:rsid w:val="008D5718"/>
    <w:rsid w:val="008D581C"/>
    <w:rsid w:val="008D65F4"/>
    <w:rsid w:val="008D7067"/>
    <w:rsid w:val="008E3247"/>
    <w:rsid w:val="008E33A8"/>
    <w:rsid w:val="008E4619"/>
    <w:rsid w:val="008E50F5"/>
    <w:rsid w:val="008E6CC4"/>
    <w:rsid w:val="008F31A0"/>
    <w:rsid w:val="008F4258"/>
    <w:rsid w:val="008F68C5"/>
    <w:rsid w:val="008F6BD6"/>
    <w:rsid w:val="008F77DA"/>
    <w:rsid w:val="00900C46"/>
    <w:rsid w:val="009013C3"/>
    <w:rsid w:val="00901775"/>
    <w:rsid w:val="009033E2"/>
    <w:rsid w:val="00903F93"/>
    <w:rsid w:val="0090592C"/>
    <w:rsid w:val="00905DA2"/>
    <w:rsid w:val="009077BB"/>
    <w:rsid w:val="00910498"/>
    <w:rsid w:val="009106D0"/>
    <w:rsid w:val="00913F1E"/>
    <w:rsid w:val="00914E60"/>
    <w:rsid w:val="009156FB"/>
    <w:rsid w:val="00916876"/>
    <w:rsid w:val="00920332"/>
    <w:rsid w:val="00920AEF"/>
    <w:rsid w:val="00921348"/>
    <w:rsid w:val="00921713"/>
    <w:rsid w:val="00921768"/>
    <w:rsid w:val="00922DDD"/>
    <w:rsid w:val="00923716"/>
    <w:rsid w:val="00924441"/>
    <w:rsid w:val="0092468E"/>
    <w:rsid w:val="00924C8C"/>
    <w:rsid w:val="0092579F"/>
    <w:rsid w:val="009262DA"/>
    <w:rsid w:val="00926AA2"/>
    <w:rsid w:val="0092749E"/>
    <w:rsid w:val="009305DB"/>
    <w:rsid w:val="0093106D"/>
    <w:rsid w:val="00931449"/>
    <w:rsid w:val="00931B3F"/>
    <w:rsid w:val="00931C91"/>
    <w:rsid w:val="00932819"/>
    <w:rsid w:val="009356BE"/>
    <w:rsid w:val="00936556"/>
    <w:rsid w:val="00940585"/>
    <w:rsid w:val="00941351"/>
    <w:rsid w:val="00943A8B"/>
    <w:rsid w:val="00943B54"/>
    <w:rsid w:val="00943F9E"/>
    <w:rsid w:val="00945327"/>
    <w:rsid w:val="00945A3F"/>
    <w:rsid w:val="00947ADD"/>
    <w:rsid w:val="009513AD"/>
    <w:rsid w:val="0095393E"/>
    <w:rsid w:val="009543CD"/>
    <w:rsid w:val="00956B7A"/>
    <w:rsid w:val="009600FF"/>
    <w:rsid w:val="00960881"/>
    <w:rsid w:val="00960A79"/>
    <w:rsid w:val="009626FE"/>
    <w:rsid w:val="00962A85"/>
    <w:rsid w:val="009650BF"/>
    <w:rsid w:val="00965E70"/>
    <w:rsid w:val="0096698B"/>
    <w:rsid w:val="00967177"/>
    <w:rsid w:val="009672C9"/>
    <w:rsid w:val="0097066C"/>
    <w:rsid w:val="00976DD2"/>
    <w:rsid w:val="00982CD5"/>
    <w:rsid w:val="00982D89"/>
    <w:rsid w:val="00982E73"/>
    <w:rsid w:val="0098307B"/>
    <w:rsid w:val="00985227"/>
    <w:rsid w:val="00985782"/>
    <w:rsid w:val="009878DF"/>
    <w:rsid w:val="00990CD0"/>
    <w:rsid w:val="0099231F"/>
    <w:rsid w:val="009933A5"/>
    <w:rsid w:val="00993E14"/>
    <w:rsid w:val="00994132"/>
    <w:rsid w:val="00994DD1"/>
    <w:rsid w:val="0099517D"/>
    <w:rsid w:val="00995506"/>
    <w:rsid w:val="00995DAF"/>
    <w:rsid w:val="00995EC7"/>
    <w:rsid w:val="009A04B9"/>
    <w:rsid w:val="009A3E31"/>
    <w:rsid w:val="009A41C8"/>
    <w:rsid w:val="009A428D"/>
    <w:rsid w:val="009A42E6"/>
    <w:rsid w:val="009A4631"/>
    <w:rsid w:val="009A4FC9"/>
    <w:rsid w:val="009A53D4"/>
    <w:rsid w:val="009B000E"/>
    <w:rsid w:val="009B01CE"/>
    <w:rsid w:val="009B1E4E"/>
    <w:rsid w:val="009B2865"/>
    <w:rsid w:val="009B3EDD"/>
    <w:rsid w:val="009B4201"/>
    <w:rsid w:val="009B4C52"/>
    <w:rsid w:val="009B66EE"/>
    <w:rsid w:val="009C2AAF"/>
    <w:rsid w:val="009C2CD0"/>
    <w:rsid w:val="009C2D48"/>
    <w:rsid w:val="009C3CE0"/>
    <w:rsid w:val="009C4467"/>
    <w:rsid w:val="009C6110"/>
    <w:rsid w:val="009C6831"/>
    <w:rsid w:val="009C7B1B"/>
    <w:rsid w:val="009D1ED3"/>
    <w:rsid w:val="009D2F26"/>
    <w:rsid w:val="009D3DF3"/>
    <w:rsid w:val="009D6538"/>
    <w:rsid w:val="009E061E"/>
    <w:rsid w:val="009E181B"/>
    <w:rsid w:val="009E2FA1"/>
    <w:rsid w:val="009E40D0"/>
    <w:rsid w:val="009E4E29"/>
    <w:rsid w:val="009E4EA1"/>
    <w:rsid w:val="009E6D94"/>
    <w:rsid w:val="009E6E72"/>
    <w:rsid w:val="009E7913"/>
    <w:rsid w:val="009E7C90"/>
    <w:rsid w:val="009F0F1C"/>
    <w:rsid w:val="009F11D3"/>
    <w:rsid w:val="009F126B"/>
    <w:rsid w:val="009F131F"/>
    <w:rsid w:val="009F18D3"/>
    <w:rsid w:val="009F3111"/>
    <w:rsid w:val="009F3536"/>
    <w:rsid w:val="009F42B8"/>
    <w:rsid w:val="009F5AAF"/>
    <w:rsid w:val="00A002B0"/>
    <w:rsid w:val="00A006AC"/>
    <w:rsid w:val="00A0359D"/>
    <w:rsid w:val="00A045F3"/>
    <w:rsid w:val="00A04B7C"/>
    <w:rsid w:val="00A04F28"/>
    <w:rsid w:val="00A06678"/>
    <w:rsid w:val="00A06AE5"/>
    <w:rsid w:val="00A1108D"/>
    <w:rsid w:val="00A111FB"/>
    <w:rsid w:val="00A13DDF"/>
    <w:rsid w:val="00A14577"/>
    <w:rsid w:val="00A14EBE"/>
    <w:rsid w:val="00A153EC"/>
    <w:rsid w:val="00A15582"/>
    <w:rsid w:val="00A15729"/>
    <w:rsid w:val="00A1591D"/>
    <w:rsid w:val="00A16AE3"/>
    <w:rsid w:val="00A170C2"/>
    <w:rsid w:val="00A175B5"/>
    <w:rsid w:val="00A1774C"/>
    <w:rsid w:val="00A17874"/>
    <w:rsid w:val="00A219CC"/>
    <w:rsid w:val="00A22EB8"/>
    <w:rsid w:val="00A2372C"/>
    <w:rsid w:val="00A23F4C"/>
    <w:rsid w:val="00A258E4"/>
    <w:rsid w:val="00A26A5E"/>
    <w:rsid w:val="00A27D49"/>
    <w:rsid w:val="00A33659"/>
    <w:rsid w:val="00A3416F"/>
    <w:rsid w:val="00A3422E"/>
    <w:rsid w:val="00A36E21"/>
    <w:rsid w:val="00A36F6D"/>
    <w:rsid w:val="00A370EE"/>
    <w:rsid w:val="00A43AF6"/>
    <w:rsid w:val="00A44353"/>
    <w:rsid w:val="00A45304"/>
    <w:rsid w:val="00A47521"/>
    <w:rsid w:val="00A52BC8"/>
    <w:rsid w:val="00A53056"/>
    <w:rsid w:val="00A53837"/>
    <w:rsid w:val="00A55436"/>
    <w:rsid w:val="00A568E0"/>
    <w:rsid w:val="00A60204"/>
    <w:rsid w:val="00A614D0"/>
    <w:rsid w:val="00A61675"/>
    <w:rsid w:val="00A631AE"/>
    <w:rsid w:val="00A64360"/>
    <w:rsid w:val="00A6442F"/>
    <w:rsid w:val="00A645B2"/>
    <w:rsid w:val="00A64AF6"/>
    <w:rsid w:val="00A66049"/>
    <w:rsid w:val="00A66AD6"/>
    <w:rsid w:val="00A671AE"/>
    <w:rsid w:val="00A674AF"/>
    <w:rsid w:val="00A6770A"/>
    <w:rsid w:val="00A71706"/>
    <w:rsid w:val="00A73C46"/>
    <w:rsid w:val="00A74055"/>
    <w:rsid w:val="00A74556"/>
    <w:rsid w:val="00A7558C"/>
    <w:rsid w:val="00A7559E"/>
    <w:rsid w:val="00A807C9"/>
    <w:rsid w:val="00A809DE"/>
    <w:rsid w:val="00A826C2"/>
    <w:rsid w:val="00A8368E"/>
    <w:rsid w:val="00A84F69"/>
    <w:rsid w:val="00A8522A"/>
    <w:rsid w:val="00A854F0"/>
    <w:rsid w:val="00A86115"/>
    <w:rsid w:val="00A86CFE"/>
    <w:rsid w:val="00A87242"/>
    <w:rsid w:val="00A87C16"/>
    <w:rsid w:val="00A87D2A"/>
    <w:rsid w:val="00A91471"/>
    <w:rsid w:val="00A92000"/>
    <w:rsid w:val="00A93925"/>
    <w:rsid w:val="00A94117"/>
    <w:rsid w:val="00A95709"/>
    <w:rsid w:val="00A966D8"/>
    <w:rsid w:val="00A979B4"/>
    <w:rsid w:val="00AA048D"/>
    <w:rsid w:val="00AA10C5"/>
    <w:rsid w:val="00AA5CA2"/>
    <w:rsid w:val="00AA5FA2"/>
    <w:rsid w:val="00AA64FE"/>
    <w:rsid w:val="00AA6A91"/>
    <w:rsid w:val="00AA6C52"/>
    <w:rsid w:val="00AA7A88"/>
    <w:rsid w:val="00AB08A5"/>
    <w:rsid w:val="00AB0C96"/>
    <w:rsid w:val="00AB1A86"/>
    <w:rsid w:val="00AB2873"/>
    <w:rsid w:val="00AB2C0F"/>
    <w:rsid w:val="00AB2CA5"/>
    <w:rsid w:val="00AB2E7A"/>
    <w:rsid w:val="00AB3EED"/>
    <w:rsid w:val="00AB49EA"/>
    <w:rsid w:val="00AB7860"/>
    <w:rsid w:val="00AB7CE2"/>
    <w:rsid w:val="00AB7E88"/>
    <w:rsid w:val="00AC10EE"/>
    <w:rsid w:val="00AC256D"/>
    <w:rsid w:val="00AC6A6D"/>
    <w:rsid w:val="00AD0E7F"/>
    <w:rsid w:val="00AD13C2"/>
    <w:rsid w:val="00AD161A"/>
    <w:rsid w:val="00AD1BD1"/>
    <w:rsid w:val="00AD2F89"/>
    <w:rsid w:val="00AD54E4"/>
    <w:rsid w:val="00AD622C"/>
    <w:rsid w:val="00AD743E"/>
    <w:rsid w:val="00AD7D21"/>
    <w:rsid w:val="00AE360E"/>
    <w:rsid w:val="00AE4946"/>
    <w:rsid w:val="00AE4AC2"/>
    <w:rsid w:val="00AE5DB7"/>
    <w:rsid w:val="00AE6114"/>
    <w:rsid w:val="00AE7496"/>
    <w:rsid w:val="00AE7C2E"/>
    <w:rsid w:val="00AF0023"/>
    <w:rsid w:val="00AF0752"/>
    <w:rsid w:val="00AF092E"/>
    <w:rsid w:val="00AF1B44"/>
    <w:rsid w:val="00AF340B"/>
    <w:rsid w:val="00AF4F14"/>
    <w:rsid w:val="00AF516D"/>
    <w:rsid w:val="00AF545F"/>
    <w:rsid w:val="00AF54FF"/>
    <w:rsid w:val="00AF6B86"/>
    <w:rsid w:val="00B00168"/>
    <w:rsid w:val="00B015D8"/>
    <w:rsid w:val="00B01F42"/>
    <w:rsid w:val="00B02A9B"/>
    <w:rsid w:val="00B03118"/>
    <w:rsid w:val="00B04A44"/>
    <w:rsid w:val="00B0564A"/>
    <w:rsid w:val="00B05BAC"/>
    <w:rsid w:val="00B07061"/>
    <w:rsid w:val="00B07641"/>
    <w:rsid w:val="00B12A67"/>
    <w:rsid w:val="00B12D31"/>
    <w:rsid w:val="00B1509B"/>
    <w:rsid w:val="00B1766F"/>
    <w:rsid w:val="00B20429"/>
    <w:rsid w:val="00B22E7A"/>
    <w:rsid w:val="00B23358"/>
    <w:rsid w:val="00B23953"/>
    <w:rsid w:val="00B255EE"/>
    <w:rsid w:val="00B273F0"/>
    <w:rsid w:val="00B30811"/>
    <w:rsid w:val="00B30A4E"/>
    <w:rsid w:val="00B32EDC"/>
    <w:rsid w:val="00B33F2F"/>
    <w:rsid w:val="00B347B4"/>
    <w:rsid w:val="00B3486A"/>
    <w:rsid w:val="00B35350"/>
    <w:rsid w:val="00B35652"/>
    <w:rsid w:val="00B360B3"/>
    <w:rsid w:val="00B4068B"/>
    <w:rsid w:val="00B41A1B"/>
    <w:rsid w:val="00B428EB"/>
    <w:rsid w:val="00B447D2"/>
    <w:rsid w:val="00B46F31"/>
    <w:rsid w:val="00B4786F"/>
    <w:rsid w:val="00B517A4"/>
    <w:rsid w:val="00B51A3C"/>
    <w:rsid w:val="00B52611"/>
    <w:rsid w:val="00B532CB"/>
    <w:rsid w:val="00B53E74"/>
    <w:rsid w:val="00B54743"/>
    <w:rsid w:val="00B54B39"/>
    <w:rsid w:val="00B5578E"/>
    <w:rsid w:val="00B55B1C"/>
    <w:rsid w:val="00B56A61"/>
    <w:rsid w:val="00B57E13"/>
    <w:rsid w:val="00B60080"/>
    <w:rsid w:val="00B61D7E"/>
    <w:rsid w:val="00B62A3D"/>
    <w:rsid w:val="00B62A9B"/>
    <w:rsid w:val="00B62D34"/>
    <w:rsid w:val="00B63059"/>
    <w:rsid w:val="00B63B10"/>
    <w:rsid w:val="00B64B77"/>
    <w:rsid w:val="00B656CE"/>
    <w:rsid w:val="00B65E4F"/>
    <w:rsid w:val="00B700C4"/>
    <w:rsid w:val="00B7142A"/>
    <w:rsid w:val="00B71A9B"/>
    <w:rsid w:val="00B72C37"/>
    <w:rsid w:val="00B73264"/>
    <w:rsid w:val="00B73E6F"/>
    <w:rsid w:val="00B73F50"/>
    <w:rsid w:val="00B7497A"/>
    <w:rsid w:val="00B75A69"/>
    <w:rsid w:val="00B772D8"/>
    <w:rsid w:val="00B77F4A"/>
    <w:rsid w:val="00B808FC"/>
    <w:rsid w:val="00B812B4"/>
    <w:rsid w:val="00B81664"/>
    <w:rsid w:val="00B81E0E"/>
    <w:rsid w:val="00B83623"/>
    <w:rsid w:val="00B83A7E"/>
    <w:rsid w:val="00B84A35"/>
    <w:rsid w:val="00B84DCB"/>
    <w:rsid w:val="00B862A7"/>
    <w:rsid w:val="00B872EA"/>
    <w:rsid w:val="00B8737B"/>
    <w:rsid w:val="00B9196E"/>
    <w:rsid w:val="00B922A2"/>
    <w:rsid w:val="00B924E7"/>
    <w:rsid w:val="00B931C1"/>
    <w:rsid w:val="00B93D68"/>
    <w:rsid w:val="00B941A6"/>
    <w:rsid w:val="00B9535B"/>
    <w:rsid w:val="00B95C9E"/>
    <w:rsid w:val="00B96919"/>
    <w:rsid w:val="00B97126"/>
    <w:rsid w:val="00B978A3"/>
    <w:rsid w:val="00BA02E5"/>
    <w:rsid w:val="00BA0C98"/>
    <w:rsid w:val="00BA1900"/>
    <w:rsid w:val="00BA1E48"/>
    <w:rsid w:val="00BA1F2F"/>
    <w:rsid w:val="00BA21DA"/>
    <w:rsid w:val="00BA4E84"/>
    <w:rsid w:val="00BA64F5"/>
    <w:rsid w:val="00BA787A"/>
    <w:rsid w:val="00BA7FC2"/>
    <w:rsid w:val="00BB26EC"/>
    <w:rsid w:val="00BB289C"/>
    <w:rsid w:val="00BB6602"/>
    <w:rsid w:val="00BB6A9D"/>
    <w:rsid w:val="00BC1E25"/>
    <w:rsid w:val="00BC27A5"/>
    <w:rsid w:val="00BC2D4E"/>
    <w:rsid w:val="00BC2EDE"/>
    <w:rsid w:val="00BC3F1C"/>
    <w:rsid w:val="00BC74B4"/>
    <w:rsid w:val="00BC751C"/>
    <w:rsid w:val="00BD0A58"/>
    <w:rsid w:val="00BD1FB3"/>
    <w:rsid w:val="00BD25C1"/>
    <w:rsid w:val="00BD389B"/>
    <w:rsid w:val="00BD3EA7"/>
    <w:rsid w:val="00BD6013"/>
    <w:rsid w:val="00BD66AA"/>
    <w:rsid w:val="00BD7A49"/>
    <w:rsid w:val="00BE071D"/>
    <w:rsid w:val="00BE1D1C"/>
    <w:rsid w:val="00BE2A9C"/>
    <w:rsid w:val="00BE338D"/>
    <w:rsid w:val="00BE33F5"/>
    <w:rsid w:val="00BE354E"/>
    <w:rsid w:val="00BE46D8"/>
    <w:rsid w:val="00BE5C7B"/>
    <w:rsid w:val="00BE7E8D"/>
    <w:rsid w:val="00BF0357"/>
    <w:rsid w:val="00BF045A"/>
    <w:rsid w:val="00BF2EFC"/>
    <w:rsid w:val="00BF5A8A"/>
    <w:rsid w:val="00BF73C3"/>
    <w:rsid w:val="00BF7928"/>
    <w:rsid w:val="00C00B55"/>
    <w:rsid w:val="00C00F9D"/>
    <w:rsid w:val="00C01630"/>
    <w:rsid w:val="00C021EB"/>
    <w:rsid w:val="00C034C0"/>
    <w:rsid w:val="00C0361E"/>
    <w:rsid w:val="00C03863"/>
    <w:rsid w:val="00C03F02"/>
    <w:rsid w:val="00C056B2"/>
    <w:rsid w:val="00C05B30"/>
    <w:rsid w:val="00C06BF7"/>
    <w:rsid w:val="00C11487"/>
    <w:rsid w:val="00C11DAF"/>
    <w:rsid w:val="00C13456"/>
    <w:rsid w:val="00C13551"/>
    <w:rsid w:val="00C17064"/>
    <w:rsid w:val="00C17933"/>
    <w:rsid w:val="00C17B7D"/>
    <w:rsid w:val="00C20D29"/>
    <w:rsid w:val="00C20E61"/>
    <w:rsid w:val="00C219EF"/>
    <w:rsid w:val="00C22025"/>
    <w:rsid w:val="00C22D1C"/>
    <w:rsid w:val="00C2324D"/>
    <w:rsid w:val="00C23D03"/>
    <w:rsid w:val="00C23FC0"/>
    <w:rsid w:val="00C24ED8"/>
    <w:rsid w:val="00C303C4"/>
    <w:rsid w:val="00C31167"/>
    <w:rsid w:val="00C3180B"/>
    <w:rsid w:val="00C327B0"/>
    <w:rsid w:val="00C32DB4"/>
    <w:rsid w:val="00C33E26"/>
    <w:rsid w:val="00C371F8"/>
    <w:rsid w:val="00C376B5"/>
    <w:rsid w:val="00C40CD5"/>
    <w:rsid w:val="00C40FE7"/>
    <w:rsid w:val="00C4124E"/>
    <w:rsid w:val="00C41C99"/>
    <w:rsid w:val="00C44503"/>
    <w:rsid w:val="00C44815"/>
    <w:rsid w:val="00C45556"/>
    <w:rsid w:val="00C47472"/>
    <w:rsid w:val="00C508C8"/>
    <w:rsid w:val="00C50D59"/>
    <w:rsid w:val="00C53E88"/>
    <w:rsid w:val="00C57B30"/>
    <w:rsid w:val="00C6102C"/>
    <w:rsid w:val="00C616A9"/>
    <w:rsid w:val="00C61DB6"/>
    <w:rsid w:val="00C64D36"/>
    <w:rsid w:val="00C6586D"/>
    <w:rsid w:val="00C65BCD"/>
    <w:rsid w:val="00C65C8A"/>
    <w:rsid w:val="00C70D31"/>
    <w:rsid w:val="00C71234"/>
    <w:rsid w:val="00C712BB"/>
    <w:rsid w:val="00C7205E"/>
    <w:rsid w:val="00C737F7"/>
    <w:rsid w:val="00C73D19"/>
    <w:rsid w:val="00C7402A"/>
    <w:rsid w:val="00C7610F"/>
    <w:rsid w:val="00C76792"/>
    <w:rsid w:val="00C81441"/>
    <w:rsid w:val="00C81D4D"/>
    <w:rsid w:val="00C82A7F"/>
    <w:rsid w:val="00C842AE"/>
    <w:rsid w:val="00C847C1"/>
    <w:rsid w:val="00C85872"/>
    <w:rsid w:val="00C910F1"/>
    <w:rsid w:val="00C91B74"/>
    <w:rsid w:val="00C92289"/>
    <w:rsid w:val="00C92CEC"/>
    <w:rsid w:val="00C934CF"/>
    <w:rsid w:val="00C94B01"/>
    <w:rsid w:val="00C94E31"/>
    <w:rsid w:val="00C9599E"/>
    <w:rsid w:val="00C95D78"/>
    <w:rsid w:val="00C96D94"/>
    <w:rsid w:val="00CA019E"/>
    <w:rsid w:val="00CA036E"/>
    <w:rsid w:val="00CA143F"/>
    <w:rsid w:val="00CA1B52"/>
    <w:rsid w:val="00CA31FE"/>
    <w:rsid w:val="00CA3AFB"/>
    <w:rsid w:val="00CA4FD1"/>
    <w:rsid w:val="00CA5975"/>
    <w:rsid w:val="00CA6B99"/>
    <w:rsid w:val="00CB005D"/>
    <w:rsid w:val="00CB0852"/>
    <w:rsid w:val="00CB0B91"/>
    <w:rsid w:val="00CB3DF9"/>
    <w:rsid w:val="00CC0246"/>
    <w:rsid w:val="00CC04A6"/>
    <w:rsid w:val="00CC103E"/>
    <w:rsid w:val="00CC1D65"/>
    <w:rsid w:val="00CC53FC"/>
    <w:rsid w:val="00CC608C"/>
    <w:rsid w:val="00CC689E"/>
    <w:rsid w:val="00CD0B01"/>
    <w:rsid w:val="00CD0E3B"/>
    <w:rsid w:val="00CD0FD7"/>
    <w:rsid w:val="00CD1736"/>
    <w:rsid w:val="00CD1846"/>
    <w:rsid w:val="00CD206E"/>
    <w:rsid w:val="00CD2A51"/>
    <w:rsid w:val="00CD33AD"/>
    <w:rsid w:val="00CD3861"/>
    <w:rsid w:val="00CD3CFC"/>
    <w:rsid w:val="00CD3ED3"/>
    <w:rsid w:val="00CD4B92"/>
    <w:rsid w:val="00CD5225"/>
    <w:rsid w:val="00CD5634"/>
    <w:rsid w:val="00CD6103"/>
    <w:rsid w:val="00CD6DE5"/>
    <w:rsid w:val="00CD715B"/>
    <w:rsid w:val="00CD729F"/>
    <w:rsid w:val="00CD7D19"/>
    <w:rsid w:val="00CE10B0"/>
    <w:rsid w:val="00CE1455"/>
    <w:rsid w:val="00CE1C13"/>
    <w:rsid w:val="00CE5FF9"/>
    <w:rsid w:val="00CE6D37"/>
    <w:rsid w:val="00CE7E25"/>
    <w:rsid w:val="00CF15AB"/>
    <w:rsid w:val="00CF1D73"/>
    <w:rsid w:val="00CF37BD"/>
    <w:rsid w:val="00CF7196"/>
    <w:rsid w:val="00D00866"/>
    <w:rsid w:val="00D035DE"/>
    <w:rsid w:val="00D0375A"/>
    <w:rsid w:val="00D038A3"/>
    <w:rsid w:val="00D03EA7"/>
    <w:rsid w:val="00D06B55"/>
    <w:rsid w:val="00D07AC3"/>
    <w:rsid w:val="00D10426"/>
    <w:rsid w:val="00D104A9"/>
    <w:rsid w:val="00D10A9F"/>
    <w:rsid w:val="00D124B0"/>
    <w:rsid w:val="00D13013"/>
    <w:rsid w:val="00D14206"/>
    <w:rsid w:val="00D1539B"/>
    <w:rsid w:val="00D17858"/>
    <w:rsid w:val="00D178EC"/>
    <w:rsid w:val="00D20406"/>
    <w:rsid w:val="00D2047D"/>
    <w:rsid w:val="00D209DD"/>
    <w:rsid w:val="00D230EA"/>
    <w:rsid w:val="00D23CB5"/>
    <w:rsid w:val="00D240E6"/>
    <w:rsid w:val="00D24384"/>
    <w:rsid w:val="00D24962"/>
    <w:rsid w:val="00D27A8E"/>
    <w:rsid w:val="00D27EFE"/>
    <w:rsid w:val="00D3037E"/>
    <w:rsid w:val="00D354F9"/>
    <w:rsid w:val="00D35B2D"/>
    <w:rsid w:val="00D36183"/>
    <w:rsid w:val="00D36408"/>
    <w:rsid w:val="00D4025D"/>
    <w:rsid w:val="00D4245D"/>
    <w:rsid w:val="00D42DB3"/>
    <w:rsid w:val="00D4425A"/>
    <w:rsid w:val="00D4447C"/>
    <w:rsid w:val="00D46D25"/>
    <w:rsid w:val="00D47193"/>
    <w:rsid w:val="00D47E0C"/>
    <w:rsid w:val="00D523CF"/>
    <w:rsid w:val="00D5301B"/>
    <w:rsid w:val="00D54ADA"/>
    <w:rsid w:val="00D555FB"/>
    <w:rsid w:val="00D561B6"/>
    <w:rsid w:val="00D56717"/>
    <w:rsid w:val="00D60A50"/>
    <w:rsid w:val="00D60D4D"/>
    <w:rsid w:val="00D62DE3"/>
    <w:rsid w:val="00D63097"/>
    <w:rsid w:val="00D644F6"/>
    <w:rsid w:val="00D64E34"/>
    <w:rsid w:val="00D64FC8"/>
    <w:rsid w:val="00D673FB"/>
    <w:rsid w:val="00D679A9"/>
    <w:rsid w:val="00D70E24"/>
    <w:rsid w:val="00D71D42"/>
    <w:rsid w:val="00D7209E"/>
    <w:rsid w:val="00D7338E"/>
    <w:rsid w:val="00D733CB"/>
    <w:rsid w:val="00D73CCB"/>
    <w:rsid w:val="00D7431B"/>
    <w:rsid w:val="00D74875"/>
    <w:rsid w:val="00D76F49"/>
    <w:rsid w:val="00D77427"/>
    <w:rsid w:val="00D7785D"/>
    <w:rsid w:val="00D804AB"/>
    <w:rsid w:val="00D822F1"/>
    <w:rsid w:val="00D8301C"/>
    <w:rsid w:val="00D845FF"/>
    <w:rsid w:val="00D8653A"/>
    <w:rsid w:val="00D86F1B"/>
    <w:rsid w:val="00D87ACA"/>
    <w:rsid w:val="00D9147C"/>
    <w:rsid w:val="00D92C96"/>
    <w:rsid w:val="00D943E4"/>
    <w:rsid w:val="00D9729C"/>
    <w:rsid w:val="00D97C5F"/>
    <w:rsid w:val="00D97CEB"/>
    <w:rsid w:val="00DA1104"/>
    <w:rsid w:val="00DA18ED"/>
    <w:rsid w:val="00DA2211"/>
    <w:rsid w:val="00DA296B"/>
    <w:rsid w:val="00DA3A15"/>
    <w:rsid w:val="00DA5DD5"/>
    <w:rsid w:val="00DA6241"/>
    <w:rsid w:val="00DB0BC2"/>
    <w:rsid w:val="00DB1340"/>
    <w:rsid w:val="00DB1880"/>
    <w:rsid w:val="00DB1AD6"/>
    <w:rsid w:val="00DB1C24"/>
    <w:rsid w:val="00DB2F8D"/>
    <w:rsid w:val="00DB4C7E"/>
    <w:rsid w:val="00DB5176"/>
    <w:rsid w:val="00DB5F32"/>
    <w:rsid w:val="00DB5F8F"/>
    <w:rsid w:val="00DB72DE"/>
    <w:rsid w:val="00DB775E"/>
    <w:rsid w:val="00DB7A81"/>
    <w:rsid w:val="00DB7A88"/>
    <w:rsid w:val="00DC0136"/>
    <w:rsid w:val="00DC1AC1"/>
    <w:rsid w:val="00DC5948"/>
    <w:rsid w:val="00DC72C4"/>
    <w:rsid w:val="00DC738A"/>
    <w:rsid w:val="00DC78E0"/>
    <w:rsid w:val="00DC7FDE"/>
    <w:rsid w:val="00DD0745"/>
    <w:rsid w:val="00DD1871"/>
    <w:rsid w:val="00DD1FE3"/>
    <w:rsid w:val="00DD40A6"/>
    <w:rsid w:val="00DD42CC"/>
    <w:rsid w:val="00DD569A"/>
    <w:rsid w:val="00DD6B3D"/>
    <w:rsid w:val="00DD71C9"/>
    <w:rsid w:val="00DE05AF"/>
    <w:rsid w:val="00DE06BB"/>
    <w:rsid w:val="00DE0D26"/>
    <w:rsid w:val="00DE0EBB"/>
    <w:rsid w:val="00DE1A34"/>
    <w:rsid w:val="00DE1A74"/>
    <w:rsid w:val="00DE2054"/>
    <w:rsid w:val="00DE25D7"/>
    <w:rsid w:val="00DE26D7"/>
    <w:rsid w:val="00DE34A6"/>
    <w:rsid w:val="00DE34A9"/>
    <w:rsid w:val="00DE48ED"/>
    <w:rsid w:val="00DE767F"/>
    <w:rsid w:val="00DF0C44"/>
    <w:rsid w:val="00DF20DA"/>
    <w:rsid w:val="00DF24C4"/>
    <w:rsid w:val="00DF3AF2"/>
    <w:rsid w:val="00DF6386"/>
    <w:rsid w:val="00E01270"/>
    <w:rsid w:val="00E01F25"/>
    <w:rsid w:val="00E02E2C"/>
    <w:rsid w:val="00E037BA"/>
    <w:rsid w:val="00E03F42"/>
    <w:rsid w:val="00E042BC"/>
    <w:rsid w:val="00E0494A"/>
    <w:rsid w:val="00E0545B"/>
    <w:rsid w:val="00E077FE"/>
    <w:rsid w:val="00E07F2B"/>
    <w:rsid w:val="00E1110B"/>
    <w:rsid w:val="00E111C1"/>
    <w:rsid w:val="00E12A8A"/>
    <w:rsid w:val="00E12ABD"/>
    <w:rsid w:val="00E13021"/>
    <w:rsid w:val="00E139AE"/>
    <w:rsid w:val="00E1699D"/>
    <w:rsid w:val="00E2003E"/>
    <w:rsid w:val="00E2025C"/>
    <w:rsid w:val="00E20C41"/>
    <w:rsid w:val="00E2110C"/>
    <w:rsid w:val="00E21E5A"/>
    <w:rsid w:val="00E22281"/>
    <w:rsid w:val="00E232F8"/>
    <w:rsid w:val="00E237B6"/>
    <w:rsid w:val="00E23A50"/>
    <w:rsid w:val="00E2419F"/>
    <w:rsid w:val="00E2453C"/>
    <w:rsid w:val="00E25313"/>
    <w:rsid w:val="00E2589F"/>
    <w:rsid w:val="00E27271"/>
    <w:rsid w:val="00E30300"/>
    <w:rsid w:val="00E309CE"/>
    <w:rsid w:val="00E30ADE"/>
    <w:rsid w:val="00E3440D"/>
    <w:rsid w:val="00E34851"/>
    <w:rsid w:val="00E353B6"/>
    <w:rsid w:val="00E37806"/>
    <w:rsid w:val="00E400D0"/>
    <w:rsid w:val="00E401EF"/>
    <w:rsid w:val="00E40A32"/>
    <w:rsid w:val="00E411B9"/>
    <w:rsid w:val="00E4132D"/>
    <w:rsid w:val="00E41415"/>
    <w:rsid w:val="00E429E0"/>
    <w:rsid w:val="00E43D78"/>
    <w:rsid w:val="00E44B81"/>
    <w:rsid w:val="00E45F59"/>
    <w:rsid w:val="00E47819"/>
    <w:rsid w:val="00E47D02"/>
    <w:rsid w:val="00E523B4"/>
    <w:rsid w:val="00E545F8"/>
    <w:rsid w:val="00E54740"/>
    <w:rsid w:val="00E5759C"/>
    <w:rsid w:val="00E57CC1"/>
    <w:rsid w:val="00E57E69"/>
    <w:rsid w:val="00E6047B"/>
    <w:rsid w:val="00E6233F"/>
    <w:rsid w:val="00E62389"/>
    <w:rsid w:val="00E6262C"/>
    <w:rsid w:val="00E637F2"/>
    <w:rsid w:val="00E63B05"/>
    <w:rsid w:val="00E65384"/>
    <w:rsid w:val="00E6542C"/>
    <w:rsid w:val="00E6683B"/>
    <w:rsid w:val="00E6697F"/>
    <w:rsid w:val="00E71165"/>
    <w:rsid w:val="00E717B4"/>
    <w:rsid w:val="00E76A1E"/>
    <w:rsid w:val="00E76BC4"/>
    <w:rsid w:val="00E7773F"/>
    <w:rsid w:val="00E8090F"/>
    <w:rsid w:val="00E80D0E"/>
    <w:rsid w:val="00E8337E"/>
    <w:rsid w:val="00E85711"/>
    <w:rsid w:val="00E858FB"/>
    <w:rsid w:val="00E86051"/>
    <w:rsid w:val="00E86828"/>
    <w:rsid w:val="00E86F1E"/>
    <w:rsid w:val="00E9061E"/>
    <w:rsid w:val="00E91328"/>
    <w:rsid w:val="00E91776"/>
    <w:rsid w:val="00E921AE"/>
    <w:rsid w:val="00E92975"/>
    <w:rsid w:val="00E93ABA"/>
    <w:rsid w:val="00E95A63"/>
    <w:rsid w:val="00E97747"/>
    <w:rsid w:val="00EA12F7"/>
    <w:rsid w:val="00EA1694"/>
    <w:rsid w:val="00EA2B41"/>
    <w:rsid w:val="00EA305C"/>
    <w:rsid w:val="00EA42A8"/>
    <w:rsid w:val="00EA4F85"/>
    <w:rsid w:val="00EA4FC4"/>
    <w:rsid w:val="00EA6590"/>
    <w:rsid w:val="00EA66BF"/>
    <w:rsid w:val="00EA6B9A"/>
    <w:rsid w:val="00EB0A45"/>
    <w:rsid w:val="00EB396A"/>
    <w:rsid w:val="00EB45A1"/>
    <w:rsid w:val="00EB5FEA"/>
    <w:rsid w:val="00EB6BC8"/>
    <w:rsid w:val="00EB7769"/>
    <w:rsid w:val="00EC0F21"/>
    <w:rsid w:val="00EC2030"/>
    <w:rsid w:val="00EC20E4"/>
    <w:rsid w:val="00EC3A71"/>
    <w:rsid w:val="00EC3A88"/>
    <w:rsid w:val="00EC5340"/>
    <w:rsid w:val="00EC78EA"/>
    <w:rsid w:val="00ED030B"/>
    <w:rsid w:val="00ED13D3"/>
    <w:rsid w:val="00ED1CCC"/>
    <w:rsid w:val="00ED347C"/>
    <w:rsid w:val="00ED7D3B"/>
    <w:rsid w:val="00ED7F95"/>
    <w:rsid w:val="00EE0320"/>
    <w:rsid w:val="00EE05A5"/>
    <w:rsid w:val="00EE0B39"/>
    <w:rsid w:val="00EE0C95"/>
    <w:rsid w:val="00EE18C4"/>
    <w:rsid w:val="00EE1A82"/>
    <w:rsid w:val="00EE2480"/>
    <w:rsid w:val="00EE2F11"/>
    <w:rsid w:val="00EE3C50"/>
    <w:rsid w:val="00EE4515"/>
    <w:rsid w:val="00EE474F"/>
    <w:rsid w:val="00EE4A40"/>
    <w:rsid w:val="00EE4D55"/>
    <w:rsid w:val="00EE5CF7"/>
    <w:rsid w:val="00EE5D42"/>
    <w:rsid w:val="00EE66A6"/>
    <w:rsid w:val="00EF04E4"/>
    <w:rsid w:val="00EF0D52"/>
    <w:rsid w:val="00EF32BF"/>
    <w:rsid w:val="00EF4493"/>
    <w:rsid w:val="00EF4614"/>
    <w:rsid w:val="00EF4770"/>
    <w:rsid w:val="00EF54B2"/>
    <w:rsid w:val="00F00CB8"/>
    <w:rsid w:val="00F00EE7"/>
    <w:rsid w:val="00F023DF"/>
    <w:rsid w:val="00F05036"/>
    <w:rsid w:val="00F0590E"/>
    <w:rsid w:val="00F05A12"/>
    <w:rsid w:val="00F062B5"/>
    <w:rsid w:val="00F07F51"/>
    <w:rsid w:val="00F10E93"/>
    <w:rsid w:val="00F131E1"/>
    <w:rsid w:val="00F14276"/>
    <w:rsid w:val="00F14B06"/>
    <w:rsid w:val="00F15587"/>
    <w:rsid w:val="00F2042A"/>
    <w:rsid w:val="00F21357"/>
    <w:rsid w:val="00F25E48"/>
    <w:rsid w:val="00F264A5"/>
    <w:rsid w:val="00F2673A"/>
    <w:rsid w:val="00F267C7"/>
    <w:rsid w:val="00F270D0"/>
    <w:rsid w:val="00F30602"/>
    <w:rsid w:val="00F31492"/>
    <w:rsid w:val="00F31549"/>
    <w:rsid w:val="00F31E45"/>
    <w:rsid w:val="00F31F13"/>
    <w:rsid w:val="00F325E2"/>
    <w:rsid w:val="00F33E73"/>
    <w:rsid w:val="00F350FA"/>
    <w:rsid w:val="00F35216"/>
    <w:rsid w:val="00F358F7"/>
    <w:rsid w:val="00F35BC8"/>
    <w:rsid w:val="00F36F9C"/>
    <w:rsid w:val="00F3724D"/>
    <w:rsid w:val="00F402D6"/>
    <w:rsid w:val="00F410F4"/>
    <w:rsid w:val="00F42199"/>
    <w:rsid w:val="00F4354C"/>
    <w:rsid w:val="00F43B67"/>
    <w:rsid w:val="00F43C66"/>
    <w:rsid w:val="00F45175"/>
    <w:rsid w:val="00F45DA2"/>
    <w:rsid w:val="00F46E23"/>
    <w:rsid w:val="00F47E4A"/>
    <w:rsid w:val="00F47F57"/>
    <w:rsid w:val="00F500B9"/>
    <w:rsid w:val="00F52789"/>
    <w:rsid w:val="00F52925"/>
    <w:rsid w:val="00F54EC7"/>
    <w:rsid w:val="00F55BA4"/>
    <w:rsid w:val="00F566A4"/>
    <w:rsid w:val="00F5670F"/>
    <w:rsid w:val="00F56910"/>
    <w:rsid w:val="00F6157F"/>
    <w:rsid w:val="00F6293A"/>
    <w:rsid w:val="00F638DA"/>
    <w:rsid w:val="00F63C8D"/>
    <w:rsid w:val="00F63E1D"/>
    <w:rsid w:val="00F64007"/>
    <w:rsid w:val="00F65198"/>
    <w:rsid w:val="00F676B0"/>
    <w:rsid w:val="00F678A2"/>
    <w:rsid w:val="00F70375"/>
    <w:rsid w:val="00F709EE"/>
    <w:rsid w:val="00F70EE4"/>
    <w:rsid w:val="00F72A57"/>
    <w:rsid w:val="00F75188"/>
    <w:rsid w:val="00F76C7F"/>
    <w:rsid w:val="00F77D8F"/>
    <w:rsid w:val="00F80001"/>
    <w:rsid w:val="00F81547"/>
    <w:rsid w:val="00F82422"/>
    <w:rsid w:val="00F83D1C"/>
    <w:rsid w:val="00F87F87"/>
    <w:rsid w:val="00F906FD"/>
    <w:rsid w:val="00F91067"/>
    <w:rsid w:val="00F91288"/>
    <w:rsid w:val="00F91E18"/>
    <w:rsid w:val="00F9211D"/>
    <w:rsid w:val="00F9216D"/>
    <w:rsid w:val="00F926BE"/>
    <w:rsid w:val="00F93505"/>
    <w:rsid w:val="00F95FF8"/>
    <w:rsid w:val="00F970A2"/>
    <w:rsid w:val="00F97FFC"/>
    <w:rsid w:val="00FA2D41"/>
    <w:rsid w:val="00FA37A3"/>
    <w:rsid w:val="00FA3F65"/>
    <w:rsid w:val="00FA5C40"/>
    <w:rsid w:val="00FA6094"/>
    <w:rsid w:val="00FA701D"/>
    <w:rsid w:val="00FA7CD2"/>
    <w:rsid w:val="00FB12B5"/>
    <w:rsid w:val="00FB15FF"/>
    <w:rsid w:val="00FB1A40"/>
    <w:rsid w:val="00FB1B10"/>
    <w:rsid w:val="00FB39F8"/>
    <w:rsid w:val="00FB3AD6"/>
    <w:rsid w:val="00FB4AB3"/>
    <w:rsid w:val="00FB51A7"/>
    <w:rsid w:val="00FB60FC"/>
    <w:rsid w:val="00FB6314"/>
    <w:rsid w:val="00FC09E7"/>
    <w:rsid w:val="00FC1445"/>
    <w:rsid w:val="00FC2058"/>
    <w:rsid w:val="00FC25C6"/>
    <w:rsid w:val="00FC2DB2"/>
    <w:rsid w:val="00FC3495"/>
    <w:rsid w:val="00FC7694"/>
    <w:rsid w:val="00FC77BD"/>
    <w:rsid w:val="00FD2DD9"/>
    <w:rsid w:val="00FD30EE"/>
    <w:rsid w:val="00FD36D3"/>
    <w:rsid w:val="00FD49AA"/>
    <w:rsid w:val="00FE201F"/>
    <w:rsid w:val="00FE2F3D"/>
    <w:rsid w:val="00FE308D"/>
    <w:rsid w:val="00FE32BE"/>
    <w:rsid w:val="00FE3F2E"/>
    <w:rsid w:val="00FE41E4"/>
    <w:rsid w:val="00FE45DB"/>
    <w:rsid w:val="00FE50DB"/>
    <w:rsid w:val="00FE6B2A"/>
    <w:rsid w:val="00FE736E"/>
    <w:rsid w:val="00FE7FEC"/>
    <w:rsid w:val="00FF1CAD"/>
    <w:rsid w:val="00FF472D"/>
    <w:rsid w:val="00FF487A"/>
    <w:rsid w:val="00FF4904"/>
    <w:rsid w:val="00FF6479"/>
    <w:rsid w:val="00FF6BF0"/>
    <w:rsid w:val="00FF7853"/>
    <w:rsid w:val="00FF786B"/>
    <w:rsid w:val="00FF7D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9eb7bc,#678c9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551E"/>
    <w:rPr>
      <w:rFonts w:ascii="Arial" w:hAnsi="Arial"/>
      <w:sz w:val="22"/>
      <w:szCs w:val="24"/>
      <w:lang w:eastAsia="ru-RU"/>
    </w:rPr>
  </w:style>
  <w:style w:type="paragraph" w:styleId="10">
    <w:name w:val="heading 1"/>
    <w:basedOn w:val="a0"/>
    <w:next w:val="a0"/>
    <w:link w:val="11"/>
    <w:qFormat/>
    <w:rsid w:val="00D10426"/>
    <w:pPr>
      <w:keepNext/>
      <w:pageBreakBefore/>
      <w:tabs>
        <w:tab w:val="left" w:pos="567"/>
      </w:tabs>
      <w:spacing w:before="120" w:after="120"/>
      <w:ind w:left="567" w:hanging="567"/>
      <w:outlineLvl w:val="0"/>
    </w:pPr>
    <w:rPr>
      <w:rFonts w:cs="Arial"/>
      <w:b/>
      <w:bCs/>
      <w:color w:val="455E63"/>
      <w:kern w:val="32"/>
      <w:sz w:val="36"/>
      <w:szCs w:val="36"/>
      <w:lang w:eastAsia="en-US"/>
    </w:rPr>
  </w:style>
  <w:style w:type="paragraph" w:styleId="2">
    <w:name w:val="heading 2"/>
    <w:basedOn w:val="a0"/>
    <w:next w:val="a0"/>
    <w:link w:val="20"/>
    <w:qFormat/>
    <w:rsid w:val="00E57E69"/>
    <w:pPr>
      <w:keepNext/>
      <w:keepLines/>
      <w:tabs>
        <w:tab w:val="left" w:pos="567"/>
      </w:tabs>
      <w:spacing w:before="240" w:after="60"/>
      <w:ind w:left="567" w:hanging="567"/>
      <w:outlineLvl w:val="1"/>
    </w:pPr>
    <w:rPr>
      <w:b/>
      <w:bCs/>
      <w:color w:val="455E63"/>
      <w:sz w:val="28"/>
      <w:szCs w:val="28"/>
      <w:lang w:eastAsia="en-US"/>
    </w:rPr>
  </w:style>
  <w:style w:type="paragraph" w:styleId="30">
    <w:name w:val="heading 3"/>
    <w:basedOn w:val="a0"/>
    <w:next w:val="a0"/>
    <w:link w:val="31"/>
    <w:qFormat/>
    <w:rsid w:val="00DE34A6"/>
    <w:pPr>
      <w:keepNext/>
      <w:spacing w:before="240" w:after="120"/>
      <w:outlineLvl w:val="2"/>
    </w:pPr>
    <w:rPr>
      <w:rFonts w:eastAsia="Calibri" w:cs="Arial"/>
      <w:b/>
      <w:bCs/>
      <w:i/>
      <w:color w:val="455E63"/>
      <w:sz w:val="24"/>
      <w:szCs w:val="28"/>
      <w:lang w:eastAsia="ar-SA"/>
    </w:rPr>
  </w:style>
  <w:style w:type="paragraph" w:styleId="40">
    <w:name w:val="heading 4"/>
    <w:basedOn w:val="a0"/>
    <w:next w:val="a0"/>
    <w:link w:val="41"/>
    <w:qFormat/>
    <w:rsid w:val="00BD6013"/>
    <w:pPr>
      <w:keepNext/>
      <w:spacing w:before="240" w:after="60"/>
      <w:outlineLvl w:val="3"/>
    </w:pPr>
    <w:rPr>
      <w:rFonts w:ascii="Times New Roman" w:hAnsi="Times New Roman"/>
      <w:b/>
      <w:bCs/>
      <w:sz w:val="28"/>
      <w:szCs w:val="28"/>
      <w:lang w:eastAsia="uk-UA"/>
    </w:rPr>
  </w:style>
  <w:style w:type="paragraph" w:styleId="6">
    <w:name w:val="heading 6"/>
    <w:basedOn w:val="a0"/>
    <w:next w:val="a0"/>
    <w:link w:val="60"/>
    <w:qFormat/>
    <w:rsid w:val="000F0335"/>
    <w:pPr>
      <w:spacing w:before="240" w:after="60"/>
      <w:outlineLvl w:val="5"/>
    </w:pPr>
    <w:rPr>
      <w:rFonts w:ascii="Times New Roman" w:hAnsi="Times New Roman"/>
      <w:b/>
      <w:bCs/>
      <w:szCs w:val="22"/>
      <w:lang w:val="ru-RU"/>
    </w:rPr>
  </w:style>
  <w:style w:type="paragraph" w:styleId="9">
    <w:name w:val="heading 9"/>
    <w:basedOn w:val="a0"/>
    <w:next w:val="a0"/>
    <w:link w:val="90"/>
    <w:qFormat/>
    <w:rsid w:val="00BD6013"/>
    <w:pPr>
      <w:spacing w:before="240" w:after="60"/>
      <w:outlineLvl w:val="8"/>
    </w:pPr>
    <w:rPr>
      <w:rFonts w:cs="Arial"/>
      <w:szCs w:val="22"/>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E3C50"/>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5">
    <w:name w:val="Знак Знак Знак Знак"/>
    <w:basedOn w:val="a0"/>
    <w:rsid w:val="00171528"/>
    <w:rPr>
      <w:rFonts w:ascii="Verdana" w:hAnsi="Verdana" w:cs="Verdana"/>
      <w:sz w:val="20"/>
      <w:szCs w:val="20"/>
      <w:lang w:val="en-US" w:eastAsia="en-US"/>
    </w:rPr>
  </w:style>
  <w:style w:type="paragraph" w:styleId="a6">
    <w:name w:val="header"/>
    <w:basedOn w:val="a0"/>
    <w:link w:val="a7"/>
    <w:rsid w:val="00C847C1"/>
    <w:pPr>
      <w:tabs>
        <w:tab w:val="center" w:pos="4680"/>
        <w:tab w:val="right" w:pos="9360"/>
      </w:tabs>
    </w:pPr>
    <w:rPr>
      <w:rFonts w:ascii="Times New Roman" w:hAnsi="Times New Roman"/>
      <w:sz w:val="24"/>
      <w:lang w:val="ru-RU"/>
    </w:rPr>
  </w:style>
  <w:style w:type="character" w:customStyle="1" w:styleId="a7">
    <w:name w:val="Верхний колонтитул Знак"/>
    <w:link w:val="a6"/>
    <w:rsid w:val="00C847C1"/>
    <w:rPr>
      <w:sz w:val="24"/>
      <w:szCs w:val="24"/>
      <w:lang w:val="ru-RU" w:eastAsia="ru-RU"/>
    </w:rPr>
  </w:style>
  <w:style w:type="paragraph" w:styleId="a8">
    <w:name w:val="footer"/>
    <w:basedOn w:val="a0"/>
    <w:link w:val="a9"/>
    <w:rsid w:val="00C847C1"/>
    <w:pPr>
      <w:tabs>
        <w:tab w:val="center" w:pos="4680"/>
        <w:tab w:val="right" w:pos="9360"/>
      </w:tabs>
    </w:pPr>
    <w:rPr>
      <w:rFonts w:ascii="Times New Roman" w:hAnsi="Times New Roman"/>
      <w:sz w:val="24"/>
      <w:lang w:val="ru-RU"/>
    </w:rPr>
  </w:style>
  <w:style w:type="character" w:customStyle="1" w:styleId="a9">
    <w:name w:val="Нижний колонтитул Знак"/>
    <w:link w:val="a8"/>
    <w:rsid w:val="00C847C1"/>
    <w:rPr>
      <w:sz w:val="24"/>
      <w:szCs w:val="24"/>
      <w:lang w:val="ru-RU" w:eastAsia="ru-RU"/>
    </w:rPr>
  </w:style>
  <w:style w:type="paragraph" w:styleId="aa">
    <w:name w:val="No Spacing"/>
    <w:qFormat/>
    <w:rsid w:val="00C847C1"/>
    <w:rPr>
      <w:rFonts w:ascii="Calibri" w:eastAsia="Calibri" w:hAnsi="Calibri"/>
      <w:sz w:val="22"/>
      <w:szCs w:val="22"/>
      <w:lang w:eastAsia="en-US"/>
    </w:rPr>
  </w:style>
  <w:style w:type="paragraph" w:styleId="ab">
    <w:name w:val="Body Text Indent"/>
    <w:basedOn w:val="a0"/>
    <w:link w:val="ac"/>
    <w:rsid w:val="009F131F"/>
    <w:pPr>
      <w:suppressAutoHyphens/>
      <w:ind w:left="-90"/>
      <w:jc w:val="both"/>
    </w:pPr>
    <w:rPr>
      <w:rFonts w:ascii="Times New Roman" w:hAnsi="Times New Roman"/>
      <w:sz w:val="24"/>
      <w:lang w:val="x-none" w:eastAsia="ar-SA"/>
    </w:rPr>
  </w:style>
  <w:style w:type="character" w:customStyle="1" w:styleId="ac">
    <w:name w:val="Основной текст с отступом Знак"/>
    <w:link w:val="ab"/>
    <w:rsid w:val="009F131F"/>
    <w:rPr>
      <w:sz w:val="24"/>
      <w:szCs w:val="24"/>
      <w:lang w:eastAsia="ar-SA"/>
    </w:rPr>
  </w:style>
  <w:style w:type="character" w:customStyle="1" w:styleId="longtext">
    <w:name w:val="long_text"/>
    <w:basedOn w:val="a1"/>
    <w:rsid w:val="003028CE"/>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rsid w:val="00D97CEB"/>
    <w:pPr>
      <w:spacing w:before="100" w:beforeAutospacing="1" w:after="100" w:afterAutospacing="1"/>
    </w:pPr>
    <w:rPr>
      <w:lang w:eastAsia="uk-UA"/>
    </w:rPr>
  </w:style>
  <w:style w:type="paragraph" w:customStyle="1" w:styleId="Nadpis3">
    <w:name w:val="Nadpis3"/>
    <w:basedOn w:val="a0"/>
    <w:rsid w:val="00D47E0C"/>
    <w:pPr>
      <w:spacing w:before="300" w:after="100"/>
    </w:pPr>
    <w:rPr>
      <w:b/>
      <w:color w:val="2E4396"/>
      <w:sz w:val="26"/>
      <w:szCs w:val="26"/>
      <w:lang w:val="cs-CZ" w:eastAsia="cs-CZ"/>
    </w:rPr>
  </w:style>
  <w:style w:type="character" w:customStyle="1" w:styleId="ArialMSMincho">
    <w:name w:val="Стиль (латиница) Arial (Восточная Азия) MS Mincho полужирный"/>
    <w:rsid w:val="009C6831"/>
    <w:rPr>
      <w:rFonts w:ascii="Arial" w:eastAsia="MS Mincho" w:hAnsi="Arial"/>
      <w:b/>
      <w:bCs/>
      <w:noProof w:val="0"/>
      <w:sz w:val="24"/>
      <w:lang w:val="ru-RU"/>
    </w:rPr>
  </w:style>
  <w:style w:type="character" w:customStyle="1" w:styleId="11">
    <w:name w:val="Заголовок 1 Знак"/>
    <w:link w:val="10"/>
    <w:rsid w:val="00D10426"/>
    <w:rPr>
      <w:rFonts w:ascii="Arial" w:hAnsi="Arial" w:cs="Arial"/>
      <w:b/>
      <w:bCs/>
      <w:color w:val="455E63"/>
      <w:kern w:val="32"/>
      <w:sz w:val="36"/>
      <w:szCs w:val="36"/>
      <w:lang w:val="uk-UA"/>
    </w:rPr>
  </w:style>
  <w:style w:type="character" w:customStyle="1" w:styleId="20">
    <w:name w:val="Заголовок 2 Знак"/>
    <w:link w:val="2"/>
    <w:rsid w:val="00E57E69"/>
    <w:rPr>
      <w:rFonts w:ascii="Arial" w:hAnsi="Arial"/>
      <w:b/>
      <w:bCs/>
      <w:color w:val="455E63"/>
      <w:sz w:val="28"/>
      <w:szCs w:val="28"/>
      <w:lang w:val="uk-UA"/>
    </w:rPr>
  </w:style>
  <w:style w:type="character" w:customStyle="1" w:styleId="31">
    <w:name w:val="Заголовок 3 Знак"/>
    <w:link w:val="30"/>
    <w:rsid w:val="00DE34A6"/>
    <w:rPr>
      <w:rFonts w:ascii="Arial" w:eastAsia="Calibri" w:hAnsi="Arial" w:cs="Arial"/>
      <w:b/>
      <w:bCs/>
      <w:i/>
      <w:color w:val="455E63"/>
      <w:sz w:val="24"/>
      <w:szCs w:val="28"/>
      <w:lang w:eastAsia="ar-SA"/>
    </w:rPr>
  </w:style>
  <w:style w:type="paragraph" w:styleId="ae">
    <w:name w:val="Balloon Text"/>
    <w:basedOn w:val="a0"/>
    <w:link w:val="af"/>
    <w:rsid w:val="00BC751C"/>
    <w:rPr>
      <w:rFonts w:ascii="Tahoma" w:hAnsi="Tahoma"/>
      <w:sz w:val="16"/>
      <w:szCs w:val="16"/>
      <w:lang w:val="ru-RU"/>
    </w:rPr>
  </w:style>
  <w:style w:type="character" w:customStyle="1" w:styleId="af">
    <w:name w:val="Текст выноски Знак"/>
    <w:link w:val="ae"/>
    <w:rsid w:val="00BC751C"/>
    <w:rPr>
      <w:rFonts w:ascii="Tahoma" w:hAnsi="Tahoma" w:cs="Tahoma"/>
      <w:sz w:val="16"/>
      <w:szCs w:val="16"/>
      <w:lang w:val="ru-RU" w:eastAsia="ru-RU"/>
    </w:rPr>
  </w:style>
  <w:style w:type="numbering" w:customStyle="1" w:styleId="3">
    <w:name w:val="Стиль3"/>
    <w:rsid w:val="002F1C10"/>
    <w:pPr>
      <w:numPr>
        <w:numId w:val="1"/>
      </w:numPr>
    </w:pPr>
  </w:style>
  <w:style w:type="numbering" w:customStyle="1" w:styleId="4">
    <w:name w:val="Стиль4"/>
    <w:rsid w:val="002F1C10"/>
    <w:pPr>
      <w:numPr>
        <w:numId w:val="2"/>
      </w:numPr>
    </w:pPr>
  </w:style>
  <w:style w:type="paragraph" w:styleId="12">
    <w:name w:val="toc 1"/>
    <w:basedOn w:val="a0"/>
    <w:next w:val="a0"/>
    <w:autoRedefine/>
    <w:uiPriority w:val="39"/>
    <w:rsid w:val="00D8653A"/>
    <w:pPr>
      <w:tabs>
        <w:tab w:val="left" w:pos="440"/>
        <w:tab w:val="right" w:leader="dot" w:pos="9060"/>
      </w:tabs>
      <w:spacing w:before="120"/>
      <w:ind w:left="426" w:hanging="426"/>
    </w:pPr>
    <w:rPr>
      <w:rFonts w:cs="Arial"/>
      <w:b/>
      <w:bCs/>
      <w:caps/>
      <w:sz w:val="20"/>
      <w:szCs w:val="20"/>
    </w:rPr>
  </w:style>
  <w:style w:type="character" w:styleId="af0">
    <w:name w:val="Hyperlink"/>
    <w:uiPriority w:val="99"/>
    <w:unhideWhenUsed/>
    <w:rsid w:val="001A69E8"/>
    <w:rPr>
      <w:i/>
      <w:noProof/>
      <w:color w:val="0000FF"/>
      <w:sz w:val="20"/>
      <w:szCs w:val="20"/>
      <w:u w:val="single"/>
    </w:rPr>
  </w:style>
  <w:style w:type="paragraph" w:customStyle="1" w:styleId="13">
    <w:name w:val="Список 1"/>
    <w:basedOn w:val="af1"/>
    <w:link w:val="14"/>
    <w:qFormat/>
    <w:rsid w:val="00A53056"/>
    <w:pPr>
      <w:widowControl w:val="0"/>
      <w:tabs>
        <w:tab w:val="left" w:pos="567"/>
      </w:tabs>
      <w:suppressAutoHyphens/>
      <w:snapToGrid w:val="0"/>
      <w:spacing w:before="120"/>
    </w:pPr>
    <w:rPr>
      <w:rFonts w:eastAsia="Calibri"/>
      <w:lang w:val="uk-UA" w:eastAsia="x-none"/>
    </w:rPr>
  </w:style>
  <w:style w:type="character" w:customStyle="1" w:styleId="14">
    <w:name w:val="Список 1 Знак"/>
    <w:link w:val="13"/>
    <w:rsid w:val="00A53056"/>
    <w:rPr>
      <w:rFonts w:ascii="Arial" w:eastAsia="Calibri" w:hAnsi="Arial"/>
      <w:sz w:val="22"/>
      <w:szCs w:val="22"/>
      <w:lang w:val="uk-UA" w:eastAsia="x-none" w:bidi="ar-SA"/>
    </w:rPr>
  </w:style>
  <w:style w:type="paragraph" w:styleId="af1">
    <w:name w:val="Body Text"/>
    <w:basedOn w:val="a0"/>
    <w:link w:val="af2"/>
    <w:qFormat/>
    <w:rsid w:val="00F267C7"/>
    <w:pPr>
      <w:spacing w:before="180"/>
      <w:jc w:val="both"/>
    </w:pPr>
    <w:rPr>
      <w:szCs w:val="22"/>
      <w:lang w:val="ru-RU"/>
    </w:rPr>
  </w:style>
  <w:style w:type="character" w:customStyle="1" w:styleId="af2">
    <w:name w:val="Основной текст Знак"/>
    <w:link w:val="af1"/>
    <w:rsid w:val="00F267C7"/>
    <w:rPr>
      <w:rFonts w:ascii="Arial" w:hAnsi="Arial" w:cs="Arial"/>
      <w:sz w:val="22"/>
      <w:szCs w:val="22"/>
      <w:lang w:val="ru-RU" w:eastAsia="ru-RU"/>
    </w:rPr>
  </w:style>
  <w:style w:type="paragraph" w:styleId="21">
    <w:name w:val="toc 2"/>
    <w:basedOn w:val="a0"/>
    <w:next w:val="a0"/>
    <w:autoRedefine/>
    <w:uiPriority w:val="39"/>
    <w:rsid w:val="000919DF"/>
    <w:pPr>
      <w:tabs>
        <w:tab w:val="left" w:pos="880"/>
        <w:tab w:val="right" w:leader="dot" w:pos="9060"/>
      </w:tabs>
      <w:spacing w:before="60"/>
      <w:ind w:left="851" w:hanging="425"/>
    </w:pPr>
    <w:rPr>
      <w:rFonts w:cs="Arial"/>
      <w:smallCaps/>
      <w:sz w:val="20"/>
      <w:szCs w:val="20"/>
    </w:rPr>
  </w:style>
  <w:style w:type="character" w:customStyle="1" w:styleId="DefaultParagraphFont1">
    <w:name w:val="Default Paragraph Font1"/>
    <w:rsid w:val="00F3724D"/>
  </w:style>
  <w:style w:type="paragraph" w:customStyle="1" w:styleId="af3">
    <w:name w:val="Заголовок"/>
    <w:basedOn w:val="a0"/>
    <w:next w:val="af1"/>
    <w:rsid w:val="00F3724D"/>
    <w:pPr>
      <w:keepNext/>
      <w:suppressAutoHyphens/>
      <w:spacing w:before="240" w:after="120" w:line="276" w:lineRule="auto"/>
    </w:pPr>
    <w:rPr>
      <w:rFonts w:eastAsia="MS Mincho" w:cs="Tahoma"/>
      <w:kern w:val="1"/>
      <w:sz w:val="28"/>
      <w:szCs w:val="28"/>
      <w:lang w:eastAsia="ar-SA"/>
    </w:rPr>
  </w:style>
  <w:style w:type="paragraph" w:styleId="af4">
    <w:name w:val="List"/>
    <w:basedOn w:val="af1"/>
    <w:uiPriority w:val="99"/>
    <w:rsid w:val="00F3724D"/>
    <w:pPr>
      <w:suppressAutoHyphens/>
      <w:spacing w:line="276" w:lineRule="auto"/>
    </w:pPr>
    <w:rPr>
      <w:rFonts w:ascii="Calibri" w:eastAsia="Arial Unicode MS" w:hAnsi="Calibri" w:cs="Tahoma"/>
      <w:kern w:val="1"/>
      <w:lang w:val="uk-UA" w:eastAsia="ar-SA"/>
    </w:rPr>
  </w:style>
  <w:style w:type="paragraph" w:customStyle="1" w:styleId="15">
    <w:name w:val="Название1"/>
    <w:basedOn w:val="a0"/>
    <w:rsid w:val="00F3724D"/>
    <w:pPr>
      <w:suppressLineNumbers/>
      <w:suppressAutoHyphens/>
      <w:spacing w:before="120" w:after="120" w:line="276" w:lineRule="auto"/>
    </w:pPr>
    <w:rPr>
      <w:rFonts w:ascii="Calibri" w:eastAsia="Arial Unicode MS" w:hAnsi="Calibri" w:cs="Tahoma"/>
      <w:i/>
      <w:iCs/>
      <w:kern w:val="1"/>
      <w:sz w:val="24"/>
      <w:lang w:eastAsia="ar-SA"/>
    </w:rPr>
  </w:style>
  <w:style w:type="paragraph" w:customStyle="1" w:styleId="16">
    <w:name w:val="Указатель1"/>
    <w:basedOn w:val="a0"/>
    <w:rsid w:val="00F3724D"/>
    <w:pPr>
      <w:suppressLineNumbers/>
      <w:suppressAutoHyphens/>
      <w:spacing w:after="200" w:line="276" w:lineRule="auto"/>
    </w:pPr>
    <w:rPr>
      <w:rFonts w:ascii="Calibri" w:eastAsia="Arial Unicode MS" w:hAnsi="Calibri" w:cs="Tahoma"/>
      <w:kern w:val="1"/>
      <w:szCs w:val="22"/>
      <w:lang w:eastAsia="ar-SA"/>
    </w:rPr>
  </w:style>
  <w:style w:type="paragraph" w:customStyle="1" w:styleId="70">
    <w:name w:val="Знак Знак7 Знак"/>
    <w:basedOn w:val="a0"/>
    <w:rsid w:val="00F3724D"/>
    <w:rPr>
      <w:rFonts w:ascii="Verdana" w:hAnsi="Verdana"/>
      <w:sz w:val="20"/>
      <w:szCs w:val="20"/>
      <w:lang w:val="en-US" w:eastAsia="en-US"/>
    </w:rPr>
  </w:style>
  <w:style w:type="paragraph" w:styleId="af5">
    <w:name w:val="List Paragraph"/>
    <w:basedOn w:val="a0"/>
    <w:link w:val="af6"/>
    <w:uiPriority w:val="34"/>
    <w:qFormat/>
    <w:rsid w:val="00F3724D"/>
    <w:pPr>
      <w:suppressAutoHyphens/>
      <w:spacing w:after="200" w:line="276" w:lineRule="auto"/>
    </w:pPr>
    <w:rPr>
      <w:rFonts w:ascii="Calibri" w:eastAsia="Lucida Sans Unicode" w:hAnsi="Calibri" w:cs="font231"/>
      <w:kern w:val="1"/>
      <w:szCs w:val="22"/>
      <w:lang w:eastAsia="ar-SA"/>
    </w:rPr>
  </w:style>
  <w:style w:type="paragraph" w:customStyle="1" w:styleId="32">
    <w:name w:val="Знак Знак3 Знак"/>
    <w:basedOn w:val="a0"/>
    <w:rsid w:val="00F3724D"/>
    <w:pPr>
      <w:spacing w:after="160" w:line="240" w:lineRule="exact"/>
    </w:pPr>
    <w:rPr>
      <w:rFonts w:ascii="Verdana" w:hAnsi="Verdana"/>
      <w:sz w:val="20"/>
      <w:szCs w:val="20"/>
      <w:lang w:val="en-US" w:eastAsia="en-US"/>
    </w:rPr>
  </w:style>
  <w:style w:type="paragraph" w:customStyle="1" w:styleId="17">
    <w:name w:val="Стиль1"/>
    <w:basedOn w:val="a0"/>
    <w:next w:val="2"/>
    <w:rsid w:val="00F3724D"/>
    <w:pPr>
      <w:suppressAutoHyphens/>
      <w:spacing w:after="200" w:line="276" w:lineRule="auto"/>
    </w:pPr>
    <w:rPr>
      <w:rFonts w:ascii="Calibri" w:eastAsia="Arial Unicode MS" w:hAnsi="Calibri" w:cs="Arial"/>
      <w:b/>
      <w:kern w:val="1"/>
      <w:sz w:val="28"/>
      <w:szCs w:val="28"/>
      <w:lang w:eastAsia="ar-SA"/>
    </w:rPr>
  </w:style>
  <w:style w:type="paragraph" w:customStyle="1" w:styleId="22">
    <w:name w:val="Стиль2"/>
    <w:basedOn w:val="2"/>
    <w:rsid w:val="00F3724D"/>
    <w:pPr>
      <w:keepLines w:val="0"/>
      <w:tabs>
        <w:tab w:val="clear" w:pos="567"/>
      </w:tabs>
      <w:suppressAutoHyphens/>
      <w:spacing w:line="276" w:lineRule="auto"/>
      <w:ind w:left="0" w:firstLine="0"/>
    </w:pPr>
    <w:rPr>
      <w:rFonts w:eastAsia="Arial Unicode MS" w:cs="Arial"/>
      <w:b w:val="0"/>
      <w:i/>
      <w:iCs/>
      <w:kern w:val="1"/>
      <w:lang w:eastAsia="ar-SA"/>
    </w:rPr>
  </w:style>
  <w:style w:type="paragraph" w:styleId="33">
    <w:name w:val="toc 3"/>
    <w:basedOn w:val="a0"/>
    <w:next w:val="a0"/>
    <w:autoRedefine/>
    <w:uiPriority w:val="39"/>
    <w:rsid w:val="008D3155"/>
    <w:pPr>
      <w:tabs>
        <w:tab w:val="right" w:leader="dot" w:pos="9060"/>
      </w:tabs>
      <w:ind w:left="851"/>
    </w:pPr>
    <w:rPr>
      <w:rFonts w:ascii="Calibri" w:hAnsi="Calibri"/>
      <w:i/>
      <w:iCs/>
      <w:sz w:val="20"/>
      <w:szCs w:val="20"/>
    </w:rPr>
  </w:style>
  <w:style w:type="paragraph" w:customStyle="1" w:styleId="91">
    <w:name w:val="Знак Знак9 Знак Знак Знак Знак Знак Знак"/>
    <w:basedOn w:val="a0"/>
    <w:rsid w:val="00647D49"/>
    <w:rPr>
      <w:rFonts w:ascii="Verdana" w:hAnsi="Verdana" w:cs="Verdana"/>
      <w:sz w:val="20"/>
      <w:szCs w:val="20"/>
      <w:lang w:val="en-US" w:eastAsia="en-US"/>
    </w:rPr>
  </w:style>
  <w:style w:type="paragraph" w:styleId="af7">
    <w:name w:val="Subtitle"/>
    <w:aliases w:val="Название таблицs"/>
    <w:basedOn w:val="a0"/>
    <w:link w:val="af8"/>
    <w:uiPriority w:val="11"/>
    <w:qFormat/>
    <w:rsid w:val="00647D49"/>
    <w:pPr>
      <w:ind w:firstLine="540"/>
      <w:jc w:val="both"/>
    </w:pPr>
    <w:rPr>
      <w:rFonts w:ascii="Times New Roman" w:hAnsi="Times New Roman"/>
      <w:sz w:val="28"/>
      <w:szCs w:val="20"/>
    </w:rPr>
  </w:style>
  <w:style w:type="character" w:customStyle="1" w:styleId="af8">
    <w:name w:val="Подзаголовок Знак"/>
    <w:aliases w:val="Название таблицs Знак"/>
    <w:link w:val="af7"/>
    <w:uiPriority w:val="11"/>
    <w:rsid w:val="00647D49"/>
    <w:rPr>
      <w:sz w:val="28"/>
      <w:lang w:val="uk-UA" w:eastAsia="ru-RU" w:bidi="ar-SA"/>
    </w:rPr>
  </w:style>
  <w:style w:type="paragraph" w:customStyle="1" w:styleId="ColorfulList-Accent12">
    <w:name w:val="Colorful List - Accent 12"/>
    <w:basedOn w:val="a0"/>
    <w:qFormat/>
    <w:rsid w:val="00647D49"/>
    <w:pPr>
      <w:spacing w:before="120" w:after="200" w:line="276" w:lineRule="auto"/>
      <w:ind w:left="720"/>
      <w:contextualSpacing/>
      <w:jc w:val="both"/>
    </w:pPr>
    <w:rPr>
      <w:rFonts w:ascii="Calibri" w:eastAsia="Calibri" w:hAnsi="Calibri"/>
      <w:szCs w:val="22"/>
      <w:lang w:eastAsia="en-US"/>
    </w:rPr>
  </w:style>
  <w:style w:type="paragraph" w:customStyle="1" w:styleId="92">
    <w:name w:val="Знак Знак9 Знак Знак Знак Знак Знак Знак Знак Знак Знак Знак"/>
    <w:basedOn w:val="a0"/>
    <w:rsid w:val="00EC3A71"/>
    <w:rPr>
      <w:rFonts w:ascii="Verdana" w:hAnsi="Verdana" w:cs="Verdana"/>
      <w:sz w:val="20"/>
      <w:szCs w:val="20"/>
      <w:lang w:val="en-US" w:eastAsia="en-US"/>
    </w:rPr>
  </w:style>
  <w:style w:type="paragraph" w:styleId="af9">
    <w:name w:val="endnote text"/>
    <w:basedOn w:val="a0"/>
    <w:link w:val="afa"/>
    <w:uiPriority w:val="99"/>
    <w:rsid w:val="00D42DB3"/>
    <w:rPr>
      <w:sz w:val="20"/>
      <w:szCs w:val="20"/>
    </w:rPr>
  </w:style>
  <w:style w:type="paragraph" w:customStyle="1" w:styleId="7">
    <w:name w:val="Знак Знак7 Знак Знак"/>
    <w:basedOn w:val="a0"/>
    <w:rsid w:val="00921768"/>
    <w:pPr>
      <w:numPr>
        <w:numId w:val="3"/>
      </w:numPr>
      <w:spacing w:before="120"/>
      <w:ind w:left="0" w:firstLine="0"/>
      <w:jc w:val="both"/>
    </w:pPr>
    <w:rPr>
      <w:rFonts w:ascii="Verdana" w:hAnsi="Verdana"/>
      <w:sz w:val="20"/>
      <w:szCs w:val="20"/>
      <w:lang w:val="en-US" w:eastAsia="en-US"/>
    </w:rPr>
  </w:style>
  <w:style w:type="paragraph" w:customStyle="1" w:styleId="8">
    <w:name w:val="Знак Знак8 Знак Знак Знак Знак Знак Знак Знак Знак Знак Знак Знак Знак"/>
    <w:basedOn w:val="a0"/>
    <w:rsid w:val="00A95709"/>
    <w:rPr>
      <w:rFonts w:ascii="Verdana" w:hAnsi="Verdana" w:cs="Verdana"/>
      <w:sz w:val="20"/>
      <w:szCs w:val="20"/>
      <w:lang w:val="en-US" w:eastAsia="en-US"/>
    </w:rPr>
  </w:style>
  <w:style w:type="paragraph" w:customStyle="1" w:styleId="18">
    <w:name w:val="Абзац списка1"/>
    <w:basedOn w:val="a0"/>
    <w:qFormat/>
    <w:rsid w:val="00A7559E"/>
    <w:pPr>
      <w:spacing w:after="200" w:line="276" w:lineRule="auto"/>
      <w:ind w:left="720"/>
      <w:contextualSpacing/>
    </w:pPr>
    <w:rPr>
      <w:rFonts w:ascii="Calibri" w:eastAsia="Calibri" w:hAnsi="Calibri"/>
      <w:szCs w:val="22"/>
      <w:lang w:eastAsia="en-US"/>
    </w:rPr>
  </w:style>
  <w:style w:type="character" w:customStyle="1" w:styleId="hps">
    <w:name w:val="hps"/>
    <w:rsid w:val="00A7559E"/>
  </w:style>
  <w:style w:type="character" w:customStyle="1" w:styleId="apple-converted-space">
    <w:name w:val="apple-converted-space"/>
    <w:rsid w:val="00A7559E"/>
  </w:style>
  <w:style w:type="paragraph" w:customStyle="1" w:styleId="811">
    <w:name w:val="Знак Знак8 Знак Знак Знак Знак1 Знак Знак1"/>
    <w:basedOn w:val="a0"/>
    <w:rsid w:val="003C51C2"/>
    <w:rPr>
      <w:rFonts w:ascii="Verdana" w:hAnsi="Verdana" w:cs="Verdana"/>
      <w:sz w:val="20"/>
      <w:szCs w:val="20"/>
      <w:lang w:val="en-US" w:eastAsia="en-US"/>
    </w:rPr>
  </w:style>
  <w:style w:type="paragraph" w:customStyle="1" w:styleId="CharCharCharChar">
    <w:name w:val="Char Char Знак Char Char"/>
    <w:basedOn w:val="a0"/>
    <w:rsid w:val="00502674"/>
    <w:rPr>
      <w:rFonts w:ascii="Verdana" w:hAnsi="Verdana" w:cs="Verdana"/>
      <w:sz w:val="20"/>
      <w:szCs w:val="20"/>
      <w:lang w:val="en-US" w:eastAsia="en-US"/>
    </w:rPr>
  </w:style>
  <w:style w:type="paragraph" w:customStyle="1" w:styleId="80">
    <w:name w:val="Знак Знак8 Знак Знак Знак Знак Знак Знак Знак Знак Знак Знак Знак Знак Знак Знак"/>
    <w:basedOn w:val="a0"/>
    <w:rsid w:val="008F6BD6"/>
    <w:rPr>
      <w:rFonts w:ascii="Verdana" w:hAnsi="Verdana" w:cs="Verdana"/>
      <w:sz w:val="20"/>
      <w:szCs w:val="20"/>
      <w:lang w:val="en-US" w:eastAsia="en-US"/>
    </w:rPr>
  </w:style>
  <w:style w:type="paragraph" w:customStyle="1" w:styleId="StyleTahoma10ptJustified">
    <w:name w:val="Style Tahoma 10 pt Justified"/>
    <w:basedOn w:val="a0"/>
    <w:rsid w:val="00D27EFE"/>
    <w:pPr>
      <w:suppressAutoHyphens/>
      <w:spacing w:before="120" w:after="120"/>
    </w:pPr>
    <w:rPr>
      <w:rFonts w:ascii="Tahoma" w:hAnsi="Tahoma"/>
      <w:kern w:val="1"/>
      <w:sz w:val="20"/>
      <w:szCs w:val="20"/>
      <w:lang w:val="en-US" w:eastAsia="ar-SA"/>
    </w:rPr>
  </w:style>
  <w:style w:type="paragraph" w:customStyle="1" w:styleId="81">
    <w:name w:val="Знак Знак8 Знак Знак Знак Знак"/>
    <w:basedOn w:val="a0"/>
    <w:rsid w:val="002F79DE"/>
    <w:rPr>
      <w:rFonts w:ascii="Verdana" w:hAnsi="Verdana" w:cs="Verdana"/>
      <w:sz w:val="20"/>
      <w:szCs w:val="20"/>
      <w:lang w:val="en-US" w:eastAsia="en-US"/>
    </w:rPr>
  </w:style>
  <w:style w:type="paragraph" w:customStyle="1" w:styleId="afb">
    <w:name w:val="текст"/>
    <w:basedOn w:val="a0"/>
    <w:rsid w:val="00476848"/>
    <w:pPr>
      <w:overflowPunct w:val="0"/>
      <w:autoSpaceDE w:val="0"/>
      <w:autoSpaceDN w:val="0"/>
      <w:adjustRightInd w:val="0"/>
      <w:ind w:firstLine="288"/>
      <w:jc w:val="both"/>
      <w:textAlignment w:val="baseline"/>
    </w:pPr>
    <w:rPr>
      <w:rFonts w:ascii="Times New Roman CYR" w:hAnsi="Times New Roman CYR"/>
      <w:sz w:val="28"/>
      <w:szCs w:val="20"/>
    </w:rPr>
  </w:style>
  <w:style w:type="paragraph" w:customStyle="1" w:styleId="61">
    <w:name w:val="Знак Знак6 Знак Знак"/>
    <w:basedOn w:val="a0"/>
    <w:rsid w:val="009878DF"/>
    <w:rPr>
      <w:rFonts w:ascii="Verdana" w:hAnsi="Verdana"/>
      <w:sz w:val="20"/>
      <w:szCs w:val="20"/>
      <w:lang w:val="en-US" w:eastAsia="en-US"/>
    </w:rPr>
  </w:style>
  <w:style w:type="character" w:customStyle="1" w:styleId="ga1on">
    <w:name w:val="_ga1_on_"/>
    <w:basedOn w:val="a1"/>
    <w:rsid w:val="00B52611"/>
  </w:style>
  <w:style w:type="paragraph" w:customStyle="1" w:styleId="810">
    <w:name w:val="Знак Знак8 Знак Знак Знак Знак1 Знак Знак"/>
    <w:basedOn w:val="a0"/>
    <w:rsid w:val="00AE6114"/>
    <w:rPr>
      <w:rFonts w:ascii="Verdana" w:hAnsi="Verdana" w:cs="Verdana"/>
      <w:sz w:val="20"/>
      <w:szCs w:val="20"/>
      <w:lang w:val="en-US" w:eastAsia="en-US"/>
    </w:rPr>
  </w:style>
  <w:style w:type="character" w:customStyle="1" w:styleId="222">
    <w:name w:val="Основной текст (22)2"/>
    <w:rsid w:val="00872C1F"/>
    <w:rPr>
      <w:rFonts w:ascii="Times New Roman" w:hAnsi="Times New Roman" w:cs="Times New Roman"/>
      <w:i/>
      <w:iCs/>
      <w:spacing w:val="0"/>
      <w:sz w:val="27"/>
      <w:szCs w:val="27"/>
      <w:lang w:bidi="ar-SA"/>
    </w:rPr>
  </w:style>
  <w:style w:type="paragraph" w:customStyle="1" w:styleId="221">
    <w:name w:val="Основной текст (22)1"/>
    <w:basedOn w:val="a0"/>
    <w:rsid w:val="00872C1F"/>
    <w:pPr>
      <w:shd w:val="clear" w:color="auto" w:fill="FFFFFF"/>
      <w:spacing w:line="240" w:lineRule="atLeast"/>
    </w:pPr>
    <w:rPr>
      <w:rFonts w:ascii="Times New Roman" w:eastAsia="Arial Unicode MS" w:hAnsi="Times New Roman"/>
      <w:i/>
      <w:iCs/>
      <w:sz w:val="27"/>
      <w:szCs w:val="27"/>
    </w:rPr>
  </w:style>
  <w:style w:type="character" w:customStyle="1" w:styleId="apple-style-span">
    <w:name w:val="apple-style-span"/>
    <w:basedOn w:val="a1"/>
    <w:rsid w:val="00460AE8"/>
  </w:style>
  <w:style w:type="paragraph" w:customStyle="1" w:styleId="82">
    <w:name w:val="Знак Знак8"/>
    <w:basedOn w:val="a0"/>
    <w:rsid w:val="00524DD4"/>
    <w:rPr>
      <w:rFonts w:ascii="Verdana" w:hAnsi="Verdana" w:cs="Verdana"/>
      <w:sz w:val="20"/>
      <w:szCs w:val="20"/>
      <w:lang w:val="en-US" w:eastAsia="en-US"/>
    </w:rPr>
  </w:style>
  <w:style w:type="paragraph" w:customStyle="1" w:styleId="afc">
    <w:name w:val="Внутренний адрес"/>
    <w:basedOn w:val="a0"/>
    <w:rsid w:val="007E2A42"/>
    <w:pPr>
      <w:spacing w:line="240" w:lineRule="atLeast"/>
      <w:jc w:val="both"/>
    </w:pPr>
    <w:rPr>
      <w:rFonts w:ascii="Garamond" w:hAnsi="Garamond" w:cs="Garamond"/>
      <w:kern w:val="18"/>
      <w:sz w:val="20"/>
      <w:szCs w:val="20"/>
      <w:lang w:eastAsia="en-US"/>
    </w:rPr>
  </w:style>
  <w:style w:type="paragraph" w:customStyle="1" w:styleId="afd">
    <w:name w:val="Знак Знак Знак"/>
    <w:basedOn w:val="a0"/>
    <w:rsid w:val="007E2A42"/>
    <w:rPr>
      <w:rFonts w:ascii="Verdana" w:hAnsi="Verdana" w:cs="Verdana"/>
      <w:sz w:val="20"/>
      <w:szCs w:val="20"/>
      <w:lang w:val="en-US" w:eastAsia="en-US"/>
    </w:rPr>
  </w:style>
  <w:style w:type="paragraph" w:customStyle="1" w:styleId="812">
    <w:name w:val="Знак Знак8 Знак Знак Знак Знак1"/>
    <w:basedOn w:val="a0"/>
    <w:rsid w:val="007E2A42"/>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rsid w:val="00DE2054"/>
    <w:rPr>
      <w:rFonts w:ascii="Verdana" w:hAnsi="Verdana" w:cs="Verdana"/>
      <w:sz w:val="20"/>
      <w:szCs w:val="20"/>
      <w:lang w:val="en-US" w:eastAsia="en-US"/>
    </w:rPr>
  </w:style>
  <w:style w:type="character" w:styleId="afe">
    <w:name w:val="Strong"/>
    <w:qFormat/>
    <w:rsid w:val="00F83D1C"/>
    <w:rPr>
      <w:b/>
      <w:bCs/>
    </w:rPr>
  </w:style>
  <w:style w:type="character" w:styleId="aff">
    <w:name w:val="Emphasis"/>
    <w:uiPriority w:val="20"/>
    <w:qFormat/>
    <w:rsid w:val="00682D18"/>
    <w:rPr>
      <w:i/>
      <w:iCs/>
    </w:rPr>
  </w:style>
  <w:style w:type="character" w:customStyle="1" w:styleId="72">
    <w:name w:val="Основной текст (7)2"/>
    <w:rsid w:val="009D1ED3"/>
    <w:rPr>
      <w:rFonts w:ascii="Times New Roman" w:hAnsi="Times New Roman" w:cs="Times New Roman"/>
      <w:b/>
      <w:bCs/>
      <w:spacing w:val="0"/>
      <w:sz w:val="18"/>
      <w:szCs w:val="18"/>
      <w:u w:val="single"/>
    </w:rPr>
  </w:style>
  <w:style w:type="character" w:customStyle="1" w:styleId="71">
    <w:name w:val="Основной текст (7)_"/>
    <w:link w:val="710"/>
    <w:rsid w:val="009D1ED3"/>
    <w:rPr>
      <w:b/>
      <w:bCs/>
      <w:sz w:val="18"/>
      <w:szCs w:val="18"/>
      <w:lang w:bidi="ar-SA"/>
    </w:rPr>
  </w:style>
  <w:style w:type="paragraph" w:customStyle="1" w:styleId="710">
    <w:name w:val="Основной текст (7)1"/>
    <w:basedOn w:val="a0"/>
    <w:link w:val="71"/>
    <w:rsid w:val="009D1ED3"/>
    <w:pPr>
      <w:shd w:val="clear" w:color="auto" w:fill="FFFFFF"/>
      <w:spacing w:after="60" w:line="240" w:lineRule="atLeast"/>
      <w:ind w:hanging="440"/>
      <w:jc w:val="both"/>
    </w:pPr>
    <w:rPr>
      <w:rFonts w:ascii="Times New Roman" w:hAnsi="Times New Roman"/>
      <w:b/>
      <w:bCs/>
      <w:sz w:val="18"/>
      <w:szCs w:val="18"/>
      <w:lang w:val="x-none" w:eastAsia="x-none"/>
    </w:rPr>
  </w:style>
  <w:style w:type="paragraph" w:customStyle="1" w:styleId="8111">
    <w:name w:val="Знак Знак8 Знак Знак Знак Знак1 Знак Знак1 Знак Знак Знак Знак"/>
    <w:basedOn w:val="a0"/>
    <w:rsid w:val="006E3342"/>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rsid w:val="00F410F4"/>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rsid w:val="00861965"/>
    <w:rPr>
      <w:rFonts w:ascii="Verdana" w:hAnsi="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rsid w:val="000E1C39"/>
    <w:rPr>
      <w:rFonts w:ascii="Verdana" w:hAnsi="Verdana" w:cs="Verdana"/>
      <w:sz w:val="20"/>
      <w:szCs w:val="20"/>
      <w:lang w:val="en-US" w:eastAsia="en-US"/>
    </w:rPr>
  </w:style>
  <w:style w:type="paragraph" w:customStyle="1" w:styleId="aff0">
    <w:basedOn w:val="a0"/>
    <w:rsid w:val="005669AE"/>
    <w:rPr>
      <w:rFonts w:ascii="Verdana" w:hAnsi="Verdana" w:cs="Verdana"/>
      <w:sz w:val="20"/>
      <w:szCs w:val="20"/>
      <w:lang w:val="en-US" w:eastAsia="en-US"/>
    </w:rPr>
  </w:style>
  <w:style w:type="paragraph" w:customStyle="1" w:styleId="aff1">
    <w:name w:val="Цитаты"/>
    <w:basedOn w:val="a0"/>
    <w:rsid w:val="006E244C"/>
    <w:pPr>
      <w:spacing w:before="100" w:after="100"/>
      <w:ind w:left="360" w:right="360"/>
    </w:pPr>
    <w:rPr>
      <w:rFonts w:ascii="Times New Roman" w:hAnsi="Times New Roman"/>
      <w:snapToGrid w:val="0"/>
      <w:sz w:val="24"/>
      <w:szCs w:val="20"/>
      <w:lang w:val="ru-RU"/>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95DAD"/>
    <w:rPr>
      <w:rFonts w:ascii="Verdana" w:hAnsi="Verdana" w:cs="Verdana"/>
      <w:sz w:val="28"/>
      <w:szCs w:val="28"/>
      <w:lang w:val="en-US" w:eastAsia="en-US"/>
    </w:rPr>
  </w:style>
  <w:style w:type="paragraph" w:customStyle="1" w:styleId="CharChar1">
    <w:name w:val="Char Char1"/>
    <w:basedOn w:val="a0"/>
    <w:rsid w:val="00764B34"/>
    <w:rPr>
      <w:rFonts w:ascii="Verdana" w:hAnsi="Verdana" w:cs="Verdana"/>
      <w:sz w:val="20"/>
      <w:szCs w:val="20"/>
      <w:lang w:val="en-US" w:eastAsia="en-US"/>
    </w:rPr>
  </w:style>
  <w:style w:type="paragraph" w:customStyle="1" w:styleId="1">
    <w:name w:val="Маркерований список 1"/>
    <w:basedOn w:val="af1"/>
    <w:link w:val="19"/>
    <w:qFormat/>
    <w:rsid w:val="00182F78"/>
    <w:pPr>
      <w:widowControl w:val="0"/>
      <w:numPr>
        <w:numId w:val="4"/>
      </w:numPr>
      <w:tabs>
        <w:tab w:val="clear" w:pos="720"/>
        <w:tab w:val="left" w:pos="567"/>
      </w:tabs>
      <w:suppressAutoHyphens/>
      <w:snapToGrid w:val="0"/>
      <w:spacing w:before="120"/>
      <w:ind w:left="567" w:hanging="567"/>
    </w:pPr>
    <w:rPr>
      <w:rFonts w:eastAsia="Calibri" w:cs="Arial"/>
      <w:lang w:val="uk-UA" w:eastAsia="en-US"/>
    </w:rPr>
  </w:style>
  <w:style w:type="character" w:customStyle="1" w:styleId="19">
    <w:name w:val="Маркерований список 1 Знак"/>
    <w:link w:val="1"/>
    <w:rsid w:val="00182F78"/>
    <w:rPr>
      <w:rFonts w:ascii="Arial" w:eastAsia="Calibri" w:hAnsi="Arial" w:cs="Arial"/>
      <w:sz w:val="22"/>
      <w:szCs w:val="22"/>
      <w:lang w:eastAsia="en-US"/>
    </w:rPr>
  </w:style>
  <w:style w:type="paragraph" w:customStyle="1" w:styleId="1a">
    <w:name w:val="Подзаголовок 1"/>
    <w:basedOn w:val="af1"/>
    <w:link w:val="1b"/>
    <w:qFormat/>
    <w:rsid w:val="001A7563"/>
    <w:pPr>
      <w:spacing w:before="120" w:after="120"/>
    </w:pPr>
    <w:rPr>
      <w:rFonts w:cs="Arial"/>
      <w:b/>
      <w:i/>
      <w:lang w:val="uk-UA"/>
    </w:rPr>
  </w:style>
  <w:style w:type="character" w:customStyle="1" w:styleId="1b">
    <w:name w:val="Подзаголовок 1 Знак"/>
    <w:link w:val="1a"/>
    <w:rsid w:val="001A7563"/>
    <w:rPr>
      <w:rFonts w:ascii="Arial" w:hAnsi="Arial" w:cs="Arial"/>
      <w:b/>
      <w:i/>
      <w:sz w:val="22"/>
      <w:szCs w:val="22"/>
      <w:lang w:val="uk-UA" w:eastAsia="ru-RU"/>
    </w:rPr>
  </w:style>
  <w:style w:type="paragraph" w:customStyle="1" w:styleId="1c">
    <w:name w:val="Нумерований список1"/>
    <w:basedOn w:val="a0"/>
    <w:link w:val="aff3"/>
    <w:qFormat/>
    <w:rsid w:val="00920332"/>
  </w:style>
  <w:style w:type="paragraph" w:customStyle="1" w:styleId="FigureUkr">
    <w:name w:val="Figure Ukr"/>
    <w:basedOn w:val="a0"/>
    <w:next w:val="a0"/>
    <w:qFormat/>
    <w:rsid w:val="00095DB2"/>
    <w:pPr>
      <w:keepLines/>
      <w:tabs>
        <w:tab w:val="left" w:pos="450"/>
      </w:tabs>
      <w:spacing w:before="120"/>
      <w:jc w:val="center"/>
    </w:pPr>
    <w:rPr>
      <w:b/>
      <w:bCs/>
      <w:sz w:val="20"/>
      <w:szCs w:val="20"/>
      <w:lang w:val="en-US" w:eastAsia="en-US"/>
    </w:rPr>
  </w:style>
  <w:style w:type="table" w:customStyle="1" w:styleId="1d">
    <w:name w:val="СП1"/>
    <w:basedOn w:val="a2"/>
    <w:uiPriority w:val="99"/>
    <w:qFormat/>
    <w:rsid w:val="00C6102C"/>
    <w:pPr>
      <w:spacing w:before="40" w:after="40"/>
    </w:pPr>
    <w:rPr>
      <w:rFonts w:ascii="Arial" w:hAnsi="Arial"/>
    </w:rPr>
    <w:tblPr>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character" w:customStyle="1" w:styleId="aff3">
    <w:name w:val="Нумерований список Знак"/>
    <w:link w:val="1c"/>
    <w:rsid w:val="001B40F7"/>
    <w:rPr>
      <w:rFonts w:ascii="Arial" w:hAnsi="Arial"/>
      <w:sz w:val="22"/>
      <w:szCs w:val="24"/>
      <w:lang w:val="uk-UA" w:eastAsia="ru-RU"/>
    </w:rPr>
  </w:style>
  <w:style w:type="paragraph" w:styleId="42">
    <w:name w:val="toc 4"/>
    <w:basedOn w:val="a0"/>
    <w:next w:val="a0"/>
    <w:autoRedefine/>
    <w:uiPriority w:val="39"/>
    <w:rsid w:val="005F591A"/>
    <w:pPr>
      <w:ind w:left="660"/>
    </w:pPr>
    <w:rPr>
      <w:rFonts w:ascii="Calibri" w:hAnsi="Calibri"/>
      <w:sz w:val="18"/>
      <w:szCs w:val="18"/>
    </w:rPr>
  </w:style>
  <w:style w:type="paragraph" w:styleId="5">
    <w:name w:val="toc 5"/>
    <w:basedOn w:val="a0"/>
    <w:next w:val="a0"/>
    <w:autoRedefine/>
    <w:uiPriority w:val="39"/>
    <w:rsid w:val="005F591A"/>
    <w:pPr>
      <w:ind w:left="880"/>
    </w:pPr>
    <w:rPr>
      <w:rFonts w:ascii="Calibri" w:hAnsi="Calibri"/>
      <w:sz w:val="18"/>
      <w:szCs w:val="18"/>
    </w:rPr>
  </w:style>
  <w:style w:type="paragraph" w:styleId="62">
    <w:name w:val="toc 6"/>
    <w:basedOn w:val="a0"/>
    <w:next w:val="a0"/>
    <w:autoRedefine/>
    <w:uiPriority w:val="39"/>
    <w:rsid w:val="005F591A"/>
    <w:pPr>
      <w:ind w:left="1100"/>
    </w:pPr>
    <w:rPr>
      <w:rFonts w:ascii="Calibri" w:hAnsi="Calibri"/>
      <w:sz w:val="18"/>
      <w:szCs w:val="18"/>
    </w:rPr>
  </w:style>
  <w:style w:type="paragraph" w:styleId="74">
    <w:name w:val="toc 7"/>
    <w:basedOn w:val="a0"/>
    <w:next w:val="a0"/>
    <w:autoRedefine/>
    <w:uiPriority w:val="39"/>
    <w:rsid w:val="005F591A"/>
    <w:pPr>
      <w:ind w:left="1320"/>
    </w:pPr>
    <w:rPr>
      <w:rFonts w:ascii="Calibri" w:hAnsi="Calibri"/>
      <w:sz w:val="18"/>
      <w:szCs w:val="18"/>
    </w:rPr>
  </w:style>
  <w:style w:type="paragraph" w:styleId="83">
    <w:name w:val="toc 8"/>
    <w:basedOn w:val="a0"/>
    <w:next w:val="a0"/>
    <w:autoRedefine/>
    <w:uiPriority w:val="39"/>
    <w:rsid w:val="005F591A"/>
    <w:pPr>
      <w:ind w:left="1540"/>
    </w:pPr>
    <w:rPr>
      <w:rFonts w:ascii="Calibri" w:hAnsi="Calibri"/>
      <w:sz w:val="18"/>
      <w:szCs w:val="18"/>
    </w:rPr>
  </w:style>
  <w:style w:type="paragraph" w:styleId="93">
    <w:name w:val="toc 9"/>
    <w:basedOn w:val="a0"/>
    <w:next w:val="a0"/>
    <w:autoRedefine/>
    <w:uiPriority w:val="39"/>
    <w:rsid w:val="005F591A"/>
    <w:pPr>
      <w:ind w:left="1760"/>
    </w:pPr>
    <w:rPr>
      <w:rFonts w:ascii="Calibri" w:hAnsi="Calibri"/>
      <w:sz w:val="18"/>
      <w:szCs w:val="18"/>
    </w:rPr>
  </w:style>
  <w:style w:type="paragraph" w:customStyle="1" w:styleId="aff4">
    <w:name w:val="Основний шрифт абзацу"/>
    <w:aliases w:val=" Знак,Знак"/>
    <w:basedOn w:val="a0"/>
    <w:rsid w:val="00177EBF"/>
    <w:rPr>
      <w:rFonts w:ascii="Verdana" w:hAnsi="Verdana" w:cs="Verdana"/>
      <w:sz w:val="28"/>
      <w:szCs w:val="28"/>
      <w:lang w:val="en-US" w:eastAsia="en-US"/>
    </w:rPr>
  </w:style>
  <w:style w:type="paragraph" w:customStyle="1" w:styleId="a">
    <w:name w:val="Маркерованный список"/>
    <w:basedOn w:val="af1"/>
    <w:link w:val="aff5"/>
    <w:qFormat/>
    <w:rsid w:val="0097066C"/>
    <w:pPr>
      <w:numPr>
        <w:numId w:val="5"/>
      </w:numPr>
      <w:spacing w:before="120"/>
    </w:pPr>
    <w:rPr>
      <w:rFonts w:eastAsia="Calibri" w:cs="Arial"/>
    </w:rPr>
  </w:style>
  <w:style w:type="character" w:customStyle="1" w:styleId="aff5">
    <w:name w:val="Маркерованный список Знак"/>
    <w:link w:val="a"/>
    <w:rsid w:val="0097066C"/>
    <w:rPr>
      <w:rFonts w:ascii="Arial" w:eastAsia="Calibri" w:hAnsi="Arial" w:cs="Arial"/>
      <w:sz w:val="22"/>
      <w:szCs w:val="22"/>
      <w:lang w:val="ru-RU" w:eastAsia="ru-RU"/>
    </w:rPr>
  </w:style>
  <w:style w:type="paragraph" w:customStyle="1" w:styleId="BodyText1">
    <w:name w:val="Body Text1"/>
    <w:aliases w:val="OPM"/>
    <w:basedOn w:val="a0"/>
    <w:link w:val="BodytextChar"/>
    <w:qFormat/>
    <w:rsid w:val="00CD4B92"/>
    <w:pPr>
      <w:spacing w:after="240"/>
      <w:jc w:val="both"/>
    </w:pPr>
    <w:rPr>
      <w:szCs w:val="20"/>
      <w:lang w:val="en-GB" w:eastAsia="en-US"/>
    </w:rPr>
  </w:style>
  <w:style w:type="character" w:customStyle="1" w:styleId="BodytextChar">
    <w:name w:val="Body text Char"/>
    <w:aliases w:val="OPM Char,(Main Text) Char,date Char Char"/>
    <w:link w:val="BodyText1"/>
    <w:rsid w:val="00CD4B92"/>
    <w:rPr>
      <w:rFonts w:ascii="Arial" w:hAnsi="Arial"/>
      <w:sz w:val="22"/>
      <w:lang w:val="en-GB" w:eastAsia="en-US" w:bidi="ar-SA"/>
    </w:rPr>
  </w:style>
  <w:style w:type="character" w:styleId="aff6">
    <w:name w:val="footnote reference"/>
    <w:uiPriority w:val="99"/>
    <w:rsid w:val="00CD4B92"/>
    <w:rPr>
      <w:rFonts w:cs="Times New Roman"/>
      <w:vertAlign w:val="superscript"/>
    </w:rPr>
  </w:style>
  <w:style w:type="table" w:customStyle="1" w:styleId="23">
    <w:name w:val="Сетка таблицы2"/>
    <w:basedOn w:val="a2"/>
    <w:next w:val="a4"/>
    <w:rsid w:val="00CD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a"/>
    <w:basedOn w:val="a0"/>
    <w:rsid w:val="00CD4B92"/>
    <w:pPr>
      <w:spacing w:before="100" w:beforeAutospacing="1" w:after="100" w:afterAutospacing="1"/>
    </w:pPr>
    <w:rPr>
      <w:rFonts w:ascii="Times New Roman" w:hAnsi="Times New Roman"/>
      <w:sz w:val="24"/>
      <w:lang w:val="ru-RU"/>
    </w:rPr>
  </w:style>
  <w:style w:type="character" w:customStyle="1" w:styleId="FontStyle24">
    <w:name w:val="Font Style24"/>
    <w:rsid w:val="001C25A3"/>
    <w:rPr>
      <w:rFonts w:ascii="Times New Roman" w:hAnsi="Times New Roman" w:cs="Times New Roman"/>
      <w:sz w:val="28"/>
      <w:szCs w:val="28"/>
    </w:rPr>
  </w:style>
  <w:style w:type="paragraph" w:styleId="aff8">
    <w:name w:val="Normal Indent"/>
    <w:basedOn w:val="a0"/>
    <w:rsid w:val="005D0281"/>
    <w:pPr>
      <w:ind w:left="708"/>
    </w:pPr>
    <w:rPr>
      <w:rFonts w:ascii="Times New Roman" w:hAnsi="Times New Roman"/>
      <w:sz w:val="24"/>
      <w:lang w:val="ru-RU"/>
    </w:rPr>
  </w:style>
  <w:style w:type="paragraph" w:customStyle="1" w:styleId="Style10">
    <w:name w:val="Style10"/>
    <w:basedOn w:val="a0"/>
    <w:rsid w:val="005D0281"/>
    <w:pPr>
      <w:widowControl w:val="0"/>
      <w:autoSpaceDE w:val="0"/>
      <w:autoSpaceDN w:val="0"/>
      <w:adjustRightInd w:val="0"/>
      <w:spacing w:line="319" w:lineRule="exact"/>
      <w:ind w:firstLine="713"/>
      <w:jc w:val="both"/>
    </w:pPr>
    <w:rPr>
      <w:rFonts w:ascii="Times New Roman" w:hAnsi="Times New Roman"/>
      <w:sz w:val="24"/>
      <w:lang w:val="ru-RU"/>
    </w:rPr>
  </w:style>
  <w:style w:type="paragraph" w:styleId="aff9">
    <w:name w:val="Plain Text"/>
    <w:basedOn w:val="a0"/>
    <w:rsid w:val="00800314"/>
    <w:pPr>
      <w:spacing w:before="100" w:beforeAutospacing="1" w:after="100" w:afterAutospacing="1"/>
    </w:pPr>
    <w:rPr>
      <w:rFonts w:ascii="Times New Roman" w:hAnsi="Times New Roman"/>
      <w:sz w:val="24"/>
      <w:lang w:val="ru-RU"/>
    </w:rPr>
  </w:style>
  <w:style w:type="paragraph" w:customStyle="1" w:styleId="affa">
    <w:name w:val="Заголовок таблицы"/>
    <w:basedOn w:val="a0"/>
    <w:rsid w:val="00F91E18"/>
    <w:pPr>
      <w:suppressLineNumbers/>
      <w:suppressAutoHyphens/>
      <w:ind w:firstLine="709"/>
      <w:jc w:val="center"/>
    </w:pPr>
    <w:rPr>
      <w:rFonts w:ascii="Times New Roman" w:eastAsia="Calibri" w:hAnsi="Times New Roman"/>
      <w:b/>
      <w:bCs/>
      <w:sz w:val="28"/>
      <w:szCs w:val="28"/>
      <w:lang w:eastAsia="ar-SA"/>
    </w:rPr>
  </w:style>
  <w:style w:type="paragraph" w:customStyle="1" w:styleId="ListParagraph2">
    <w:name w:val="List Paragraph2"/>
    <w:basedOn w:val="a0"/>
    <w:qFormat/>
    <w:rsid w:val="000F0335"/>
    <w:pPr>
      <w:spacing w:after="200" w:line="276" w:lineRule="auto"/>
      <w:ind w:left="720"/>
      <w:jc w:val="both"/>
    </w:pPr>
    <w:rPr>
      <w:rFonts w:ascii="Calibri" w:hAnsi="Calibri" w:cs="Arial"/>
      <w:color w:val="000000"/>
      <w:szCs w:val="22"/>
      <w:lang w:val="en-GB" w:eastAsia="en-US"/>
    </w:rPr>
  </w:style>
  <w:style w:type="paragraph" w:customStyle="1" w:styleId="affb">
    <w:name w:val="Знак Знак"/>
    <w:basedOn w:val="a0"/>
    <w:rsid w:val="00507FD7"/>
    <w:rPr>
      <w:rFonts w:ascii="Verdana" w:hAnsi="Verdana" w:cs="Verdana"/>
      <w:sz w:val="20"/>
      <w:szCs w:val="20"/>
      <w:lang w:val="en-US" w:eastAsia="en-US"/>
    </w:rPr>
  </w:style>
  <w:style w:type="character" w:customStyle="1" w:styleId="translation-chunk">
    <w:name w:val="translation-chunk"/>
    <w:rsid w:val="000805D8"/>
    <w:rPr>
      <w:rFonts w:cs="Times New Roman"/>
    </w:rPr>
  </w:style>
  <w:style w:type="paragraph" w:customStyle="1" w:styleId="western">
    <w:name w:val="western"/>
    <w:basedOn w:val="a0"/>
    <w:rsid w:val="000805D8"/>
    <w:pPr>
      <w:spacing w:before="100" w:beforeAutospacing="1" w:after="100" w:afterAutospacing="1"/>
    </w:pPr>
    <w:rPr>
      <w:rFonts w:ascii="Times New Roman" w:hAnsi="Times New Roman"/>
      <w:sz w:val="24"/>
      <w:lang w:val="ru-RU"/>
    </w:rPr>
  </w:style>
  <w:style w:type="paragraph" w:customStyle="1" w:styleId="1e">
    <w:name w:val="Обычный1"/>
    <w:rsid w:val="000805D8"/>
    <w:pPr>
      <w:widowControl w:val="0"/>
      <w:snapToGrid w:val="0"/>
    </w:pPr>
    <w:rPr>
      <w:lang w:val="ru-RU" w:eastAsia="ru-RU"/>
    </w:rPr>
  </w:style>
  <w:style w:type="paragraph" w:styleId="HTML">
    <w:name w:val="HTML Preformatted"/>
    <w:basedOn w:val="a0"/>
    <w:link w:val="HTML0"/>
    <w:rsid w:val="0074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rsid w:val="00743089"/>
    <w:rPr>
      <w:rFonts w:ascii="Courier New" w:hAnsi="Courier New" w:cs="Courier New"/>
      <w:lang w:val="ru-RU" w:eastAsia="ru-RU"/>
    </w:rPr>
  </w:style>
  <w:style w:type="paragraph" w:customStyle="1" w:styleId="ListParagraph1">
    <w:name w:val="List Paragraph1"/>
    <w:basedOn w:val="a0"/>
    <w:rsid w:val="00743089"/>
    <w:pPr>
      <w:spacing w:after="200" w:line="276" w:lineRule="auto"/>
      <w:ind w:left="720"/>
      <w:contextualSpacing/>
    </w:pPr>
    <w:rPr>
      <w:rFonts w:ascii="Calibri" w:eastAsia="Calibri" w:hAnsi="Calibri"/>
      <w:szCs w:val="22"/>
      <w:lang w:val="sr-Latn-CS" w:eastAsia="en-US"/>
    </w:rPr>
  </w:style>
  <w:style w:type="paragraph" w:customStyle="1" w:styleId="Default">
    <w:name w:val="Default"/>
    <w:rsid w:val="00743089"/>
    <w:pPr>
      <w:autoSpaceDE w:val="0"/>
      <w:autoSpaceDN w:val="0"/>
      <w:adjustRightInd w:val="0"/>
    </w:pPr>
    <w:rPr>
      <w:color w:val="000000"/>
      <w:sz w:val="24"/>
      <w:szCs w:val="24"/>
      <w:lang w:val="ru-RU" w:eastAsia="ru-RU"/>
    </w:rPr>
  </w:style>
  <w:style w:type="paragraph" w:customStyle="1" w:styleId="1f">
    <w:name w:val="Без интервала1"/>
    <w:uiPriority w:val="1"/>
    <w:qFormat/>
    <w:rsid w:val="00E54740"/>
    <w:rPr>
      <w:rFonts w:ascii="Calibri" w:eastAsia="Calibri" w:hAnsi="Calibri"/>
      <w:sz w:val="22"/>
      <w:szCs w:val="22"/>
      <w:lang w:eastAsia="en-US"/>
    </w:rPr>
  </w:style>
  <w:style w:type="paragraph" w:customStyle="1" w:styleId="24">
    <w:name w:val="Абзац списка2"/>
    <w:basedOn w:val="a0"/>
    <w:qFormat/>
    <w:rsid w:val="00E54740"/>
    <w:pPr>
      <w:suppressAutoHyphens/>
      <w:spacing w:after="200" w:line="276" w:lineRule="auto"/>
    </w:pPr>
    <w:rPr>
      <w:rFonts w:ascii="Calibri" w:eastAsia="Lucida Sans Unicode" w:hAnsi="Calibri" w:cs="font231"/>
      <w:kern w:val="1"/>
      <w:szCs w:val="22"/>
      <w:lang w:eastAsia="ar-SA"/>
    </w:rPr>
  </w:style>
  <w:style w:type="paragraph" w:customStyle="1" w:styleId="ColorfulList-Accent11">
    <w:name w:val="Colorful List - Accent 11"/>
    <w:basedOn w:val="a0"/>
    <w:qFormat/>
    <w:rsid w:val="00E54740"/>
    <w:pPr>
      <w:spacing w:before="120" w:after="200" w:line="276" w:lineRule="auto"/>
      <w:ind w:left="720"/>
      <w:contextualSpacing/>
      <w:jc w:val="both"/>
    </w:pPr>
    <w:rPr>
      <w:rFonts w:ascii="Calibri" w:eastAsia="Calibri" w:hAnsi="Calibri"/>
      <w:szCs w:val="22"/>
      <w:lang w:eastAsia="en-US"/>
    </w:rPr>
  </w:style>
  <w:style w:type="paragraph" w:customStyle="1" w:styleId="50">
    <w:name w:val="Знак Знак5 Знак Знак"/>
    <w:basedOn w:val="a0"/>
    <w:rsid w:val="00E54740"/>
    <w:rPr>
      <w:rFonts w:ascii="Verdana" w:hAnsi="Verdana"/>
      <w:sz w:val="24"/>
      <w:lang w:val="en-US" w:eastAsia="en-US"/>
    </w:rPr>
  </w:style>
  <w:style w:type="table" w:customStyle="1" w:styleId="1f0">
    <w:name w:val="Сетка таблицы1"/>
    <w:basedOn w:val="a2"/>
    <w:next w:val="a4"/>
    <w:rsid w:val="00E54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w:basedOn w:val="a0"/>
    <w:rsid w:val="00E54740"/>
    <w:rPr>
      <w:rFonts w:ascii="Verdana" w:hAnsi="Verdana" w:cs="Verdana"/>
      <w:sz w:val="20"/>
      <w:szCs w:val="20"/>
      <w:lang w:val="en-US" w:eastAsia="en-US"/>
    </w:rPr>
  </w:style>
  <w:style w:type="character" w:customStyle="1" w:styleId="60">
    <w:name w:val="Заголовок 6 Знак"/>
    <w:link w:val="6"/>
    <w:rsid w:val="00E54740"/>
    <w:rPr>
      <w:b/>
      <w:bCs/>
      <w:sz w:val="22"/>
      <w:szCs w:val="22"/>
      <w:lang w:val="ru-RU" w:eastAsia="ru-RU"/>
    </w:rPr>
  </w:style>
  <w:style w:type="paragraph" w:styleId="25">
    <w:name w:val="Body Text 2"/>
    <w:basedOn w:val="a0"/>
    <w:link w:val="26"/>
    <w:rsid w:val="00E54740"/>
    <w:pPr>
      <w:spacing w:after="120" w:line="480" w:lineRule="auto"/>
    </w:pPr>
  </w:style>
  <w:style w:type="character" w:customStyle="1" w:styleId="26">
    <w:name w:val="Основной текст 2 Знак"/>
    <w:link w:val="25"/>
    <w:rsid w:val="00E54740"/>
    <w:rPr>
      <w:rFonts w:ascii="Arial" w:hAnsi="Arial"/>
      <w:sz w:val="22"/>
      <w:szCs w:val="24"/>
      <w:lang w:eastAsia="ru-RU"/>
    </w:rPr>
  </w:style>
  <w:style w:type="character" w:customStyle="1" w:styleId="af6">
    <w:name w:val="Абзац списка Знак"/>
    <w:link w:val="af5"/>
    <w:uiPriority w:val="34"/>
    <w:locked/>
    <w:rsid w:val="00BC27A5"/>
    <w:rPr>
      <w:rFonts w:ascii="Calibri" w:eastAsia="Lucida Sans Unicode" w:hAnsi="Calibri" w:cs="font231"/>
      <w:kern w:val="1"/>
      <w:sz w:val="22"/>
      <w:szCs w:val="22"/>
      <w:lang w:eastAsia="ar-SA"/>
    </w:rPr>
  </w:style>
  <w:style w:type="character" w:customStyle="1" w:styleId="41">
    <w:name w:val="Заголовок 4 Знак"/>
    <w:basedOn w:val="a1"/>
    <w:link w:val="40"/>
    <w:rsid w:val="00BD6013"/>
    <w:rPr>
      <w:b/>
      <w:bCs/>
      <w:sz w:val="28"/>
      <w:szCs w:val="28"/>
    </w:rPr>
  </w:style>
  <w:style w:type="character" w:customStyle="1" w:styleId="90">
    <w:name w:val="Заголовок 9 Знак"/>
    <w:basedOn w:val="a1"/>
    <w:link w:val="9"/>
    <w:rsid w:val="00BD6013"/>
    <w:rPr>
      <w:rFonts w:ascii="Arial" w:hAnsi="Arial" w:cs="Arial"/>
      <w:sz w:val="22"/>
      <w:szCs w:val="22"/>
    </w:rPr>
  </w:style>
  <w:style w:type="paragraph" w:customStyle="1" w:styleId="1f1">
    <w:name w:val="Заголовок1"/>
    <w:basedOn w:val="a0"/>
    <w:next w:val="af1"/>
    <w:rsid w:val="00BD6013"/>
    <w:pPr>
      <w:keepNext/>
      <w:suppressAutoHyphens/>
      <w:spacing w:before="240" w:after="120" w:line="276" w:lineRule="auto"/>
    </w:pPr>
    <w:rPr>
      <w:rFonts w:eastAsia="MS Mincho" w:cs="Tahoma"/>
      <w:kern w:val="1"/>
      <w:sz w:val="28"/>
      <w:szCs w:val="28"/>
      <w:lang w:eastAsia="ar-SA"/>
    </w:rPr>
  </w:style>
  <w:style w:type="character" w:customStyle="1" w:styleId="afa">
    <w:name w:val="Текст концевой сноски Знак"/>
    <w:basedOn w:val="a1"/>
    <w:link w:val="af9"/>
    <w:uiPriority w:val="99"/>
    <w:rsid w:val="00BD6013"/>
    <w:rPr>
      <w:rFonts w:ascii="Arial" w:hAnsi="Arial"/>
      <w:lang w:eastAsia="ru-RU"/>
    </w:rPr>
  </w:style>
  <w:style w:type="paragraph" w:customStyle="1" w:styleId="affc">
    <w:name w:val="Стиль"/>
    <w:basedOn w:val="a0"/>
    <w:rsid w:val="00BD6013"/>
    <w:rPr>
      <w:rFonts w:ascii="Verdana" w:hAnsi="Verdana" w:cs="Verdana"/>
      <w:sz w:val="20"/>
      <w:szCs w:val="20"/>
      <w:lang w:val="en-US" w:eastAsia="en-US"/>
    </w:rPr>
  </w:style>
  <w:style w:type="paragraph" w:customStyle="1" w:styleId="CharChar10">
    <w:name w:val="Char Char1"/>
    <w:basedOn w:val="a0"/>
    <w:rsid w:val="00BD6013"/>
    <w:rPr>
      <w:rFonts w:ascii="Verdana" w:hAnsi="Verdana" w:cs="Verdana"/>
      <w:sz w:val="20"/>
      <w:szCs w:val="20"/>
      <w:lang w:val="en-US" w:eastAsia="en-US"/>
    </w:rPr>
  </w:style>
  <w:style w:type="paragraph" w:customStyle="1" w:styleId="1f2">
    <w:name w:val="Нумерований список1"/>
    <w:basedOn w:val="a0"/>
    <w:qFormat/>
    <w:rsid w:val="00BD6013"/>
  </w:style>
  <w:style w:type="character" w:customStyle="1" w:styleId="HTMLPreformattedChar1">
    <w:name w:val="HTML Preformatted Char1"/>
    <w:basedOn w:val="a1"/>
    <w:uiPriority w:val="99"/>
    <w:rsid w:val="00BD6013"/>
    <w:rPr>
      <w:rFonts w:ascii="Courier New" w:eastAsia="Times New Roman" w:hAnsi="Courier New" w:cs="Courier New"/>
      <w:sz w:val="20"/>
      <w:szCs w:val="20"/>
      <w:lang w:eastAsia="uk-UA"/>
    </w:rPr>
  </w:style>
  <w:style w:type="character" w:customStyle="1" w:styleId="5yl5">
    <w:name w:val="_5yl5"/>
    <w:rsid w:val="00BD6013"/>
  </w:style>
  <w:style w:type="paragraph" w:styleId="affd">
    <w:name w:val="TOC Heading"/>
    <w:basedOn w:val="10"/>
    <w:next w:val="a0"/>
    <w:uiPriority w:val="39"/>
    <w:unhideWhenUsed/>
    <w:qFormat/>
    <w:rsid w:val="00BD6013"/>
    <w:pPr>
      <w:keepLines/>
      <w:pageBreakBefore w:val="0"/>
      <w:tabs>
        <w:tab w:val="clear" w:pos="567"/>
      </w:tabs>
      <w:spacing w:before="240" w:after="0" w:line="259" w:lineRule="auto"/>
      <w:ind w:left="0" w:firstLine="0"/>
      <w:outlineLvl w:val="9"/>
    </w:pPr>
    <w:rPr>
      <w:rFonts w:asciiTheme="majorHAnsi" w:eastAsiaTheme="majorEastAsia" w:hAnsiTheme="majorHAnsi" w:cstheme="majorBidi"/>
      <w:b w:val="0"/>
      <w:bCs w:val="0"/>
      <w:color w:val="365F91" w:themeColor="accent1" w:themeShade="BF"/>
      <w:kern w:val="0"/>
      <w:sz w:val="32"/>
      <w:szCs w:val="32"/>
      <w:lang w:eastAsia="uk-UA"/>
    </w:rPr>
  </w:style>
  <w:style w:type="character" w:styleId="affe">
    <w:name w:val="annotation reference"/>
    <w:basedOn w:val="a1"/>
    <w:uiPriority w:val="99"/>
    <w:rsid w:val="00BD6013"/>
    <w:rPr>
      <w:rFonts w:cs="Times New Roman"/>
      <w:sz w:val="16"/>
      <w:szCs w:val="16"/>
    </w:rPr>
  </w:style>
  <w:style w:type="paragraph" w:styleId="afff">
    <w:name w:val="annotation text"/>
    <w:basedOn w:val="a0"/>
    <w:link w:val="afff0"/>
    <w:uiPriority w:val="99"/>
    <w:rsid w:val="00BD6013"/>
    <w:rPr>
      <w:sz w:val="20"/>
      <w:szCs w:val="20"/>
    </w:rPr>
  </w:style>
  <w:style w:type="character" w:customStyle="1" w:styleId="afff0">
    <w:name w:val="Текст примечания Знак"/>
    <w:basedOn w:val="a1"/>
    <w:link w:val="afff"/>
    <w:uiPriority w:val="99"/>
    <w:rsid w:val="00BD6013"/>
    <w:rPr>
      <w:rFonts w:ascii="Arial" w:hAnsi="Arial"/>
      <w:lang w:eastAsia="ru-RU"/>
    </w:rPr>
  </w:style>
  <w:style w:type="paragraph" w:customStyle="1" w:styleId="1f3">
    <w:name w:val="Абзац списку1"/>
    <w:basedOn w:val="a0"/>
    <w:link w:val="afff1"/>
    <w:uiPriority w:val="34"/>
    <w:qFormat/>
    <w:rsid w:val="00BD6013"/>
    <w:pPr>
      <w:ind w:left="720"/>
      <w:contextualSpacing/>
    </w:pPr>
    <w:rPr>
      <w:rFonts w:ascii="Times New Roman" w:hAnsi="Times New Roman"/>
      <w:sz w:val="20"/>
      <w:szCs w:val="20"/>
    </w:rPr>
  </w:style>
  <w:style w:type="character" w:customStyle="1" w:styleId="uficommentbody">
    <w:name w:val="uficommentbody"/>
    <w:basedOn w:val="a1"/>
    <w:rsid w:val="00BD6013"/>
  </w:style>
  <w:style w:type="paragraph" w:styleId="afff2">
    <w:name w:val="annotation subject"/>
    <w:basedOn w:val="afff"/>
    <w:next w:val="afff"/>
    <w:link w:val="afff3"/>
    <w:unhideWhenUsed/>
    <w:rsid w:val="00BD6013"/>
    <w:rPr>
      <w:b/>
      <w:bCs/>
    </w:rPr>
  </w:style>
  <w:style w:type="character" w:customStyle="1" w:styleId="afff3">
    <w:name w:val="Тема примечания Знак"/>
    <w:basedOn w:val="afff0"/>
    <w:link w:val="afff2"/>
    <w:rsid w:val="00BD6013"/>
    <w:rPr>
      <w:rFonts w:ascii="Arial" w:hAnsi="Arial"/>
      <w:b/>
      <w:bCs/>
      <w:lang w:eastAsia="ru-RU"/>
    </w:rPr>
  </w:style>
  <w:style w:type="paragraph" w:styleId="afff4">
    <w:name w:val="Document Map"/>
    <w:basedOn w:val="a0"/>
    <w:link w:val="afff5"/>
    <w:rsid w:val="00BD6013"/>
    <w:pPr>
      <w:shd w:val="clear" w:color="auto" w:fill="000080"/>
    </w:pPr>
    <w:rPr>
      <w:rFonts w:ascii="Tahoma" w:hAnsi="Tahoma" w:cs="Tahoma"/>
      <w:sz w:val="20"/>
      <w:szCs w:val="20"/>
      <w:lang w:eastAsia="uk-UA"/>
    </w:rPr>
  </w:style>
  <w:style w:type="character" w:customStyle="1" w:styleId="afff5">
    <w:name w:val="Схема документа Знак"/>
    <w:basedOn w:val="a1"/>
    <w:link w:val="afff4"/>
    <w:rsid w:val="00BD6013"/>
    <w:rPr>
      <w:rFonts w:ascii="Tahoma" w:hAnsi="Tahoma" w:cs="Tahoma"/>
      <w:shd w:val="clear" w:color="auto" w:fill="000080"/>
    </w:rPr>
  </w:style>
  <w:style w:type="paragraph" w:styleId="27">
    <w:name w:val="List Bullet 2"/>
    <w:basedOn w:val="a0"/>
    <w:autoRedefine/>
    <w:rsid w:val="00BD6013"/>
    <w:pPr>
      <w:tabs>
        <w:tab w:val="num" w:pos="0"/>
        <w:tab w:val="num" w:pos="1080"/>
      </w:tabs>
      <w:suppressAutoHyphens/>
      <w:ind w:left="1080"/>
      <w:jc w:val="both"/>
    </w:pPr>
    <w:rPr>
      <w:rFonts w:ascii="Times New Roman" w:hAnsi="Times New Roman"/>
      <w:b/>
      <w:color w:val="000000"/>
      <w:sz w:val="28"/>
      <w:szCs w:val="28"/>
      <w:lang w:eastAsia="ar-SA"/>
    </w:rPr>
  </w:style>
  <w:style w:type="paragraph" w:customStyle="1" w:styleId="WW-2">
    <w:name w:val="WW-Основной текст с отступом 2"/>
    <w:basedOn w:val="a0"/>
    <w:rsid w:val="00BD6013"/>
    <w:pPr>
      <w:suppressAutoHyphens/>
      <w:ind w:firstLine="851"/>
    </w:pPr>
    <w:rPr>
      <w:rFonts w:ascii="Calibri" w:hAnsi="Calibri"/>
      <w:sz w:val="28"/>
      <w:szCs w:val="20"/>
      <w:lang w:val="en-US" w:eastAsia="ar-SA"/>
    </w:rPr>
  </w:style>
  <w:style w:type="character" w:styleId="afff6">
    <w:name w:val="page number"/>
    <w:rsid w:val="00BD6013"/>
    <w:rPr>
      <w:rFonts w:cs="Times New Roman"/>
    </w:rPr>
  </w:style>
  <w:style w:type="character" w:customStyle="1" w:styleId="FontStyle32">
    <w:name w:val="Font Style32"/>
    <w:rsid w:val="00BD6013"/>
    <w:rPr>
      <w:rFonts w:ascii="Times New Roman" w:hAnsi="Times New Roman" w:cs="Times New Roman"/>
      <w:sz w:val="26"/>
      <w:szCs w:val="26"/>
    </w:rPr>
  </w:style>
  <w:style w:type="character" w:customStyle="1" w:styleId="FontStyle29">
    <w:name w:val="Font Style29"/>
    <w:rsid w:val="00BD6013"/>
    <w:rPr>
      <w:rFonts w:ascii="Times New Roman" w:hAnsi="Times New Roman" w:cs="Times New Roman"/>
      <w:sz w:val="26"/>
      <w:szCs w:val="26"/>
    </w:rPr>
  </w:style>
  <w:style w:type="paragraph" w:customStyle="1" w:styleId="1f4">
    <w:name w:val="Основной текст с отступом1"/>
    <w:basedOn w:val="a0"/>
    <w:rsid w:val="00BD6013"/>
    <w:pPr>
      <w:tabs>
        <w:tab w:val="left" w:pos="0"/>
      </w:tabs>
      <w:suppressAutoHyphens/>
      <w:autoSpaceDE w:val="0"/>
      <w:ind w:firstLine="851"/>
      <w:jc w:val="both"/>
    </w:pPr>
    <w:rPr>
      <w:rFonts w:ascii="Times New Roman" w:hAnsi="Times New Roman"/>
      <w:sz w:val="28"/>
      <w:szCs w:val="28"/>
      <w:lang w:eastAsia="ar-SA"/>
    </w:rPr>
  </w:style>
  <w:style w:type="character" w:customStyle="1" w:styleId="afff7">
    <w:name w:val="Основной текст_"/>
    <w:rsid w:val="00BD6013"/>
    <w:rPr>
      <w:sz w:val="24"/>
      <w:szCs w:val="24"/>
      <w:lang w:val="ru-RU" w:eastAsia="ar-SA" w:bidi="ar-SA"/>
    </w:rPr>
  </w:style>
  <w:style w:type="paragraph" w:customStyle="1" w:styleId="afff8">
    <w:name w:val="Содержимое таблицы"/>
    <w:basedOn w:val="a0"/>
    <w:rsid w:val="00BD6013"/>
    <w:pPr>
      <w:widowControl w:val="0"/>
      <w:suppressLineNumbers/>
      <w:suppressAutoHyphens/>
    </w:pPr>
    <w:rPr>
      <w:rFonts w:ascii="Times New Roman" w:eastAsia="Andale Sans UI" w:hAnsi="Times New Roman"/>
      <w:kern w:val="1"/>
      <w:sz w:val="24"/>
    </w:rPr>
  </w:style>
  <w:style w:type="paragraph" w:customStyle="1" w:styleId="afff9">
    <w:name w:val="Знак 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character" w:customStyle="1" w:styleId="rvts23">
    <w:name w:val="rvts23"/>
    <w:rsid w:val="00BD6013"/>
  </w:style>
  <w:style w:type="character" w:styleId="afffa">
    <w:name w:val="line number"/>
    <w:basedOn w:val="a1"/>
    <w:rsid w:val="00BD6013"/>
  </w:style>
  <w:style w:type="paragraph" w:styleId="afffb">
    <w:name w:val="Title"/>
    <w:basedOn w:val="a0"/>
    <w:next w:val="a0"/>
    <w:link w:val="afffc"/>
    <w:qFormat/>
    <w:rsid w:val="00BD6013"/>
    <w:pPr>
      <w:spacing w:before="240" w:after="60"/>
      <w:jc w:val="center"/>
      <w:outlineLvl w:val="0"/>
    </w:pPr>
    <w:rPr>
      <w:rFonts w:ascii="Cambria" w:hAnsi="Cambria"/>
      <w:b/>
      <w:bCs/>
      <w:kern w:val="28"/>
      <w:sz w:val="32"/>
      <w:szCs w:val="32"/>
    </w:rPr>
  </w:style>
  <w:style w:type="character" w:customStyle="1" w:styleId="afffc">
    <w:name w:val="Название Знак"/>
    <w:basedOn w:val="a1"/>
    <w:link w:val="afffb"/>
    <w:rsid w:val="00BD6013"/>
    <w:rPr>
      <w:rFonts w:ascii="Cambria" w:hAnsi="Cambria"/>
      <w:b/>
      <w:bCs/>
      <w:kern w:val="28"/>
      <w:sz w:val="32"/>
      <w:szCs w:val="32"/>
      <w:lang w:eastAsia="ru-RU"/>
    </w:rPr>
  </w:style>
  <w:style w:type="character" w:customStyle="1" w:styleId="213pt">
    <w:name w:val="Основной текст (2) + 13 pt"/>
    <w:aliases w:val="Не полужирный"/>
    <w:rsid w:val="00BD6013"/>
    <w:rPr>
      <w:b/>
      <w:bCs/>
      <w:sz w:val="26"/>
      <w:szCs w:val="26"/>
      <w:shd w:val="clear" w:color="auto" w:fill="FFFFFF"/>
    </w:rPr>
  </w:style>
  <w:style w:type="paragraph" w:customStyle="1" w:styleId="1f5">
    <w:name w:val="Без інтервалів1"/>
    <w:link w:val="afffd"/>
    <w:qFormat/>
    <w:rsid w:val="00BD6013"/>
    <w:rPr>
      <w:rFonts w:eastAsia="Calibri"/>
      <w:bCs/>
      <w:iCs/>
      <w:sz w:val="28"/>
      <w:szCs w:val="28"/>
      <w:lang w:val="ru-RU" w:eastAsia="en-US"/>
    </w:rPr>
  </w:style>
  <w:style w:type="character" w:customStyle="1" w:styleId="afffd">
    <w:name w:val="Без інтервалів Знак"/>
    <w:link w:val="1f5"/>
    <w:rsid w:val="00BD6013"/>
    <w:rPr>
      <w:rFonts w:eastAsia="Calibri"/>
      <w:bCs/>
      <w:iCs/>
      <w:sz w:val="28"/>
      <w:szCs w:val="28"/>
      <w:lang w:val="ru-RU" w:eastAsia="en-US"/>
    </w:rPr>
  </w:style>
  <w:style w:type="paragraph" w:styleId="28">
    <w:name w:val="Body Text Indent 2"/>
    <w:basedOn w:val="a0"/>
    <w:link w:val="29"/>
    <w:unhideWhenUsed/>
    <w:rsid w:val="00BD6013"/>
    <w:pPr>
      <w:spacing w:after="120" w:line="480" w:lineRule="auto"/>
      <w:ind w:left="283"/>
    </w:pPr>
    <w:rPr>
      <w:rFonts w:ascii="Times New Roman" w:hAnsi="Times New Roman"/>
      <w:sz w:val="24"/>
    </w:rPr>
  </w:style>
  <w:style w:type="character" w:customStyle="1" w:styleId="29">
    <w:name w:val="Основной текст с отступом 2 Знак"/>
    <w:basedOn w:val="a1"/>
    <w:link w:val="28"/>
    <w:rsid w:val="00BD6013"/>
    <w:rPr>
      <w:sz w:val="24"/>
      <w:szCs w:val="24"/>
      <w:lang w:eastAsia="ru-RU"/>
    </w:rPr>
  </w:style>
  <w:style w:type="character" w:customStyle="1" w:styleId="26pt">
    <w:name w:val="Основной текст (2) + 6 pt"/>
    <w:rsid w:val="00BD601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uk-UA" w:eastAsia="uk-UA" w:bidi="uk-UA"/>
    </w:rPr>
  </w:style>
  <w:style w:type="paragraph" w:styleId="34">
    <w:name w:val="Body Text Indent 3"/>
    <w:basedOn w:val="a0"/>
    <w:link w:val="35"/>
    <w:rsid w:val="00BD6013"/>
    <w:pPr>
      <w:spacing w:after="120"/>
      <w:ind w:left="283"/>
    </w:pPr>
    <w:rPr>
      <w:rFonts w:ascii="Times New Roman" w:hAnsi="Times New Roman"/>
      <w:sz w:val="16"/>
      <w:szCs w:val="16"/>
    </w:rPr>
  </w:style>
  <w:style w:type="character" w:customStyle="1" w:styleId="35">
    <w:name w:val="Основной текст с отступом 3 Знак"/>
    <w:basedOn w:val="a1"/>
    <w:link w:val="34"/>
    <w:rsid w:val="00BD6013"/>
    <w:rPr>
      <w:sz w:val="16"/>
      <w:szCs w:val="16"/>
      <w:lang w:eastAsia="ru-RU"/>
    </w:rPr>
  </w:style>
  <w:style w:type="paragraph" w:customStyle="1" w:styleId="StyleZakonu">
    <w:name w:val="StyleZakonu"/>
    <w:basedOn w:val="a0"/>
    <w:link w:val="StyleZakonu0"/>
    <w:rsid w:val="00BD6013"/>
    <w:pPr>
      <w:spacing w:after="60" w:line="220" w:lineRule="exact"/>
      <w:ind w:firstLine="284"/>
      <w:jc w:val="both"/>
    </w:pPr>
    <w:rPr>
      <w:rFonts w:ascii="Times New Roman" w:hAnsi="Times New Roman"/>
      <w:sz w:val="20"/>
      <w:szCs w:val="20"/>
    </w:rPr>
  </w:style>
  <w:style w:type="character" w:customStyle="1" w:styleId="StyleZakonu0">
    <w:name w:val="StyleZakonu Знак"/>
    <w:link w:val="StyleZakonu"/>
    <w:locked/>
    <w:rsid w:val="00BD6013"/>
    <w:rPr>
      <w:lang w:eastAsia="ru-RU"/>
    </w:rPr>
  </w:style>
  <w:style w:type="paragraph" w:customStyle="1" w:styleId="afffe">
    <w:name w:val="Табличний"/>
    <w:basedOn w:val="40"/>
    <w:rsid w:val="00BD6013"/>
    <w:pPr>
      <w:spacing w:before="0" w:after="0"/>
      <w:jc w:val="center"/>
    </w:pPr>
    <w:rPr>
      <w:rFonts w:ascii="Arial" w:hAnsi="Arial"/>
      <w:b w:val="0"/>
      <w:bCs w:val="0"/>
      <w:snapToGrid w:val="0"/>
      <w:color w:val="000000"/>
      <w:sz w:val="22"/>
      <w:szCs w:val="20"/>
      <w:lang w:eastAsia="ru-RU"/>
    </w:rPr>
  </w:style>
  <w:style w:type="paragraph" w:customStyle="1" w:styleId="Style1">
    <w:name w:val="Style1"/>
    <w:basedOn w:val="a0"/>
    <w:rsid w:val="00BD6013"/>
    <w:pPr>
      <w:widowControl w:val="0"/>
      <w:suppressAutoHyphens/>
      <w:spacing w:line="320" w:lineRule="exact"/>
    </w:pPr>
    <w:rPr>
      <w:rFonts w:ascii="Times New Roman" w:eastAsia="Arial Unicode MS" w:hAnsi="Times New Roman"/>
      <w:sz w:val="24"/>
      <w:szCs w:val="20"/>
    </w:rPr>
  </w:style>
  <w:style w:type="character" w:customStyle="1" w:styleId="FontStyle12">
    <w:name w:val="Font Style12"/>
    <w:rsid w:val="00BD6013"/>
    <w:rPr>
      <w:rFonts w:ascii="Times New Roman" w:hAnsi="Times New Roman" w:cs="Times New Roman" w:hint="default"/>
      <w:sz w:val="26"/>
      <w:szCs w:val="26"/>
    </w:rPr>
  </w:style>
  <w:style w:type="character" w:customStyle="1" w:styleId="1f6">
    <w:name w:val="Основной текст Знак1"/>
    <w:locked/>
    <w:rsid w:val="00BD6013"/>
    <w:rPr>
      <w:rFonts w:ascii="Times New Roman" w:hAnsi="Times New Roman" w:cs="Times New Roman"/>
      <w:color w:val="000000"/>
      <w:sz w:val="24"/>
      <w:szCs w:val="24"/>
      <w:lang w:val="uk-UA" w:eastAsia="ru-RU"/>
    </w:rPr>
  </w:style>
  <w:style w:type="paragraph" w:customStyle="1" w:styleId="ms-rteelement-p">
    <w:name w:val="ms-rteelement-p"/>
    <w:basedOn w:val="a0"/>
    <w:rsid w:val="00BD6013"/>
    <w:pPr>
      <w:spacing w:before="100" w:beforeAutospacing="1" w:after="100" w:afterAutospacing="1"/>
    </w:pPr>
    <w:rPr>
      <w:rFonts w:ascii="Times New Roman" w:eastAsia="SimSun" w:hAnsi="Times New Roman"/>
      <w:sz w:val="24"/>
      <w:lang w:val="ru-RU" w:eastAsia="zh-CN"/>
    </w:rPr>
  </w:style>
  <w:style w:type="paragraph" w:styleId="36">
    <w:name w:val="Body Text 3"/>
    <w:basedOn w:val="a0"/>
    <w:link w:val="37"/>
    <w:rsid w:val="00BD6013"/>
    <w:pPr>
      <w:spacing w:after="120"/>
    </w:pPr>
    <w:rPr>
      <w:rFonts w:ascii="Times New Roman" w:hAnsi="Times New Roman"/>
      <w:sz w:val="16"/>
      <w:szCs w:val="16"/>
      <w:lang w:val="ru-RU"/>
    </w:rPr>
  </w:style>
  <w:style w:type="character" w:customStyle="1" w:styleId="37">
    <w:name w:val="Основной текст 3 Знак"/>
    <w:basedOn w:val="a1"/>
    <w:link w:val="36"/>
    <w:rsid w:val="00BD6013"/>
    <w:rPr>
      <w:sz w:val="16"/>
      <w:szCs w:val="16"/>
      <w:lang w:val="ru-RU" w:eastAsia="ru-RU"/>
    </w:rPr>
  </w:style>
  <w:style w:type="paragraph" w:customStyle="1" w:styleId="affff">
    <w:name w:val="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paragraph" w:styleId="affff0">
    <w:name w:val="footnote text"/>
    <w:basedOn w:val="a0"/>
    <w:link w:val="affff1"/>
    <w:uiPriority w:val="99"/>
    <w:unhideWhenUsed/>
    <w:rsid w:val="00BD6013"/>
    <w:rPr>
      <w:rFonts w:asciiTheme="minorHAnsi" w:eastAsiaTheme="minorHAnsi" w:hAnsiTheme="minorHAnsi" w:cstheme="minorBidi"/>
      <w:sz w:val="20"/>
      <w:szCs w:val="20"/>
      <w:lang w:eastAsia="en-US"/>
    </w:rPr>
  </w:style>
  <w:style w:type="character" w:customStyle="1" w:styleId="affff1">
    <w:name w:val="Текст сноски Знак"/>
    <w:basedOn w:val="a1"/>
    <w:link w:val="affff0"/>
    <w:uiPriority w:val="99"/>
    <w:rsid w:val="00BD6013"/>
    <w:rPr>
      <w:rFonts w:asciiTheme="minorHAnsi" w:eastAsiaTheme="minorHAnsi" w:hAnsiTheme="minorHAnsi" w:cstheme="minorBidi"/>
      <w:lang w:eastAsia="en-US"/>
    </w:rPr>
  </w:style>
  <w:style w:type="character" w:customStyle="1" w:styleId="fontstyle01">
    <w:name w:val="fontstyle01"/>
    <w:basedOn w:val="a1"/>
    <w:rsid w:val="00BD6013"/>
    <w:rPr>
      <w:rFonts w:ascii="Times New Roman" w:hAnsi="Times New Roman" w:cs="Times New Roman" w:hint="default"/>
      <w:b w:val="0"/>
      <w:bCs w:val="0"/>
      <w:i w:val="0"/>
      <w:iCs w:val="0"/>
      <w:color w:val="000000"/>
      <w:sz w:val="20"/>
      <w:szCs w:val="20"/>
    </w:rPr>
  </w:style>
  <w:style w:type="character" w:customStyle="1" w:styleId="fontstyle31">
    <w:name w:val="fontstyle31"/>
    <w:rsid w:val="00BD6013"/>
    <w:rPr>
      <w:rFonts w:ascii="ArialMT" w:hAnsi="ArialMT" w:hint="default"/>
      <w:b w:val="0"/>
      <w:bCs w:val="0"/>
      <w:i w:val="0"/>
      <w:iCs w:val="0"/>
      <w:color w:val="000000"/>
      <w:sz w:val="22"/>
      <w:szCs w:val="22"/>
    </w:rPr>
  </w:style>
  <w:style w:type="paragraph" w:customStyle="1" w:styleId="TableTitle">
    <w:name w:val="Table Title"/>
    <w:basedOn w:val="a0"/>
    <w:next w:val="a0"/>
    <w:autoRedefine/>
    <w:qFormat/>
    <w:rsid w:val="00BD6013"/>
    <w:pPr>
      <w:keepNext/>
      <w:keepLines/>
      <w:suppressAutoHyphens/>
      <w:jc w:val="right"/>
    </w:pPr>
    <w:rPr>
      <w:rFonts w:ascii="Times New Roman" w:hAnsi="Times New Roman"/>
      <w:sz w:val="24"/>
      <w:lang w:eastAsia="en-US"/>
    </w:rPr>
  </w:style>
  <w:style w:type="character" w:customStyle="1" w:styleId="shorttext">
    <w:name w:val="short_text"/>
    <w:basedOn w:val="a1"/>
    <w:rsid w:val="00BD6013"/>
    <w:rPr>
      <w:rFonts w:ascii="Times New Roman" w:hAnsi="Times New Roman" w:cs="Times New Roman" w:hint="default"/>
    </w:rPr>
  </w:style>
  <w:style w:type="character" w:customStyle="1" w:styleId="8pt10">
    <w:name w:val="Основной текст + 8 pt10"/>
    <w:aliases w:val="Интервал 0 pt19"/>
    <w:uiPriority w:val="99"/>
    <w:rsid w:val="00BD6013"/>
    <w:rPr>
      <w:rFonts w:ascii="Bookman Old Style" w:hAnsi="Bookman Old Style" w:hint="default"/>
      <w:strike w:val="0"/>
      <w:dstrike w:val="0"/>
      <w:spacing w:val="0"/>
      <w:sz w:val="16"/>
      <w:u w:val="none"/>
      <w:effect w:val="none"/>
    </w:rPr>
  </w:style>
  <w:style w:type="character" w:customStyle="1" w:styleId="FontStyle14">
    <w:name w:val="Font Style14"/>
    <w:rsid w:val="00BD6013"/>
    <w:rPr>
      <w:rFonts w:ascii="Times New Roman" w:hAnsi="Times New Roman" w:cs="Times New Roman" w:hint="default"/>
      <w:b/>
      <w:bCs w:val="0"/>
      <w:sz w:val="26"/>
    </w:rPr>
  </w:style>
  <w:style w:type="character" w:customStyle="1" w:styleId="longtext1">
    <w:name w:val="long_text1"/>
    <w:basedOn w:val="a1"/>
    <w:rsid w:val="00BD6013"/>
    <w:rPr>
      <w:rFonts w:ascii="Times New Roman" w:hAnsi="Times New Roman" w:cs="Times New Roman" w:hint="default"/>
      <w:sz w:val="20"/>
      <w:szCs w:val="20"/>
    </w:rPr>
  </w:style>
  <w:style w:type="paragraph" w:customStyle="1" w:styleId="1f7">
    <w:name w:val="Абзац списку1"/>
    <w:basedOn w:val="a0"/>
    <w:uiPriority w:val="99"/>
    <w:qFormat/>
    <w:rsid w:val="00BD6013"/>
    <w:pPr>
      <w:spacing w:after="200" w:line="276" w:lineRule="auto"/>
      <w:ind w:left="720"/>
    </w:pPr>
    <w:rPr>
      <w:rFonts w:ascii="Calibri" w:eastAsia="Calibri" w:hAnsi="Calibri" w:cs="Calibri"/>
      <w:szCs w:val="22"/>
      <w:lang w:eastAsia="en-US"/>
    </w:rPr>
  </w:style>
  <w:style w:type="paragraph" w:customStyle="1" w:styleId="WW-Normal">
    <w:name w:val="WW-Normal"/>
    <w:rsid w:val="002B719F"/>
    <w:pPr>
      <w:suppressAutoHyphens/>
      <w:autoSpaceDE w:val="0"/>
    </w:pPr>
    <w:rPr>
      <w:rFonts w:eastAsia="Arial"/>
      <w:color w:val="000000"/>
      <w:sz w:val="24"/>
      <w:szCs w:val="24"/>
      <w:lang w:val="ru-RU" w:eastAsia="ar-SA"/>
    </w:rPr>
  </w:style>
  <w:style w:type="paragraph" w:customStyle="1" w:styleId="N">
    <w:name w:val="N"/>
    <w:qFormat/>
    <w:rsid w:val="002B719F"/>
    <w:pPr>
      <w:spacing w:after="200" w:line="276" w:lineRule="auto"/>
    </w:pPr>
    <w:rPr>
      <w:rFonts w:ascii="Calibri" w:eastAsia="Calibri" w:hAnsi="Calibri"/>
      <w:sz w:val="22"/>
      <w:szCs w:val="22"/>
      <w:lang w:val="ru-RU" w:eastAsia="en-US"/>
    </w:rPr>
  </w:style>
  <w:style w:type="paragraph" w:customStyle="1" w:styleId="Style8">
    <w:name w:val="Style8"/>
    <w:basedOn w:val="a0"/>
    <w:rsid w:val="002B719F"/>
    <w:pPr>
      <w:widowControl w:val="0"/>
      <w:suppressAutoHyphens/>
      <w:autoSpaceDE w:val="0"/>
      <w:spacing w:line="323" w:lineRule="exact"/>
      <w:ind w:firstLine="696"/>
    </w:pPr>
    <w:rPr>
      <w:rFonts w:ascii="Times New Roman" w:eastAsia="SimSun" w:hAnsi="Times New Roman" w:cs="Mangal"/>
      <w:kern w:val="2"/>
      <w:sz w:val="24"/>
      <w:lang w:eastAsia="hi-IN" w:bidi="hi-IN"/>
    </w:rPr>
  </w:style>
  <w:style w:type="character" w:customStyle="1" w:styleId="FontStyle13">
    <w:name w:val="Font Style13"/>
    <w:rsid w:val="002B719F"/>
    <w:rPr>
      <w:rFonts w:ascii="Times New Roman" w:hAnsi="Times New Roman" w:cs="Times New Roman" w:hint="default"/>
      <w:sz w:val="26"/>
      <w:szCs w:val="26"/>
    </w:rPr>
  </w:style>
  <w:style w:type="table" w:customStyle="1" w:styleId="38">
    <w:name w:val="Сетка таблицы3"/>
    <w:basedOn w:val="a2"/>
    <w:next w:val="a4"/>
    <w:uiPriority w:val="59"/>
    <w:rsid w:val="00CD173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Абзац списку Знак"/>
    <w:link w:val="1f3"/>
    <w:uiPriority w:val="34"/>
    <w:locked/>
    <w:rsid w:val="00BD3EA7"/>
    <w:rPr>
      <w:lang w:eastAsia="ru-RU"/>
    </w:rPr>
  </w:style>
  <w:style w:type="character" w:customStyle="1" w:styleId="wmi-callto">
    <w:name w:val="wmi-callto"/>
    <w:basedOn w:val="a1"/>
    <w:rsid w:val="00BD3EA7"/>
  </w:style>
  <w:style w:type="character" w:customStyle="1" w:styleId="b-predefined-field1">
    <w:name w:val="b-predefined-field1"/>
    <w:rsid w:val="00BD3EA7"/>
    <w:rPr>
      <w:b/>
      <w:bCs/>
    </w:rPr>
  </w:style>
  <w:style w:type="paragraph" w:customStyle="1" w:styleId="c3">
    <w:name w:val="c3"/>
    <w:basedOn w:val="a0"/>
    <w:rsid w:val="00BD3EA7"/>
    <w:pPr>
      <w:spacing w:before="100" w:beforeAutospacing="1" w:after="100" w:afterAutospacing="1"/>
    </w:pPr>
    <w:rPr>
      <w:rFonts w:ascii="Times New Roman" w:hAnsi="Times New Roman"/>
      <w:sz w:val="24"/>
      <w:lang w:val="ru-RU"/>
    </w:rPr>
  </w:style>
  <w:style w:type="paragraph" w:customStyle="1" w:styleId="login-buttonuser">
    <w:name w:val="login-button__user"/>
    <w:basedOn w:val="a0"/>
    <w:rsid w:val="00D47193"/>
    <w:pPr>
      <w:spacing w:before="100" w:beforeAutospacing="1" w:after="100" w:afterAutospacing="1"/>
    </w:pPr>
    <w:rPr>
      <w:rFonts w:ascii="Times New Roman" w:hAnsi="Times New Roman"/>
      <w:sz w:val="24"/>
      <w:lang w:eastAsia="uk-UA"/>
    </w:rPr>
  </w:style>
  <w:style w:type="character" w:customStyle="1" w:styleId="font">
    <w:name w:val="font"/>
    <w:basedOn w:val="a1"/>
    <w:rsid w:val="00940585"/>
  </w:style>
  <w:style w:type="table" w:customStyle="1" w:styleId="TableNormal">
    <w:name w:val="Table Normal"/>
    <w:rsid w:val="00BA190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551E"/>
    <w:rPr>
      <w:rFonts w:ascii="Arial" w:hAnsi="Arial"/>
      <w:sz w:val="22"/>
      <w:szCs w:val="24"/>
      <w:lang w:eastAsia="ru-RU"/>
    </w:rPr>
  </w:style>
  <w:style w:type="paragraph" w:styleId="10">
    <w:name w:val="heading 1"/>
    <w:basedOn w:val="a0"/>
    <w:next w:val="a0"/>
    <w:link w:val="11"/>
    <w:qFormat/>
    <w:rsid w:val="00D10426"/>
    <w:pPr>
      <w:keepNext/>
      <w:pageBreakBefore/>
      <w:tabs>
        <w:tab w:val="left" w:pos="567"/>
      </w:tabs>
      <w:spacing w:before="120" w:after="120"/>
      <w:ind w:left="567" w:hanging="567"/>
      <w:outlineLvl w:val="0"/>
    </w:pPr>
    <w:rPr>
      <w:rFonts w:cs="Arial"/>
      <w:b/>
      <w:bCs/>
      <w:color w:val="455E63"/>
      <w:kern w:val="32"/>
      <w:sz w:val="36"/>
      <w:szCs w:val="36"/>
      <w:lang w:eastAsia="en-US"/>
    </w:rPr>
  </w:style>
  <w:style w:type="paragraph" w:styleId="2">
    <w:name w:val="heading 2"/>
    <w:basedOn w:val="a0"/>
    <w:next w:val="a0"/>
    <w:link w:val="20"/>
    <w:qFormat/>
    <w:rsid w:val="00E57E69"/>
    <w:pPr>
      <w:keepNext/>
      <w:keepLines/>
      <w:tabs>
        <w:tab w:val="left" w:pos="567"/>
      </w:tabs>
      <w:spacing w:before="240" w:after="60"/>
      <w:ind w:left="567" w:hanging="567"/>
      <w:outlineLvl w:val="1"/>
    </w:pPr>
    <w:rPr>
      <w:b/>
      <w:bCs/>
      <w:color w:val="455E63"/>
      <w:sz w:val="28"/>
      <w:szCs w:val="28"/>
      <w:lang w:eastAsia="en-US"/>
    </w:rPr>
  </w:style>
  <w:style w:type="paragraph" w:styleId="30">
    <w:name w:val="heading 3"/>
    <w:basedOn w:val="a0"/>
    <w:next w:val="a0"/>
    <w:link w:val="31"/>
    <w:qFormat/>
    <w:rsid w:val="00DE34A6"/>
    <w:pPr>
      <w:keepNext/>
      <w:spacing w:before="240" w:after="120"/>
      <w:outlineLvl w:val="2"/>
    </w:pPr>
    <w:rPr>
      <w:rFonts w:eastAsia="Calibri" w:cs="Arial"/>
      <w:b/>
      <w:bCs/>
      <w:i/>
      <w:color w:val="455E63"/>
      <w:sz w:val="24"/>
      <w:szCs w:val="28"/>
      <w:lang w:eastAsia="ar-SA"/>
    </w:rPr>
  </w:style>
  <w:style w:type="paragraph" w:styleId="40">
    <w:name w:val="heading 4"/>
    <w:basedOn w:val="a0"/>
    <w:next w:val="a0"/>
    <w:link w:val="41"/>
    <w:qFormat/>
    <w:rsid w:val="00BD6013"/>
    <w:pPr>
      <w:keepNext/>
      <w:spacing w:before="240" w:after="60"/>
      <w:outlineLvl w:val="3"/>
    </w:pPr>
    <w:rPr>
      <w:rFonts w:ascii="Times New Roman" w:hAnsi="Times New Roman"/>
      <w:b/>
      <w:bCs/>
      <w:sz w:val="28"/>
      <w:szCs w:val="28"/>
      <w:lang w:eastAsia="uk-UA"/>
    </w:rPr>
  </w:style>
  <w:style w:type="paragraph" w:styleId="6">
    <w:name w:val="heading 6"/>
    <w:basedOn w:val="a0"/>
    <w:next w:val="a0"/>
    <w:link w:val="60"/>
    <w:qFormat/>
    <w:rsid w:val="000F0335"/>
    <w:pPr>
      <w:spacing w:before="240" w:after="60"/>
      <w:outlineLvl w:val="5"/>
    </w:pPr>
    <w:rPr>
      <w:rFonts w:ascii="Times New Roman" w:hAnsi="Times New Roman"/>
      <w:b/>
      <w:bCs/>
      <w:szCs w:val="22"/>
      <w:lang w:val="ru-RU"/>
    </w:rPr>
  </w:style>
  <w:style w:type="paragraph" w:styleId="9">
    <w:name w:val="heading 9"/>
    <w:basedOn w:val="a0"/>
    <w:next w:val="a0"/>
    <w:link w:val="90"/>
    <w:qFormat/>
    <w:rsid w:val="00BD6013"/>
    <w:pPr>
      <w:spacing w:before="240" w:after="60"/>
      <w:outlineLvl w:val="8"/>
    </w:pPr>
    <w:rPr>
      <w:rFonts w:cs="Arial"/>
      <w:szCs w:val="22"/>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E3C50"/>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5">
    <w:name w:val="Знак Знак Знак Знак"/>
    <w:basedOn w:val="a0"/>
    <w:rsid w:val="00171528"/>
    <w:rPr>
      <w:rFonts w:ascii="Verdana" w:hAnsi="Verdana" w:cs="Verdana"/>
      <w:sz w:val="20"/>
      <w:szCs w:val="20"/>
      <w:lang w:val="en-US" w:eastAsia="en-US"/>
    </w:rPr>
  </w:style>
  <w:style w:type="paragraph" w:styleId="a6">
    <w:name w:val="header"/>
    <w:basedOn w:val="a0"/>
    <w:link w:val="a7"/>
    <w:rsid w:val="00C847C1"/>
    <w:pPr>
      <w:tabs>
        <w:tab w:val="center" w:pos="4680"/>
        <w:tab w:val="right" w:pos="9360"/>
      </w:tabs>
    </w:pPr>
    <w:rPr>
      <w:rFonts w:ascii="Times New Roman" w:hAnsi="Times New Roman"/>
      <w:sz w:val="24"/>
      <w:lang w:val="ru-RU"/>
    </w:rPr>
  </w:style>
  <w:style w:type="character" w:customStyle="1" w:styleId="a7">
    <w:name w:val="Верхний колонтитул Знак"/>
    <w:link w:val="a6"/>
    <w:rsid w:val="00C847C1"/>
    <w:rPr>
      <w:sz w:val="24"/>
      <w:szCs w:val="24"/>
      <w:lang w:val="ru-RU" w:eastAsia="ru-RU"/>
    </w:rPr>
  </w:style>
  <w:style w:type="paragraph" w:styleId="a8">
    <w:name w:val="footer"/>
    <w:basedOn w:val="a0"/>
    <w:link w:val="a9"/>
    <w:rsid w:val="00C847C1"/>
    <w:pPr>
      <w:tabs>
        <w:tab w:val="center" w:pos="4680"/>
        <w:tab w:val="right" w:pos="9360"/>
      </w:tabs>
    </w:pPr>
    <w:rPr>
      <w:rFonts w:ascii="Times New Roman" w:hAnsi="Times New Roman"/>
      <w:sz w:val="24"/>
      <w:lang w:val="ru-RU"/>
    </w:rPr>
  </w:style>
  <w:style w:type="character" w:customStyle="1" w:styleId="a9">
    <w:name w:val="Нижний колонтитул Знак"/>
    <w:link w:val="a8"/>
    <w:rsid w:val="00C847C1"/>
    <w:rPr>
      <w:sz w:val="24"/>
      <w:szCs w:val="24"/>
      <w:lang w:val="ru-RU" w:eastAsia="ru-RU"/>
    </w:rPr>
  </w:style>
  <w:style w:type="paragraph" w:styleId="aa">
    <w:name w:val="No Spacing"/>
    <w:qFormat/>
    <w:rsid w:val="00C847C1"/>
    <w:rPr>
      <w:rFonts w:ascii="Calibri" w:eastAsia="Calibri" w:hAnsi="Calibri"/>
      <w:sz w:val="22"/>
      <w:szCs w:val="22"/>
      <w:lang w:eastAsia="en-US"/>
    </w:rPr>
  </w:style>
  <w:style w:type="paragraph" w:styleId="ab">
    <w:name w:val="Body Text Indent"/>
    <w:basedOn w:val="a0"/>
    <w:link w:val="ac"/>
    <w:rsid w:val="009F131F"/>
    <w:pPr>
      <w:suppressAutoHyphens/>
      <w:ind w:left="-90"/>
      <w:jc w:val="both"/>
    </w:pPr>
    <w:rPr>
      <w:rFonts w:ascii="Times New Roman" w:hAnsi="Times New Roman"/>
      <w:sz w:val="24"/>
      <w:lang w:val="x-none" w:eastAsia="ar-SA"/>
    </w:rPr>
  </w:style>
  <w:style w:type="character" w:customStyle="1" w:styleId="ac">
    <w:name w:val="Основной текст с отступом Знак"/>
    <w:link w:val="ab"/>
    <w:rsid w:val="009F131F"/>
    <w:rPr>
      <w:sz w:val="24"/>
      <w:szCs w:val="24"/>
      <w:lang w:eastAsia="ar-SA"/>
    </w:rPr>
  </w:style>
  <w:style w:type="character" w:customStyle="1" w:styleId="longtext">
    <w:name w:val="long_text"/>
    <w:basedOn w:val="a1"/>
    <w:rsid w:val="003028CE"/>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rsid w:val="00D97CEB"/>
    <w:pPr>
      <w:spacing w:before="100" w:beforeAutospacing="1" w:after="100" w:afterAutospacing="1"/>
    </w:pPr>
    <w:rPr>
      <w:lang w:eastAsia="uk-UA"/>
    </w:rPr>
  </w:style>
  <w:style w:type="paragraph" w:customStyle="1" w:styleId="Nadpis3">
    <w:name w:val="Nadpis3"/>
    <w:basedOn w:val="a0"/>
    <w:rsid w:val="00D47E0C"/>
    <w:pPr>
      <w:spacing w:before="300" w:after="100"/>
    </w:pPr>
    <w:rPr>
      <w:b/>
      <w:color w:val="2E4396"/>
      <w:sz w:val="26"/>
      <w:szCs w:val="26"/>
      <w:lang w:val="cs-CZ" w:eastAsia="cs-CZ"/>
    </w:rPr>
  </w:style>
  <w:style w:type="character" w:customStyle="1" w:styleId="ArialMSMincho">
    <w:name w:val="Стиль (латиница) Arial (Восточная Азия) MS Mincho полужирный"/>
    <w:rsid w:val="009C6831"/>
    <w:rPr>
      <w:rFonts w:ascii="Arial" w:eastAsia="MS Mincho" w:hAnsi="Arial"/>
      <w:b/>
      <w:bCs/>
      <w:noProof w:val="0"/>
      <w:sz w:val="24"/>
      <w:lang w:val="ru-RU"/>
    </w:rPr>
  </w:style>
  <w:style w:type="character" w:customStyle="1" w:styleId="11">
    <w:name w:val="Заголовок 1 Знак"/>
    <w:link w:val="10"/>
    <w:rsid w:val="00D10426"/>
    <w:rPr>
      <w:rFonts w:ascii="Arial" w:hAnsi="Arial" w:cs="Arial"/>
      <w:b/>
      <w:bCs/>
      <w:color w:val="455E63"/>
      <w:kern w:val="32"/>
      <w:sz w:val="36"/>
      <w:szCs w:val="36"/>
      <w:lang w:val="uk-UA"/>
    </w:rPr>
  </w:style>
  <w:style w:type="character" w:customStyle="1" w:styleId="20">
    <w:name w:val="Заголовок 2 Знак"/>
    <w:link w:val="2"/>
    <w:rsid w:val="00E57E69"/>
    <w:rPr>
      <w:rFonts w:ascii="Arial" w:hAnsi="Arial"/>
      <w:b/>
      <w:bCs/>
      <w:color w:val="455E63"/>
      <w:sz w:val="28"/>
      <w:szCs w:val="28"/>
      <w:lang w:val="uk-UA"/>
    </w:rPr>
  </w:style>
  <w:style w:type="character" w:customStyle="1" w:styleId="31">
    <w:name w:val="Заголовок 3 Знак"/>
    <w:link w:val="30"/>
    <w:rsid w:val="00DE34A6"/>
    <w:rPr>
      <w:rFonts w:ascii="Arial" w:eastAsia="Calibri" w:hAnsi="Arial" w:cs="Arial"/>
      <w:b/>
      <w:bCs/>
      <w:i/>
      <w:color w:val="455E63"/>
      <w:sz w:val="24"/>
      <w:szCs w:val="28"/>
      <w:lang w:eastAsia="ar-SA"/>
    </w:rPr>
  </w:style>
  <w:style w:type="paragraph" w:styleId="ae">
    <w:name w:val="Balloon Text"/>
    <w:basedOn w:val="a0"/>
    <w:link w:val="af"/>
    <w:rsid w:val="00BC751C"/>
    <w:rPr>
      <w:rFonts w:ascii="Tahoma" w:hAnsi="Tahoma"/>
      <w:sz w:val="16"/>
      <w:szCs w:val="16"/>
      <w:lang w:val="ru-RU"/>
    </w:rPr>
  </w:style>
  <w:style w:type="character" w:customStyle="1" w:styleId="af">
    <w:name w:val="Текст выноски Знак"/>
    <w:link w:val="ae"/>
    <w:rsid w:val="00BC751C"/>
    <w:rPr>
      <w:rFonts w:ascii="Tahoma" w:hAnsi="Tahoma" w:cs="Tahoma"/>
      <w:sz w:val="16"/>
      <w:szCs w:val="16"/>
      <w:lang w:val="ru-RU" w:eastAsia="ru-RU"/>
    </w:rPr>
  </w:style>
  <w:style w:type="numbering" w:customStyle="1" w:styleId="3">
    <w:name w:val="Стиль3"/>
    <w:rsid w:val="002F1C10"/>
    <w:pPr>
      <w:numPr>
        <w:numId w:val="1"/>
      </w:numPr>
    </w:pPr>
  </w:style>
  <w:style w:type="numbering" w:customStyle="1" w:styleId="4">
    <w:name w:val="Стиль4"/>
    <w:rsid w:val="002F1C10"/>
    <w:pPr>
      <w:numPr>
        <w:numId w:val="2"/>
      </w:numPr>
    </w:pPr>
  </w:style>
  <w:style w:type="paragraph" w:styleId="12">
    <w:name w:val="toc 1"/>
    <w:basedOn w:val="a0"/>
    <w:next w:val="a0"/>
    <w:autoRedefine/>
    <w:uiPriority w:val="39"/>
    <w:rsid w:val="00D8653A"/>
    <w:pPr>
      <w:tabs>
        <w:tab w:val="left" w:pos="440"/>
        <w:tab w:val="right" w:leader="dot" w:pos="9060"/>
      </w:tabs>
      <w:spacing w:before="120"/>
      <w:ind w:left="426" w:hanging="426"/>
    </w:pPr>
    <w:rPr>
      <w:rFonts w:cs="Arial"/>
      <w:b/>
      <w:bCs/>
      <w:caps/>
      <w:sz w:val="20"/>
      <w:szCs w:val="20"/>
    </w:rPr>
  </w:style>
  <w:style w:type="character" w:styleId="af0">
    <w:name w:val="Hyperlink"/>
    <w:uiPriority w:val="99"/>
    <w:unhideWhenUsed/>
    <w:rsid w:val="001A69E8"/>
    <w:rPr>
      <w:i/>
      <w:noProof/>
      <w:color w:val="0000FF"/>
      <w:sz w:val="20"/>
      <w:szCs w:val="20"/>
      <w:u w:val="single"/>
    </w:rPr>
  </w:style>
  <w:style w:type="paragraph" w:customStyle="1" w:styleId="13">
    <w:name w:val="Список 1"/>
    <w:basedOn w:val="af1"/>
    <w:link w:val="14"/>
    <w:qFormat/>
    <w:rsid w:val="00A53056"/>
    <w:pPr>
      <w:widowControl w:val="0"/>
      <w:tabs>
        <w:tab w:val="left" w:pos="567"/>
      </w:tabs>
      <w:suppressAutoHyphens/>
      <w:snapToGrid w:val="0"/>
      <w:spacing w:before="120"/>
    </w:pPr>
    <w:rPr>
      <w:rFonts w:eastAsia="Calibri"/>
      <w:lang w:val="uk-UA" w:eastAsia="x-none"/>
    </w:rPr>
  </w:style>
  <w:style w:type="character" w:customStyle="1" w:styleId="14">
    <w:name w:val="Список 1 Знак"/>
    <w:link w:val="13"/>
    <w:rsid w:val="00A53056"/>
    <w:rPr>
      <w:rFonts w:ascii="Arial" w:eastAsia="Calibri" w:hAnsi="Arial"/>
      <w:sz w:val="22"/>
      <w:szCs w:val="22"/>
      <w:lang w:val="uk-UA" w:eastAsia="x-none" w:bidi="ar-SA"/>
    </w:rPr>
  </w:style>
  <w:style w:type="paragraph" w:styleId="af1">
    <w:name w:val="Body Text"/>
    <w:basedOn w:val="a0"/>
    <w:link w:val="af2"/>
    <w:qFormat/>
    <w:rsid w:val="00F267C7"/>
    <w:pPr>
      <w:spacing w:before="180"/>
      <w:jc w:val="both"/>
    </w:pPr>
    <w:rPr>
      <w:szCs w:val="22"/>
      <w:lang w:val="ru-RU"/>
    </w:rPr>
  </w:style>
  <w:style w:type="character" w:customStyle="1" w:styleId="af2">
    <w:name w:val="Основной текст Знак"/>
    <w:link w:val="af1"/>
    <w:rsid w:val="00F267C7"/>
    <w:rPr>
      <w:rFonts w:ascii="Arial" w:hAnsi="Arial" w:cs="Arial"/>
      <w:sz w:val="22"/>
      <w:szCs w:val="22"/>
      <w:lang w:val="ru-RU" w:eastAsia="ru-RU"/>
    </w:rPr>
  </w:style>
  <w:style w:type="paragraph" w:styleId="21">
    <w:name w:val="toc 2"/>
    <w:basedOn w:val="a0"/>
    <w:next w:val="a0"/>
    <w:autoRedefine/>
    <w:uiPriority w:val="39"/>
    <w:rsid w:val="000919DF"/>
    <w:pPr>
      <w:tabs>
        <w:tab w:val="left" w:pos="880"/>
        <w:tab w:val="right" w:leader="dot" w:pos="9060"/>
      </w:tabs>
      <w:spacing w:before="60"/>
      <w:ind w:left="851" w:hanging="425"/>
    </w:pPr>
    <w:rPr>
      <w:rFonts w:cs="Arial"/>
      <w:smallCaps/>
      <w:sz w:val="20"/>
      <w:szCs w:val="20"/>
    </w:rPr>
  </w:style>
  <w:style w:type="character" w:customStyle="1" w:styleId="DefaultParagraphFont1">
    <w:name w:val="Default Paragraph Font1"/>
    <w:rsid w:val="00F3724D"/>
  </w:style>
  <w:style w:type="paragraph" w:customStyle="1" w:styleId="af3">
    <w:name w:val="Заголовок"/>
    <w:basedOn w:val="a0"/>
    <w:next w:val="af1"/>
    <w:rsid w:val="00F3724D"/>
    <w:pPr>
      <w:keepNext/>
      <w:suppressAutoHyphens/>
      <w:spacing w:before="240" w:after="120" w:line="276" w:lineRule="auto"/>
    </w:pPr>
    <w:rPr>
      <w:rFonts w:eastAsia="MS Mincho" w:cs="Tahoma"/>
      <w:kern w:val="1"/>
      <w:sz w:val="28"/>
      <w:szCs w:val="28"/>
      <w:lang w:eastAsia="ar-SA"/>
    </w:rPr>
  </w:style>
  <w:style w:type="paragraph" w:styleId="af4">
    <w:name w:val="List"/>
    <w:basedOn w:val="af1"/>
    <w:uiPriority w:val="99"/>
    <w:rsid w:val="00F3724D"/>
    <w:pPr>
      <w:suppressAutoHyphens/>
      <w:spacing w:line="276" w:lineRule="auto"/>
    </w:pPr>
    <w:rPr>
      <w:rFonts w:ascii="Calibri" w:eastAsia="Arial Unicode MS" w:hAnsi="Calibri" w:cs="Tahoma"/>
      <w:kern w:val="1"/>
      <w:lang w:val="uk-UA" w:eastAsia="ar-SA"/>
    </w:rPr>
  </w:style>
  <w:style w:type="paragraph" w:customStyle="1" w:styleId="15">
    <w:name w:val="Название1"/>
    <w:basedOn w:val="a0"/>
    <w:rsid w:val="00F3724D"/>
    <w:pPr>
      <w:suppressLineNumbers/>
      <w:suppressAutoHyphens/>
      <w:spacing w:before="120" w:after="120" w:line="276" w:lineRule="auto"/>
    </w:pPr>
    <w:rPr>
      <w:rFonts w:ascii="Calibri" w:eastAsia="Arial Unicode MS" w:hAnsi="Calibri" w:cs="Tahoma"/>
      <w:i/>
      <w:iCs/>
      <w:kern w:val="1"/>
      <w:sz w:val="24"/>
      <w:lang w:eastAsia="ar-SA"/>
    </w:rPr>
  </w:style>
  <w:style w:type="paragraph" w:customStyle="1" w:styleId="16">
    <w:name w:val="Указатель1"/>
    <w:basedOn w:val="a0"/>
    <w:rsid w:val="00F3724D"/>
    <w:pPr>
      <w:suppressLineNumbers/>
      <w:suppressAutoHyphens/>
      <w:spacing w:after="200" w:line="276" w:lineRule="auto"/>
    </w:pPr>
    <w:rPr>
      <w:rFonts w:ascii="Calibri" w:eastAsia="Arial Unicode MS" w:hAnsi="Calibri" w:cs="Tahoma"/>
      <w:kern w:val="1"/>
      <w:szCs w:val="22"/>
      <w:lang w:eastAsia="ar-SA"/>
    </w:rPr>
  </w:style>
  <w:style w:type="paragraph" w:customStyle="1" w:styleId="70">
    <w:name w:val="Знак Знак7 Знак"/>
    <w:basedOn w:val="a0"/>
    <w:rsid w:val="00F3724D"/>
    <w:rPr>
      <w:rFonts w:ascii="Verdana" w:hAnsi="Verdana"/>
      <w:sz w:val="20"/>
      <w:szCs w:val="20"/>
      <w:lang w:val="en-US" w:eastAsia="en-US"/>
    </w:rPr>
  </w:style>
  <w:style w:type="paragraph" w:styleId="af5">
    <w:name w:val="List Paragraph"/>
    <w:basedOn w:val="a0"/>
    <w:link w:val="af6"/>
    <w:uiPriority w:val="34"/>
    <w:qFormat/>
    <w:rsid w:val="00F3724D"/>
    <w:pPr>
      <w:suppressAutoHyphens/>
      <w:spacing w:after="200" w:line="276" w:lineRule="auto"/>
    </w:pPr>
    <w:rPr>
      <w:rFonts w:ascii="Calibri" w:eastAsia="Lucida Sans Unicode" w:hAnsi="Calibri" w:cs="font231"/>
      <w:kern w:val="1"/>
      <w:szCs w:val="22"/>
      <w:lang w:eastAsia="ar-SA"/>
    </w:rPr>
  </w:style>
  <w:style w:type="paragraph" w:customStyle="1" w:styleId="32">
    <w:name w:val="Знак Знак3 Знак"/>
    <w:basedOn w:val="a0"/>
    <w:rsid w:val="00F3724D"/>
    <w:pPr>
      <w:spacing w:after="160" w:line="240" w:lineRule="exact"/>
    </w:pPr>
    <w:rPr>
      <w:rFonts w:ascii="Verdana" w:hAnsi="Verdana"/>
      <w:sz w:val="20"/>
      <w:szCs w:val="20"/>
      <w:lang w:val="en-US" w:eastAsia="en-US"/>
    </w:rPr>
  </w:style>
  <w:style w:type="paragraph" w:customStyle="1" w:styleId="17">
    <w:name w:val="Стиль1"/>
    <w:basedOn w:val="a0"/>
    <w:next w:val="2"/>
    <w:rsid w:val="00F3724D"/>
    <w:pPr>
      <w:suppressAutoHyphens/>
      <w:spacing w:after="200" w:line="276" w:lineRule="auto"/>
    </w:pPr>
    <w:rPr>
      <w:rFonts w:ascii="Calibri" w:eastAsia="Arial Unicode MS" w:hAnsi="Calibri" w:cs="Arial"/>
      <w:b/>
      <w:kern w:val="1"/>
      <w:sz w:val="28"/>
      <w:szCs w:val="28"/>
      <w:lang w:eastAsia="ar-SA"/>
    </w:rPr>
  </w:style>
  <w:style w:type="paragraph" w:customStyle="1" w:styleId="22">
    <w:name w:val="Стиль2"/>
    <w:basedOn w:val="2"/>
    <w:rsid w:val="00F3724D"/>
    <w:pPr>
      <w:keepLines w:val="0"/>
      <w:tabs>
        <w:tab w:val="clear" w:pos="567"/>
      </w:tabs>
      <w:suppressAutoHyphens/>
      <w:spacing w:line="276" w:lineRule="auto"/>
      <w:ind w:left="0" w:firstLine="0"/>
    </w:pPr>
    <w:rPr>
      <w:rFonts w:eastAsia="Arial Unicode MS" w:cs="Arial"/>
      <w:b w:val="0"/>
      <w:i/>
      <w:iCs/>
      <w:kern w:val="1"/>
      <w:lang w:eastAsia="ar-SA"/>
    </w:rPr>
  </w:style>
  <w:style w:type="paragraph" w:styleId="33">
    <w:name w:val="toc 3"/>
    <w:basedOn w:val="a0"/>
    <w:next w:val="a0"/>
    <w:autoRedefine/>
    <w:uiPriority w:val="39"/>
    <w:rsid w:val="008D3155"/>
    <w:pPr>
      <w:tabs>
        <w:tab w:val="right" w:leader="dot" w:pos="9060"/>
      </w:tabs>
      <w:ind w:left="851"/>
    </w:pPr>
    <w:rPr>
      <w:rFonts w:ascii="Calibri" w:hAnsi="Calibri"/>
      <w:i/>
      <w:iCs/>
      <w:sz w:val="20"/>
      <w:szCs w:val="20"/>
    </w:rPr>
  </w:style>
  <w:style w:type="paragraph" w:customStyle="1" w:styleId="91">
    <w:name w:val="Знак Знак9 Знак Знак Знак Знак Знак Знак"/>
    <w:basedOn w:val="a0"/>
    <w:rsid w:val="00647D49"/>
    <w:rPr>
      <w:rFonts w:ascii="Verdana" w:hAnsi="Verdana" w:cs="Verdana"/>
      <w:sz w:val="20"/>
      <w:szCs w:val="20"/>
      <w:lang w:val="en-US" w:eastAsia="en-US"/>
    </w:rPr>
  </w:style>
  <w:style w:type="paragraph" w:styleId="af7">
    <w:name w:val="Subtitle"/>
    <w:aliases w:val="Название таблицs"/>
    <w:basedOn w:val="a0"/>
    <w:link w:val="af8"/>
    <w:uiPriority w:val="11"/>
    <w:qFormat/>
    <w:rsid w:val="00647D49"/>
    <w:pPr>
      <w:ind w:firstLine="540"/>
      <w:jc w:val="both"/>
    </w:pPr>
    <w:rPr>
      <w:rFonts w:ascii="Times New Roman" w:hAnsi="Times New Roman"/>
      <w:sz w:val="28"/>
      <w:szCs w:val="20"/>
    </w:rPr>
  </w:style>
  <w:style w:type="character" w:customStyle="1" w:styleId="af8">
    <w:name w:val="Подзаголовок Знак"/>
    <w:aliases w:val="Название таблицs Знак"/>
    <w:link w:val="af7"/>
    <w:uiPriority w:val="11"/>
    <w:rsid w:val="00647D49"/>
    <w:rPr>
      <w:sz w:val="28"/>
      <w:lang w:val="uk-UA" w:eastAsia="ru-RU" w:bidi="ar-SA"/>
    </w:rPr>
  </w:style>
  <w:style w:type="paragraph" w:customStyle="1" w:styleId="ColorfulList-Accent12">
    <w:name w:val="Colorful List - Accent 12"/>
    <w:basedOn w:val="a0"/>
    <w:qFormat/>
    <w:rsid w:val="00647D49"/>
    <w:pPr>
      <w:spacing w:before="120" w:after="200" w:line="276" w:lineRule="auto"/>
      <w:ind w:left="720"/>
      <w:contextualSpacing/>
      <w:jc w:val="both"/>
    </w:pPr>
    <w:rPr>
      <w:rFonts w:ascii="Calibri" w:eastAsia="Calibri" w:hAnsi="Calibri"/>
      <w:szCs w:val="22"/>
      <w:lang w:eastAsia="en-US"/>
    </w:rPr>
  </w:style>
  <w:style w:type="paragraph" w:customStyle="1" w:styleId="92">
    <w:name w:val="Знак Знак9 Знак Знак Знак Знак Знак Знак Знак Знак Знак Знак"/>
    <w:basedOn w:val="a0"/>
    <w:rsid w:val="00EC3A71"/>
    <w:rPr>
      <w:rFonts w:ascii="Verdana" w:hAnsi="Verdana" w:cs="Verdana"/>
      <w:sz w:val="20"/>
      <w:szCs w:val="20"/>
      <w:lang w:val="en-US" w:eastAsia="en-US"/>
    </w:rPr>
  </w:style>
  <w:style w:type="paragraph" w:styleId="af9">
    <w:name w:val="endnote text"/>
    <w:basedOn w:val="a0"/>
    <w:link w:val="afa"/>
    <w:uiPriority w:val="99"/>
    <w:rsid w:val="00D42DB3"/>
    <w:rPr>
      <w:sz w:val="20"/>
      <w:szCs w:val="20"/>
    </w:rPr>
  </w:style>
  <w:style w:type="paragraph" w:customStyle="1" w:styleId="7">
    <w:name w:val="Знак Знак7 Знак Знак"/>
    <w:basedOn w:val="a0"/>
    <w:rsid w:val="00921768"/>
    <w:pPr>
      <w:numPr>
        <w:numId w:val="3"/>
      </w:numPr>
      <w:spacing w:before="120"/>
      <w:ind w:left="0" w:firstLine="0"/>
      <w:jc w:val="both"/>
    </w:pPr>
    <w:rPr>
      <w:rFonts w:ascii="Verdana" w:hAnsi="Verdana"/>
      <w:sz w:val="20"/>
      <w:szCs w:val="20"/>
      <w:lang w:val="en-US" w:eastAsia="en-US"/>
    </w:rPr>
  </w:style>
  <w:style w:type="paragraph" w:customStyle="1" w:styleId="8">
    <w:name w:val="Знак Знак8 Знак Знак Знак Знак Знак Знак Знак Знак Знак Знак Знак Знак"/>
    <w:basedOn w:val="a0"/>
    <w:rsid w:val="00A95709"/>
    <w:rPr>
      <w:rFonts w:ascii="Verdana" w:hAnsi="Verdana" w:cs="Verdana"/>
      <w:sz w:val="20"/>
      <w:szCs w:val="20"/>
      <w:lang w:val="en-US" w:eastAsia="en-US"/>
    </w:rPr>
  </w:style>
  <w:style w:type="paragraph" w:customStyle="1" w:styleId="18">
    <w:name w:val="Абзац списка1"/>
    <w:basedOn w:val="a0"/>
    <w:qFormat/>
    <w:rsid w:val="00A7559E"/>
    <w:pPr>
      <w:spacing w:after="200" w:line="276" w:lineRule="auto"/>
      <w:ind w:left="720"/>
      <w:contextualSpacing/>
    </w:pPr>
    <w:rPr>
      <w:rFonts w:ascii="Calibri" w:eastAsia="Calibri" w:hAnsi="Calibri"/>
      <w:szCs w:val="22"/>
      <w:lang w:eastAsia="en-US"/>
    </w:rPr>
  </w:style>
  <w:style w:type="character" w:customStyle="1" w:styleId="hps">
    <w:name w:val="hps"/>
    <w:rsid w:val="00A7559E"/>
  </w:style>
  <w:style w:type="character" w:customStyle="1" w:styleId="apple-converted-space">
    <w:name w:val="apple-converted-space"/>
    <w:rsid w:val="00A7559E"/>
  </w:style>
  <w:style w:type="paragraph" w:customStyle="1" w:styleId="811">
    <w:name w:val="Знак Знак8 Знак Знак Знак Знак1 Знак Знак1"/>
    <w:basedOn w:val="a0"/>
    <w:rsid w:val="003C51C2"/>
    <w:rPr>
      <w:rFonts w:ascii="Verdana" w:hAnsi="Verdana" w:cs="Verdana"/>
      <w:sz w:val="20"/>
      <w:szCs w:val="20"/>
      <w:lang w:val="en-US" w:eastAsia="en-US"/>
    </w:rPr>
  </w:style>
  <w:style w:type="paragraph" w:customStyle="1" w:styleId="CharCharCharChar">
    <w:name w:val="Char Char Знак Char Char"/>
    <w:basedOn w:val="a0"/>
    <w:rsid w:val="00502674"/>
    <w:rPr>
      <w:rFonts w:ascii="Verdana" w:hAnsi="Verdana" w:cs="Verdana"/>
      <w:sz w:val="20"/>
      <w:szCs w:val="20"/>
      <w:lang w:val="en-US" w:eastAsia="en-US"/>
    </w:rPr>
  </w:style>
  <w:style w:type="paragraph" w:customStyle="1" w:styleId="80">
    <w:name w:val="Знак Знак8 Знак Знак Знак Знак Знак Знак Знак Знак Знак Знак Знак Знак Знак Знак"/>
    <w:basedOn w:val="a0"/>
    <w:rsid w:val="008F6BD6"/>
    <w:rPr>
      <w:rFonts w:ascii="Verdana" w:hAnsi="Verdana" w:cs="Verdana"/>
      <w:sz w:val="20"/>
      <w:szCs w:val="20"/>
      <w:lang w:val="en-US" w:eastAsia="en-US"/>
    </w:rPr>
  </w:style>
  <w:style w:type="paragraph" w:customStyle="1" w:styleId="StyleTahoma10ptJustified">
    <w:name w:val="Style Tahoma 10 pt Justified"/>
    <w:basedOn w:val="a0"/>
    <w:rsid w:val="00D27EFE"/>
    <w:pPr>
      <w:suppressAutoHyphens/>
      <w:spacing w:before="120" w:after="120"/>
    </w:pPr>
    <w:rPr>
      <w:rFonts w:ascii="Tahoma" w:hAnsi="Tahoma"/>
      <w:kern w:val="1"/>
      <w:sz w:val="20"/>
      <w:szCs w:val="20"/>
      <w:lang w:val="en-US" w:eastAsia="ar-SA"/>
    </w:rPr>
  </w:style>
  <w:style w:type="paragraph" w:customStyle="1" w:styleId="81">
    <w:name w:val="Знак Знак8 Знак Знак Знак Знак"/>
    <w:basedOn w:val="a0"/>
    <w:rsid w:val="002F79DE"/>
    <w:rPr>
      <w:rFonts w:ascii="Verdana" w:hAnsi="Verdana" w:cs="Verdana"/>
      <w:sz w:val="20"/>
      <w:szCs w:val="20"/>
      <w:lang w:val="en-US" w:eastAsia="en-US"/>
    </w:rPr>
  </w:style>
  <w:style w:type="paragraph" w:customStyle="1" w:styleId="afb">
    <w:name w:val="текст"/>
    <w:basedOn w:val="a0"/>
    <w:rsid w:val="00476848"/>
    <w:pPr>
      <w:overflowPunct w:val="0"/>
      <w:autoSpaceDE w:val="0"/>
      <w:autoSpaceDN w:val="0"/>
      <w:adjustRightInd w:val="0"/>
      <w:ind w:firstLine="288"/>
      <w:jc w:val="both"/>
      <w:textAlignment w:val="baseline"/>
    </w:pPr>
    <w:rPr>
      <w:rFonts w:ascii="Times New Roman CYR" w:hAnsi="Times New Roman CYR"/>
      <w:sz w:val="28"/>
      <w:szCs w:val="20"/>
    </w:rPr>
  </w:style>
  <w:style w:type="paragraph" w:customStyle="1" w:styleId="61">
    <w:name w:val="Знак Знак6 Знак Знак"/>
    <w:basedOn w:val="a0"/>
    <w:rsid w:val="009878DF"/>
    <w:rPr>
      <w:rFonts w:ascii="Verdana" w:hAnsi="Verdana"/>
      <w:sz w:val="20"/>
      <w:szCs w:val="20"/>
      <w:lang w:val="en-US" w:eastAsia="en-US"/>
    </w:rPr>
  </w:style>
  <w:style w:type="character" w:customStyle="1" w:styleId="ga1on">
    <w:name w:val="_ga1_on_"/>
    <w:basedOn w:val="a1"/>
    <w:rsid w:val="00B52611"/>
  </w:style>
  <w:style w:type="paragraph" w:customStyle="1" w:styleId="810">
    <w:name w:val="Знак Знак8 Знак Знак Знак Знак1 Знак Знак"/>
    <w:basedOn w:val="a0"/>
    <w:rsid w:val="00AE6114"/>
    <w:rPr>
      <w:rFonts w:ascii="Verdana" w:hAnsi="Verdana" w:cs="Verdana"/>
      <w:sz w:val="20"/>
      <w:szCs w:val="20"/>
      <w:lang w:val="en-US" w:eastAsia="en-US"/>
    </w:rPr>
  </w:style>
  <w:style w:type="character" w:customStyle="1" w:styleId="222">
    <w:name w:val="Основной текст (22)2"/>
    <w:rsid w:val="00872C1F"/>
    <w:rPr>
      <w:rFonts w:ascii="Times New Roman" w:hAnsi="Times New Roman" w:cs="Times New Roman"/>
      <w:i/>
      <w:iCs/>
      <w:spacing w:val="0"/>
      <w:sz w:val="27"/>
      <w:szCs w:val="27"/>
      <w:lang w:bidi="ar-SA"/>
    </w:rPr>
  </w:style>
  <w:style w:type="paragraph" w:customStyle="1" w:styleId="221">
    <w:name w:val="Основной текст (22)1"/>
    <w:basedOn w:val="a0"/>
    <w:rsid w:val="00872C1F"/>
    <w:pPr>
      <w:shd w:val="clear" w:color="auto" w:fill="FFFFFF"/>
      <w:spacing w:line="240" w:lineRule="atLeast"/>
    </w:pPr>
    <w:rPr>
      <w:rFonts w:ascii="Times New Roman" w:eastAsia="Arial Unicode MS" w:hAnsi="Times New Roman"/>
      <w:i/>
      <w:iCs/>
      <w:sz w:val="27"/>
      <w:szCs w:val="27"/>
    </w:rPr>
  </w:style>
  <w:style w:type="character" w:customStyle="1" w:styleId="apple-style-span">
    <w:name w:val="apple-style-span"/>
    <w:basedOn w:val="a1"/>
    <w:rsid w:val="00460AE8"/>
  </w:style>
  <w:style w:type="paragraph" w:customStyle="1" w:styleId="82">
    <w:name w:val="Знак Знак8"/>
    <w:basedOn w:val="a0"/>
    <w:rsid w:val="00524DD4"/>
    <w:rPr>
      <w:rFonts w:ascii="Verdana" w:hAnsi="Verdana" w:cs="Verdana"/>
      <w:sz w:val="20"/>
      <w:szCs w:val="20"/>
      <w:lang w:val="en-US" w:eastAsia="en-US"/>
    </w:rPr>
  </w:style>
  <w:style w:type="paragraph" w:customStyle="1" w:styleId="afc">
    <w:name w:val="Внутренний адрес"/>
    <w:basedOn w:val="a0"/>
    <w:rsid w:val="007E2A42"/>
    <w:pPr>
      <w:spacing w:line="240" w:lineRule="atLeast"/>
      <w:jc w:val="both"/>
    </w:pPr>
    <w:rPr>
      <w:rFonts w:ascii="Garamond" w:hAnsi="Garamond" w:cs="Garamond"/>
      <w:kern w:val="18"/>
      <w:sz w:val="20"/>
      <w:szCs w:val="20"/>
      <w:lang w:eastAsia="en-US"/>
    </w:rPr>
  </w:style>
  <w:style w:type="paragraph" w:customStyle="1" w:styleId="afd">
    <w:name w:val="Знак Знак Знак"/>
    <w:basedOn w:val="a0"/>
    <w:rsid w:val="007E2A42"/>
    <w:rPr>
      <w:rFonts w:ascii="Verdana" w:hAnsi="Verdana" w:cs="Verdana"/>
      <w:sz w:val="20"/>
      <w:szCs w:val="20"/>
      <w:lang w:val="en-US" w:eastAsia="en-US"/>
    </w:rPr>
  </w:style>
  <w:style w:type="paragraph" w:customStyle="1" w:styleId="812">
    <w:name w:val="Знак Знак8 Знак Знак Знак Знак1"/>
    <w:basedOn w:val="a0"/>
    <w:rsid w:val="007E2A42"/>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rsid w:val="00DE2054"/>
    <w:rPr>
      <w:rFonts w:ascii="Verdana" w:hAnsi="Verdana" w:cs="Verdana"/>
      <w:sz w:val="20"/>
      <w:szCs w:val="20"/>
      <w:lang w:val="en-US" w:eastAsia="en-US"/>
    </w:rPr>
  </w:style>
  <w:style w:type="character" w:styleId="afe">
    <w:name w:val="Strong"/>
    <w:qFormat/>
    <w:rsid w:val="00F83D1C"/>
    <w:rPr>
      <w:b/>
      <w:bCs/>
    </w:rPr>
  </w:style>
  <w:style w:type="character" w:styleId="aff">
    <w:name w:val="Emphasis"/>
    <w:uiPriority w:val="20"/>
    <w:qFormat/>
    <w:rsid w:val="00682D18"/>
    <w:rPr>
      <w:i/>
      <w:iCs/>
    </w:rPr>
  </w:style>
  <w:style w:type="character" w:customStyle="1" w:styleId="72">
    <w:name w:val="Основной текст (7)2"/>
    <w:rsid w:val="009D1ED3"/>
    <w:rPr>
      <w:rFonts w:ascii="Times New Roman" w:hAnsi="Times New Roman" w:cs="Times New Roman"/>
      <w:b/>
      <w:bCs/>
      <w:spacing w:val="0"/>
      <w:sz w:val="18"/>
      <w:szCs w:val="18"/>
      <w:u w:val="single"/>
    </w:rPr>
  </w:style>
  <w:style w:type="character" w:customStyle="1" w:styleId="71">
    <w:name w:val="Основной текст (7)_"/>
    <w:link w:val="710"/>
    <w:rsid w:val="009D1ED3"/>
    <w:rPr>
      <w:b/>
      <w:bCs/>
      <w:sz w:val="18"/>
      <w:szCs w:val="18"/>
      <w:lang w:bidi="ar-SA"/>
    </w:rPr>
  </w:style>
  <w:style w:type="paragraph" w:customStyle="1" w:styleId="710">
    <w:name w:val="Основной текст (7)1"/>
    <w:basedOn w:val="a0"/>
    <w:link w:val="71"/>
    <w:rsid w:val="009D1ED3"/>
    <w:pPr>
      <w:shd w:val="clear" w:color="auto" w:fill="FFFFFF"/>
      <w:spacing w:after="60" w:line="240" w:lineRule="atLeast"/>
      <w:ind w:hanging="440"/>
      <w:jc w:val="both"/>
    </w:pPr>
    <w:rPr>
      <w:rFonts w:ascii="Times New Roman" w:hAnsi="Times New Roman"/>
      <w:b/>
      <w:bCs/>
      <w:sz w:val="18"/>
      <w:szCs w:val="18"/>
      <w:lang w:val="x-none" w:eastAsia="x-none"/>
    </w:rPr>
  </w:style>
  <w:style w:type="paragraph" w:customStyle="1" w:styleId="8111">
    <w:name w:val="Знак Знак8 Знак Знак Знак Знак1 Знак Знак1 Знак Знак Знак Знак"/>
    <w:basedOn w:val="a0"/>
    <w:rsid w:val="006E3342"/>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rsid w:val="00F410F4"/>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rsid w:val="00861965"/>
    <w:rPr>
      <w:rFonts w:ascii="Verdana" w:hAnsi="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rsid w:val="000E1C39"/>
    <w:rPr>
      <w:rFonts w:ascii="Verdana" w:hAnsi="Verdana" w:cs="Verdana"/>
      <w:sz w:val="20"/>
      <w:szCs w:val="20"/>
      <w:lang w:val="en-US" w:eastAsia="en-US"/>
    </w:rPr>
  </w:style>
  <w:style w:type="paragraph" w:customStyle="1" w:styleId="aff0">
    <w:basedOn w:val="a0"/>
    <w:rsid w:val="005669AE"/>
    <w:rPr>
      <w:rFonts w:ascii="Verdana" w:hAnsi="Verdana" w:cs="Verdana"/>
      <w:sz w:val="20"/>
      <w:szCs w:val="20"/>
      <w:lang w:val="en-US" w:eastAsia="en-US"/>
    </w:rPr>
  </w:style>
  <w:style w:type="paragraph" w:customStyle="1" w:styleId="aff1">
    <w:name w:val="Цитаты"/>
    <w:basedOn w:val="a0"/>
    <w:rsid w:val="006E244C"/>
    <w:pPr>
      <w:spacing w:before="100" w:after="100"/>
      <w:ind w:left="360" w:right="360"/>
    </w:pPr>
    <w:rPr>
      <w:rFonts w:ascii="Times New Roman" w:hAnsi="Times New Roman"/>
      <w:snapToGrid w:val="0"/>
      <w:sz w:val="24"/>
      <w:szCs w:val="20"/>
      <w:lang w:val="ru-RU"/>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95DAD"/>
    <w:rPr>
      <w:rFonts w:ascii="Verdana" w:hAnsi="Verdana" w:cs="Verdana"/>
      <w:sz w:val="28"/>
      <w:szCs w:val="28"/>
      <w:lang w:val="en-US" w:eastAsia="en-US"/>
    </w:rPr>
  </w:style>
  <w:style w:type="paragraph" w:customStyle="1" w:styleId="CharChar1">
    <w:name w:val="Char Char1"/>
    <w:basedOn w:val="a0"/>
    <w:rsid w:val="00764B34"/>
    <w:rPr>
      <w:rFonts w:ascii="Verdana" w:hAnsi="Verdana" w:cs="Verdana"/>
      <w:sz w:val="20"/>
      <w:szCs w:val="20"/>
      <w:lang w:val="en-US" w:eastAsia="en-US"/>
    </w:rPr>
  </w:style>
  <w:style w:type="paragraph" w:customStyle="1" w:styleId="1">
    <w:name w:val="Маркерований список 1"/>
    <w:basedOn w:val="af1"/>
    <w:link w:val="19"/>
    <w:qFormat/>
    <w:rsid w:val="00182F78"/>
    <w:pPr>
      <w:widowControl w:val="0"/>
      <w:numPr>
        <w:numId w:val="4"/>
      </w:numPr>
      <w:tabs>
        <w:tab w:val="clear" w:pos="720"/>
        <w:tab w:val="left" w:pos="567"/>
      </w:tabs>
      <w:suppressAutoHyphens/>
      <w:snapToGrid w:val="0"/>
      <w:spacing w:before="120"/>
      <w:ind w:left="567" w:hanging="567"/>
    </w:pPr>
    <w:rPr>
      <w:rFonts w:eastAsia="Calibri" w:cs="Arial"/>
      <w:lang w:val="uk-UA" w:eastAsia="en-US"/>
    </w:rPr>
  </w:style>
  <w:style w:type="character" w:customStyle="1" w:styleId="19">
    <w:name w:val="Маркерований список 1 Знак"/>
    <w:link w:val="1"/>
    <w:rsid w:val="00182F78"/>
    <w:rPr>
      <w:rFonts w:ascii="Arial" w:eastAsia="Calibri" w:hAnsi="Arial" w:cs="Arial"/>
      <w:sz w:val="22"/>
      <w:szCs w:val="22"/>
      <w:lang w:eastAsia="en-US"/>
    </w:rPr>
  </w:style>
  <w:style w:type="paragraph" w:customStyle="1" w:styleId="1a">
    <w:name w:val="Подзаголовок 1"/>
    <w:basedOn w:val="af1"/>
    <w:link w:val="1b"/>
    <w:qFormat/>
    <w:rsid w:val="001A7563"/>
    <w:pPr>
      <w:spacing w:before="120" w:after="120"/>
    </w:pPr>
    <w:rPr>
      <w:rFonts w:cs="Arial"/>
      <w:b/>
      <w:i/>
      <w:lang w:val="uk-UA"/>
    </w:rPr>
  </w:style>
  <w:style w:type="character" w:customStyle="1" w:styleId="1b">
    <w:name w:val="Подзаголовок 1 Знак"/>
    <w:link w:val="1a"/>
    <w:rsid w:val="001A7563"/>
    <w:rPr>
      <w:rFonts w:ascii="Arial" w:hAnsi="Arial" w:cs="Arial"/>
      <w:b/>
      <w:i/>
      <w:sz w:val="22"/>
      <w:szCs w:val="22"/>
      <w:lang w:val="uk-UA" w:eastAsia="ru-RU"/>
    </w:rPr>
  </w:style>
  <w:style w:type="paragraph" w:customStyle="1" w:styleId="1c">
    <w:name w:val="Нумерований список1"/>
    <w:basedOn w:val="a0"/>
    <w:link w:val="aff3"/>
    <w:qFormat/>
    <w:rsid w:val="00920332"/>
  </w:style>
  <w:style w:type="paragraph" w:customStyle="1" w:styleId="FigureUkr">
    <w:name w:val="Figure Ukr"/>
    <w:basedOn w:val="a0"/>
    <w:next w:val="a0"/>
    <w:qFormat/>
    <w:rsid w:val="00095DB2"/>
    <w:pPr>
      <w:keepLines/>
      <w:tabs>
        <w:tab w:val="left" w:pos="450"/>
      </w:tabs>
      <w:spacing w:before="120"/>
      <w:jc w:val="center"/>
    </w:pPr>
    <w:rPr>
      <w:b/>
      <w:bCs/>
      <w:sz w:val="20"/>
      <w:szCs w:val="20"/>
      <w:lang w:val="en-US" w:eastAsia="en-US"/>
    </w:rPr>
  </w:style>
  <w:style w:type="table" w:customStyle="1" w:styleId="1d">
    <w:name w:val="СП1"/>
    <w:basedOn w:val="a2"/>
    <w:uiPriority w:val="99"/>
    <w:qFormat/>
    <w:rsid w:val="00C6102C"/>
    <w:pPr>
      <w:spacing w:before="40" w:after="40"/>
    </w:pPr>
    <w:rPr>
      <w:rFonts w:ascii="Arial" w:hAnsi="Arial"/>
    </w:rPr>
    <w:tblPr>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character" w:customStyle="1" w:styleId="aff3">
    <w:name w:val="Нумерований список Знак"/>
    <w:link w:val="1c"/>
    <w:rsid w:val="001B40F7"/>
    <w:rPr>
      <w:rFonts w:ascii="Arial" w:hAnsi="Arial"/>
      <w:sz w:val="22"/>
      <w:szCs w:val="24"/>
      <w:lang w:val="uk-UA" w:eastAsia="ru-RU"/>
    </w:rPr>
  </w:style>
  <w:style w:type="paragraph" w:styleId="42">
    <w:name w:val="toc 4"/>
    <w:basedOn w:val="a0"/>
    <w:next w:val="a0"/>
    <w:autoRedefine/>
    <w:uiPriority w:val="39"/>
    <w:rsid w:val="005F591A"/>
    <w:pPr>
      <w:ind w:left="660"/>
    </w:pPr>
    <w:rPr>
      <w:rFonts w:ascii="Calibri" w:hAnsi="Calibri"/>
      <w:sz w:val="18"/>
      <w:szCs w:val="18"/>
    </w:rPr>
  </w:style>
  <w:style w:type="paragraph" w:styleId="5">
    <w:name w:val="toc 5"/>
    <w:basedOn w:val="a0"/>
    <w:next w:val="a0"/>
    <w:autoRedefine/>
    <w:uiPriority w:val="39"/>
    <w:rsid w:val="005F591A"/>
    <w:pPr>
      <w:ind w:left="880"/>
    </w:pPr>
    <w:rPr>
      <w:rFonts w:ascii="Calibri" w:hAnsi="Calibri"/>
      <w:sz w:val="18"/>
      <w:szCs w:val="18"/>
    </w:rPr>
  </w:style>
  <w:style w:type="paragraph" w:styleId="62">
    <w:name w:val="toc 6"/>
    <w:basedOn w:val="a0"/>
    <w:next w:val="a0"/>
    <w:autoRedefine/>
    <w:uiPriority w:val="39"/>
    <w:rsid w:val="005F591A"/>
    <w:pPr>
      <w:ind w:left="1100"/>
    </w:pPr>
    <w:rPr>
      <w:rFonts w:ascii="Calibri" w:hAnsi="Calibri"/>
      <w:sz w:val="18"/>
      <w:szCs w:val="18"/>
    </w:rPr>
  </w:style>
  <w:style w:type="paragraph" w:styleId="74">
    <w:name w:val="toc 7"/>
    <w:basedOn w:val="a0"/>
    <w:next w:val="a0"/>
    <w:autoRedefine/>
    <w:uiPriority w:val="39"/>
    <w:rsid w:val="005F591A"/>
    <w:pPr>
      <w:ind w:left="1320"/>
    </w:pPr>
    <w:rPr>
      <w:rFonts w:ascii="Calibri" w:hAnsi="Calibri"/>
      <w:sz w:val="18"/>
      <w:szCs w:val="18"/>
    </w:rPr>
  </w:style>
  <w:style w:type="paragraph" w:styleId="83">
    <w:name w:val="toc 8"/>
    <w:basedOn w:val="a0"/>
    <w:next w:val="a0"/>
    <w:autoRedefine/>
    <w:uiPriority w:val="39"/>
    <w:rsid w:val="005F591A"/>
    <w:pPr>
      <w:ind w:left="1540"/>
    </w:pPr>
    <w:rPr>
      <w:rFonts w:ascii="Calibri" w:hAnsi="Calibri"/>
      <w:sz w:val="18"/>
      <w:szCs w:val="18"/>
    </w:rPr>
  </w:style>
  <w:style w:type="paragraph" w:styleId="93">
    <w:name w:val="toc 9"/>
    <w:basedOn w:val="a0"/>
    <w:next w:val="a0"/>
    <w:autoRedefine/>
    <w:uiPriority w:val="39"/>
    <w:rsid w:val="005F591A"/>
    <w:pPr>
      <w:ind w:left="1760"/>
    </w:pPr>
    <w:rPr>
      <w:rFonts w:ascii="Calibri" w:hAnsi="Calibri"/>
      <w:sz w:val="18"/>
      <w:szCs w:val="18"/>
    </w:rPr>
  </w:style>
  <w:style w:type="paragraph" w:customStyle="1" w:styleId="aff4">
    <w:name w:val="Основний шрифт абзацу"/>
    <w:aliases w:val=" Знак,Знак"/>
    <w:basedOn w:val="a0"/>
    <w:rsid w:val="00177EBF"/>
    <w:rPr>
      <w:rFonts w:ascii="Verdana" w:hAnsi="Verdana" w:cs="Verdana"/>
      <w:sz w:val="28"/>
      <w:szCs w:val="28"/>
      <w:lang w:val="en-US" w:eastAsia="en-US"/>
    </w:rPr>
  </w:style>
  <w:style w:type="paragraph" w:customStyle="1" w:styleId="a">
    <w:name w:val="Маркерованный список"/>
    <w:basedOn w:val="af1"/>
    <w:link w:val="aff5"/>
    <w:qFormat/>
    <w:rsid w:val="0097066C"/>
    <w:pPr>
      <w:numPr>
        <w:numId w:val="5"/>
      </w:numPr>
      <w:spacing w:before="120"/>
    </w:pPr>
    <w:rPr>
      <w:rFonts w:eastAsia="Calibri" w:cs="Arial"/>
    </w:rPr>
  </w:style>
  <w:style w:type="character" w:customStyle="1" w:styleId="aff5">
    <w:name w:val="Маркерованный список Знак"/>
    <w:link w:val="a"/>
    <w:rsid w:val="0097066C"/>
    <w:rPr>
      <w:rFonts w:ascii="Arial" w:eastAsia="Calibri" w:hAnsi="Arial" w:cs="Arial"/>
      <w:sz w:val="22"/>
      <w:szCs w:val="22"/>
      <w:lang w:val="ru-RU" w:eastAsia="ru-RU"/>
    </w:rPr>
  </w:style>
  <w:style w:type="paragraph" w:customStyle="1" w:styleId="BodyText1">
    <w:name w:val="Body Text1"/>
    <w:aliases w:val="OPM"/>
    <w:basedOn w:val="a0"/>
    <w:link w:val="BodytextChar"/>
    <w:qFormat/>
    <w:rsid w:val="00CD4B92"/>
    <w:pPr>
      <w:spacing w:after="240"/>
      <w:jc w:val="both"/>
    </w:pPr>
    <w:rPr>
      <w:szCs w:val="20"/>
      <w:lang w:val="en-GB" w:eastAsia="en-US"/>
    </w:rPr>
  </w:style>
  <w:style w:type="character" w:customStyle="1" w:styleId="BodytextChar">
    <w:name w:val="Body text Char"/>
    <w:aliases w:val="OPM Char,(Main Text) Char,date Char Char"/>
    <w:link w:val="BodyText1"/>
    <w:rsid w:val="00CD4B92"/>
    <w:rPr>
      <w:rFonts w:ascii="Arial" w:hAnsi="Arial"/>
      <w:sz w:val="22"/>
      <w:lang w:val="en-GB" w:eastAsia="en-US" w:bidi="ar-SA"/>
    </w:rPr>
  </w:style>
  <w:style w:type="character" w:styleId="aff6">
    <w:name w:val="footnote reference"/>
    <w:uiPriority w:val="99"/>
    <w:rsid w:val="00CD4B92"/>
    <w:rPr>
      <w:rFonts w:cs="Times New Roman"/>
      <w:vertAlign w:val="superscript"/>
    </w:rPr>
  </w:style>
  <w:style w:type="table" w:customStyle="1" w:styleId="23">
    <w:name w:val="Сетка таблицы2"/>
    <w:basedOn w:val="a2"/>
    <w:next w:val="a4"/>
    <w:rsid w:val="00CD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a"/>
    <w:basedOn w:val="a0"/>
    <w:rsid w:val="00CD4B92"/>
    <w:pPr>
      <w:spacing w:before="100" w:beforeAutospacing="1" w:after="100" w:afterAutospacing="1"/>
    </w:pPr>
    <w:rPr>
      <w:rFonts w:ascii="Times New Roman" w:hAnsi="Times New Roman"/>
      <w:sz w:val="24"/>
      <w:lang w:val="ru-RU"/>
    </w:rPr>
  </w:style>
  <w:style w:type="character" w:customStyle="1" w:styleId="FontStyle24">
    <w:name w:val="Font Style24"/>
    <w:rsid w:val="001C25A3"/>
    <w:rPr>
      <w:rFonts w:ascii="Times New Roman" w:hAnsi="Times New Roman" w:cs="Times New Roman"/>
      <w:sz w:val="28"/>
      <w:szCs w:val="28"/>
    </w:rPr>
  </w:style>
  <w:style w:type="paragraph" w:styleId="aff8">
    <w:name w:val="Normal Indent"/>
    <w:basedOn w:val="a0"/>
    <w:rsid w:val="005D0281"/>
    <w:pPr>
      <w:ind w:left="708"/>
    </w:pPr>
    <w:rPr>
      <w:rFonts w:ascii="Times New Roman" w:hAnsi="Times New Roman"/>
      <w:sz w:val="24"/>
      <w:lang w:val="ru-RU"/>
    </w:rPr>
  </w:style>
  <w:style w:type="paragraph" w:customStyle="1" w:styleId="Style10">
    <w:name w:val="Style10"/>
    <w:basedOn w:val="a0"/>
    <w:rsid w:val="005D0281"/>
    <w:pPr>
      <w:widowControl w:val="0"/>
      <w:autoSpaceDE w:val="0"/>
      <w:autoSpaceDN w:val="0"/>
      <w:adjustRightInd w:val="0"/>
      <w:spacing w:line="319" w:lineRule="exact"/>
      <w:ind w:firstLine="713"/>
      <w:jc w:val="both"/>
    </w:pPr>
    <w:rPr>
      <w:rFonts w:ascii="Times New Roman" w:hAnsi="Times New Roman"/>
      <w:sz w:val="24"/>
      <w:lang w:val="ru-RU"/>
    </w:rPr>
  </w:style>
  <w:style w:type="paragraph" w:styleId="aff9">
    <w:name w:val="Plain Text"/>
    <w:basedOn w:val="a0"/>
    <w:rsid w:val="00800314"/>
    <w:pPr>
      <w:spacing w:before="100" w:beforeAutospacing="1" w:after="100" w:afterAutospacing="1"/>
    </w:pPr>
    <w:rPr>
      <w:rFonts w:ascii="Times New Roman" w:hAnsi="Times New Roman"/>
      <w:sz w:val="24"/>
      <w:lang w:val="ru-RU"/>
    </w:rPr>
  </w:style>
  <w:style w:type="paragraph" w:customStyle="1" w:styleId="affa">
    <w:name w:val="Заголовок таблицы"/>
    <w:basedOn w:val="a0"/>
    <w:rsid w:val="00F91E18"/>
    <w:pPr>
      <w:suppressLineNumbers/>
      <w:suppressAutoHyphens/>
      <w:ind w:firstLine="709"/>
      <w:jc w:val="center"/>
    </w:pPr>
    <w:rPr>
      <w:rFonts w:ascii="Times New Roman" w:eastAsia="Calibri" w:hAnsi="Times New Roman"/>
      <w:b/>
      <w:bCs/>
      <w:sz w:val="28"/>
      <w:szCs w:val="28"/>
      <w:lang w:eastAsia="ar-SA"/>
    </w:rPr>
  </w:style>
  <w:style w:type="paragraph" w:customStyle="1" w:styleId="ListParagraph2">
    <w:name w:val="List Paragraph2"/>
    <w:basedOn w:val="a0"/>
    <w:qFormat/>
    <w:rsid w:val="000F0335"/>
    <w:pPr>
      <w:spacing w:after="200" w:line="276" w:lineRule="auto"/>
      <w:ind w:left="720"/>
      <w:jc w:val="both"/>
    </w:pPr>
    <w:rPr>
      <w:rFonts w:ascii="Calibri" w:hAnsi="Calibri" w:cs="Arial"/>
      <w:color w:val="000000"/>
      <w:szCs w:val="22"/>
      <w:lang w:val="en-GB" w:eastAsia="en-US"/>
    </w:rPr>
  </w:style>
  <w:style w:type="paragraph" w:customStyle="1" w:styleId="affb">
    <w:name w:val="Знак Знак"/>
    <w:basedOn w:val="a0"/>
    <w:rsid w:val="00507FD7"/>
    <w:rPr>
      <w:rFonts w:ascii="Verdana" w:hAnsi="Verdana" w:cs="Verdana"/>
      <w:sz w:val="20"/>
      <w:szCs w:val="20"/>
      <w:lang w:val="en-US" w:eastAsia="en-US"/>
    </w:rPr>
  </w:style>
  <w:style w:type="character" w:customStyle="1" w:styleId="translation-chunk">
    <w:name w:val="translation-chunk"/>
    <w:rsid w:val="000805D8"/>
    <w:rPr>
      <w:rFonts w:cs="Times New Roman"/>
    </w:rPr>
  </w:style>
  <w:style w:type="paragraph" w:customStyle="1" w:styleId="western">
    <w:name w:val="western"/>
    <w:basedOn w:val="a0"/>
    <w:rsid w:val="000805D8"/>
    <w:pPr>
      <w:spacing w:before="100" w:beforeAutospacing="1" w:after="100" w:afterAutospacing="1"/>
    </w:pPr>
    <w:rPr>
      <w:rFonts w:ascii="Times New Roman" w:hAnsi="Times New Roman"/>
      <w:sz w:val="24"/>
      <w:lang w:val="ru-RU"/>
    </w:rPr>
  </w:style>
  <w:style w:type="paragraph" w:customStyle="1" w:styleId="1e">
    <w:name w:val="Обычный1"/>
    <w:rsid w:val="000805D8"/>
    <w:pPr>
      <w:widowControl w:val="0"/>
      <w:snapToGrid w:val="0"/>
    </w:pPr>
    <w:rPr>
      <w:lang w:val="ru-RU" w:eastAsia="ru-RU"/>
    </w:rPr>
  </w:style>
  <w:style w:type="paragraph" w:styleId="HTML">
    <w:name w:val="HTML Preformatted"/>
    <w:basedOn w:val="a0"/>
    <w:link w:val="HTML0"/>
    <w:rsid w:val="0074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rsid w:val="00743089"/>
    <w:rPr>
      <w:rFonts w:ascii="Courier New" w:hAnsi="Courier New" w:cs="Courier New"/>
      <w:lang w:val="ru-RU" w:eastAsia="ru-RU"/>
    </w:rPr>
  </w:style>
  <w:style w:type="paragraph" w:customStyle="1" w:styleId="ListParagraph1">
    <w:name w:val="List Paragraph1"/>
    <w:basedOn w:val="a0"/>
    <w:rsid w:val="00743089"/>
    <w:pPr>
      <w:spacing w:after="200" w:line="276" w:lineRule="auto"/>
      <w:ind w:left="720"/>
      <w:contextualSpacing/>
    </w:pPr>
    <w:rPr>
      <w:rFonts w:ascii="Calibri" w:eastAsia="Calibri" w:hAnsi="Calibri"/>
      <w:szCs w:val="22"/>
      <w:lang w:val="sr-Latn-CS" w:eastAsia="en-US"/>
    </w:rPr>
  </w:style>
  <w:style w:type="paragraph" w:customStyle="1" w:styleId="Default">
    <w:name w:val="Default"/>
    <w:rsid w:val="00743089"/>
    <w:pPr>
      <w:autoSpaceDE w:val="0"/>
      <w:autoSpaceDN w:val="0"/>
      <w:adjustRightInd w:val="0"/>
    </w:pPr>
    <w:rPr>
      <w:color w:val="000000"/>
      <w:sz w:val="24"/>
      <w:szCs w:val="24"/>
      <w:lang w:val="ru-RU" w:eastAsia="ru-RU"/>
    </w:rPr>
  </w:style>
  <w:style w:type="paragraph" w:customStyle="1" w:styleId="1f">
    <w:name w:val="Без интервала1"/>
    <w:uiPriority w:val="1"/>
    <w:qFormat/>
    <w:rsid w:val="00E54740"/>
    <w:rPr>
      <w:rFonts w:ascii="Calibri" w:eastAsia="Calibri" w:hAnsi="Calibri"/>
      <w:sz w:val="22"/>
      <w:szCs w:val="22"/>
      <w:lang w:eastAsia="en-US"/>
    </w:rPr>
  </w:style>
  <w:style w:type="paragraph" w:customStyle="1" w:styleId="24">
    <w:name w:val="Абзац списка2"/>
    <w:basedOn w:val="a0"/>
    <w:qFormat/>
    <w:rsid w:val="00E54740"/>
    <w:pPr>
      <w:suppressAutoHyphens/>
      <w:spacing w:after="200" w:line="276" w:lineRule="auto"/>
    </w:pPr>
    <w:rPr>
      <w:rFonts w:ascii="Calibri" w:eastAsia="Lucida Sans Unicode" w:hAnsi="Calibri" w:cs="font231"/>
      <w:kern w:val="1"/>
      <w:szCs w:val="22"/>
      <w:lang w:eastAsia="ar-SA"/>
    </w:rPr>
  </w:style>
  <w:style w:type="paragraph" w:customStyle="1" w:styleId="ColorfulList-Accent11">
    <w:name w:val="Colorful List - Accent 11"/>
    <w:basedOn w:val="a0"/>
    <w:qFormat/>
    <w:rsid w:val="00E54740"/>
    <w:pPr>
      <w:spacing w:before="120" w:after="200" w:line="276" w:lineRule="auto"/>
      <w:ind w:left="720"/>
      <w:contextualSpacing/>
      <w:jc w:val="both"/>
    </w:pPr>
    <w:rPr>
      <w:rFonts w:ascii="Calibri" w:eastAsia="Calibri" w:hAnsi="Calibri"/>
      <w:szCs w:val="22"/>
      <w:lang w:eastAsia="en-US"/>
    </w:rPr>
  </w:style>
  <w:style w:type="paragraph" w:customStyle="1" w:styleId="50">
    <w:name w:val="Знак Знак5 Знак Знак"/>
    <w:basedOn w:val="a0"/>
    <w:rsid w:val="00E54740"/>
    <w:rPr>
      <w:rFonts w:ascii="Verdana" w:hAnsi="Verdana"/>
      <w:sz w:val="24"/>
      <w:lang w:val="en-US" w:eastAsia="en-US"/>
    </w:rPr>
  </w:style>
  <w:style w:type="table" w:customStyle="1" w:styleId="1f0">
    <w:name w:val="Сетка таблицы1"/>
    <w:basedOn w:val="a2"/>
    <w:next w:val="a4"/>
    <w:rsid w:val="00E54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w:basedOn w:val="a0"/>
    <w:rsid w:val="00E54740"/>
    <w:rPr>
      <w:rFonts w:ascii="Verdana" w:hAnsi="Verdana" w:cs="Verdana"/>
      <w:sz w:val="20"/>
      <w:szCs w:val="20"/>
      <w:lang w:val="en-US" w:eastAsia="en-US"/>
    </w:rPr>
  </w:style>
  <w:style w:type="character" w:customStyle="1" w:styleId="60">
    <w:name w:val="Заголовок 6 Знак"/>
    <w:link w:val="6"/>
    <w:rsid w:val="00E54740"/>
    <w:rPr>
      <w:b/>
      <w:bCs/>
      <w:sz w:val="22"/>
      <w:szCs w:val="22"/>
      <w:lang w:val="ru-RU" w:eastAsia="ru-RU"/>
    </w:rPr>
  </w:style>
  <w:style w:type="paragraph" w:styleId="25">
    <w:name w:val="Body Text 2"/>
    <w:basedOn w:val="a0"/>
    <w:link w:val="26"/>
    <w:rsid w:val="00E54740"/>
    <w:pPr>
      <w:spacing w:after="120" w:line="480" w:lineRule="auto"/>
    </w:pPr>
  </w:style>
  <w:style w:type="character" w:customStyle="1" w:styleId="26">
    <w:name w:val="Основной текст 2 Знак"/>
    <w:link w:val="25"/>
    <w:rsid w:val="00E54740"/>
    <w:rPr>
      <w:rFonts w:ascii="Arial" w:hAnsi="Arial"/>
      <w:sz w:val="22"/>
      <w:szCs w:val="24"/>
      <w:lang w:eastAsia="ru-RU"/>
    </w:rPr>
  </w:style>
  <w:style w:type="character" w:customStyle="1" w:styleId="af6">
    <w:name w:val="Абзац списка Знак"/>
    <w:link w:val="af5"/>
    <w:uiPriority w:val="34"/>
    <w:locked/>
    <w:rsid w:val="00BC27A5"/>
    <w:rPr>
      <w:rFonts w:ascii="Calibri" w:eastAsia="Lucida Sans Unicode" w:hAnsi="Calibri" w:cs="font231"/>
      <w:kern w:val="1"/>
      <w:sz w:val="22"/>
      <w:szCs w:val="22"/>
      <w:lang w:eastAsia="ar-SA"/>
    </w:rPr>
  </w:style>
  <w:style w:type="character" w:customStyle="1" w:styleId="41">
    <w:name w:val="Заголовок 4 Знак"/>
    <w:basedOn w:val="a1"/>
    <w:link w:val="40"/>
    <w:rsid w:val="00BD6013"/>
    <w:rPr>
      <w:b/>
      <w:bCs/>
      <w:sz w:val="28"/>
      <w:szCs w:val="28"/>
    </w:rPr>
  </w:style>
  <w:style w:type="character" w:customStyle="1" w:styleId="90">
    <w:name w:val="Заголовок 9 Знак"/>
    <w:basedOn w:val="a1"/>
    <w:link w:val="9"/>
    <w:rsid w:val="00BD6013"/>
    <w:rPr>
      <w:rFonts w:ascii="Arial" w:hAnsi="Arial" w:cs="Arial"/>
      <w:sz w:val="22"/>
      <w:szCs w:val="22"/>
    </w:rPr>
  </w:style>
  <w:style w:type="paragraph" w:customStyle="1" w:styleId="1f1">
    <w:name w:val="Заголовок1"/>
    <w:basedOn w:val="a0"/>
    <w:next w:val="af1"/>
    <w:rsid w:val="00BD6013"/>
    <w:pPr>
      <w:keepNext/>
      <w:suppressAutoHyphens/>
      <w:spacing w:before="240" w:after="120" w:line="276" w:lineRule="auto"/>
    </w:pPr>
    <w:rPr>
      <w:rFonts w:eastAsia="MS Mincho" w:cs="Tahoma"/>
      <w:kern w:val="1"/>
      <w:sz w:val="28"/>
      <w:szCs w:val="28"/>
      <w:lang w:eastAsia="ar-SA"/>
    </w:rPr>
  </w:style>
  <w:style w:type="character" w:customStyle="1" w:styleId="afa">
    <w:name w:val="Текст концевой сноски Знак"/>
    <w:basedOn w:val="a1"/>
    <w:link w:val="af9"/>
    <w:uiPriority w:val="99"/>
    <w:rsid w:val="00BD6013"/>
    <w:rPr>
      <w:rFonts w:ascii="Arial" w:hAnsi="Arial"/>
      <w:lang w:eastAsia="ru-RU"/>
    </w:rPr>
  </w:style>
  <w:style w:type="paragraph" w:customStyle="1" w:styleId="affc">
    <w:name w:val="Стиль"/>
    <w:basedOn w:val="a0"/>
    <w:rsid w:val="00BD6013"/>
    <w:rPr>
      <w:rFonts w:ascii="Verdana" w:hAnsi="Verdana" w:cs="Verdana"/>
      <w:sz w:val="20"/>
      <w:szCs w:val="20"/>
      <w:lang w:val="en-US" w:eastAsia="en-US"/>
    </w:rPr>
  </w:style>
  <w:style w:type="paragraph" w:customStyle="1" w:styleId="CharChar10">
    <w:name w:val="Char Char1"/>
    <w:basedOn w:val="a0"/>
    <w:rsid w:val="00BD6013"/>
    <w:rPr>
      <w:rFonts w:ascii="Verdana" w:hAnsi="Verdana" w:cs="Verdana"/>
      <w:sz w:val="20"/>
      <w:szCs w:val="20"/>
      <w:lang w:val="en-US" w:eastAsia="en-US"/>
    </w:rPr>
  </w:style>
  <w:style w:type="paragraph" w:customStyle="1" w:styleId="1f2">
    <w:name w:val="Нумерований список1"/>
    <w:basedOn w:val="a0"/>
    <w:qFormat/>
    <w:rsid w:val="00BD6013"/>
  </w:style>
  <w:style w:type="character" w:customStyle="1" w:styleId="HTMLPreformattedChar1">
    <w:name w:val="HTML Preformatted Char1"/>
    <w:basedOn w:val="a1"/>
    <w:uiPriority w:val="99"/>
    <w:rsid w:val="00BD6013"/>
    <w:rPr>
      <w:rFonts w:ascii="Courier New" w:eastAsia="Times New Roman" w:hAnsi="Courier New" w:cs="Courier New"/>
      <w:sz w:val="20"/>
      <w:szCs w:val="20"/>
      <w:lang w:eastAsia="uk-UA"/>
    </w:rPr>
  </w:style>
  <w:style w:type="character" w:customStyle="1" w:styleId="5yl5">
    <w:name w:val="_5yl5"/>
    <w:rsid w:val="00BD6013"/>
  </w:style>
  <w:style w:type="paragraph" w:styleId="affd">
    <w:name w:val="TOC Heading"/>
    <w:basedOn w:val="10"/>
    <w:next w:val="a0"/>
    <w:uiPriority w:val="39"/>
    <w:unhideWhenUsed/>
    <w:qFormat/>
    <w:rsid w:val="00BD6013"/>
    <w:pPr>
      <w:keepLines/>
      <w:pageBreakBefore w:val="0"/>
      <w:tabs>
        <w:tab w:val="clear" w:pos="567"/>
      </w:tabs>
      <w:spacing w:before="240" w:after="0" w:line="259" w:lineRule="auto"/>
      <w:ind w:left="0" w:firstLine="0"/>
      <w:outlineLvl w:val="9"/>
    </w:pPr>
    <w:rPr>
      <w:rFonts w:asciiTheme="majorHAnsi" w:eastAsiaTheme="majorEastAsia" w:hAnsiTheme="majorHAnsi" w:cstheme="majorBidi"/>
      <w:b w:val="0"/>
      <w:bCs w:val="0"/>
      <w:color w:val="365F91" w:themeColor="accent1" w:themeShade="BF"/>
      <w:kern w:val="0"/>
      <w:sz w:val="32"/>
      <w:szCs w:val="32"/>
      <w:lang w:eastAsia="uk-UA"/>
    </w:rPr>
  </w:style>
  <w:style w:type="character" w:styleId="affe">
    <w:name w:val="annotation reference"/>
    <w:basedOn w:val="a1"/>
    <w:uiPriority w:val="99"/>
    <w:rsid w:val="00BD6013"/>
    <w:rPr>
      <w:rFonts w:cs="Times New Roman"/>
      <w:sz w:val="16"/>
      <w:szCs w:val="16"/>
    </w:rPr>
  </w:style>
  <w:style w:type="paragraph" w:styleId="afff">
    <w:name w:val="annotation text"/>
    <w:basedOn w:val="a0"/>
    <w:link w:val="afff0"/>
    <w:uiPriority w:val="99"/>
    <w:rsid w:val="00BD6013"/>
    <w:rPr>
      <w:sz w:val="20"/>
      <w:szCs w:val="20"/>
    </w:rPr>
  </w:style>
  <w:style w:type="character" w:customStyle="1" w:styleId="afff0">
    <w:name w:val="Текст примечания Знак"/>
    <w:basedOn w:val="a1"/>
    <w:link w:val="afff"/>
    <w:uiPriority w:val="99"/>
    <w:rsid w:val="00BD6013"/>
    <w:rPr>
      <w:rFonts w:ascii="Arial" w:hAnsi="Arial"/>
      <w:lang w:eastAsia="ru-RU"/>
    </w:rPr>
  </w:style>
  <w:style w:type="paragraph" w:customStyle="1" w:styleId="1f3">
    <w:name w:val="Абзац списку1"/>
    <w:basedOn w:val="a0"/>
    <w:link w:val="afff1"/>
    <w:uiPriority w:val="34"/>
    <w:qFormat/>
    <w:rsid w:val="00BD6013"/>
    <w:pPr>
      <w:ind w:left="720"/>
      <w:contextualSpacing/>
    </w:pPr>
    <w:rPr>
      <w:rFonts w:ascii="Times New Roman" w:hAnsi="Times New Roman"/>
      <w:sz w:val="20"/>
      <w:szCs w:val="20"/>
    </w:rPr>
  </w:style>
  <w:style w:type="character" w:customStyle="1" w:styleId="uficommentbody">
    <w:name w:val="uficommentbody"/>
    <w:basedOn w:val="a1"/>
    <w:rsid w:val="00BD6013"/>
  </w:style>
  <w:style w:type="paragraph" w:styleId="afff2">
    <w:name w:val="annotation subject"/>
    <w:basedOn w:val="afff"/>
    <w:next w:val="afff"/>
    <w:link w:val="afff3"/>
    <w:unhideWhenUsed/>
    <w:rsid w:val="00BD6013"/>
    <w:rPr>
      <w:b/>
      <w:bCs/>
    </w:rPr>
  </w:style>
  <w:style w:type="character" w:customStyle="1" w:styleId="afff3">
    <w:name w:val="Тема примечания Знак"/>
    <w:basedOn w:val="afff0"/>
    <w:link w:val="afff2"/>
    <w:rsid w:val="00BD6013"/>
    <w:rPr>
      <w:rFonts w:ascii="Arial" w:hAnsi="Arial"/>
      <w:b/>
      <w:bCs/>
      <w:lang w:eastAsia="ru-RU"/>
    </w:rPr>
  </w:style>
  <w:style w:type="paragraph" w:styleId="afff4">
    <w:name w:val="Document Map"/>
    <w:basedOn w:val="a0"/>
    <w:link w:val="afff5"/>
    <w:rsid w:val="00BD6013"/>
    <w:pPr>
      <w:shd w:val="clear" w:color="auto" w:fill="000080"/>
    </w:pPr>
    <w:rPr>
      <w:rFonts w:ascii="Tahoma" w:hAnsi="Tahoma" w:cs="Tahoma"/>
      <w:sz w:val="20"/>
      <w:szCs w:val="20"/>
      <w:lang w:eastAsia="uk-UA"/>
    </w:rPr>
  </w:style>
  <w:style w:type="character" w:customStyle="1" w:styleId="afff5">
    <w:name w:val="Схема документа Знак"/>
    <w:basedOn w:val="a1"/>
    <w:link w:val="afff4"/>
    <w:rsid w:val="00BD6013"/>
    <w:rPr>
      <w:rFonts w:ascii="Tahoma" w:hAnsi="Tahoma" w:cs="Tahoma"/>
      <w:shd w:val="clear" w:color="auto" w:fill="000080"/>
    </w:rPr>
  </w:style>
  <w:style w:type="paragraph" w:styleId="27">
    <w:name w:val="List Bullet 2"/>
    <w:basedOn w:val="a0"/>
    <w:autoRedefine/>
    <w:rsid w:val="00BD6013"/>
    <w:pPr>
      <w:tabs>
        <w:tab w:val="num" w:pos="0"/>
        <w:tab w:val="num" w:pos="1080"/>
      </w:tabs>
      <w:suppressAutoHyphens/>
      <w:ind w:left="1080"/>
      <w:jc w:val="both"/>
    </w:pPr>
    <w:rPr>
      <w:rFonts w:ascii="Times New Roman" w:hAnsi="Times New Roman"/>
      <w:b/>
      <w:color w:val="000000"/>
      <w:sz w:val="28"/>
      <w:szCs w:val="28"/>
      <w:lang w:eastAsia="ar-SA"/>
    </w:rPr>
  </w:style>
  <w:style w:type="paragraph" w:customStyle="1" w:styleId="WW-2">
    <w:name w:val="WW-Основной текст с отступом 2"/>
    <w:basedOn w:val="a0"/>
    <w:rsid w:val="00BD6013"/>
    <w:pPr>
      <w:suppressAutoHyphens/>
      <w:ind w:firstLine="851"/>
    </w:pPr>
    <w:rPr>
      <w:rFonts w:ascii="Calibri" w:hAnsi="Calibri"/>
      <w:sz w:val="28"/>
      <w:szCs w:val="20"/>
      <w:lang w:val="en-US" w:eastAsia="ar-SA"/>
    </w:rPr>
  </w:style>
  <w:style w:type="character" w:styleId="afff6">
    <w:name w:val="page number"/>
    <w:rsid w:val="00BD6013"/>
    <w:rPr>
      <w:rFonts w:cs="Times New Roman"/>
    </w:rPr>
  </w:style>
  <w:style w:type="character" w:customStyle="1" w:styleId="FontStyle32">
    <w:name w:val="Font Style32"/>
    <w:rsid w:val="00BD6013"/>
    <w:rPr>
      <w:rFonts w:ascii="Times New Roman" w:hAnsi="Times New Roman" w:cs="Times New Roman"/>
      <w:sz w:val="26"/>
      <w:szCs w:val="26"/>
    </w:rPr>
  </w:style>
  <w:style w:type="character" w:customStyle="1" w:styleId="FontStyle29">
    <w:name w:val="Font Style29"/>
    <w:rsid w:val="00BD6013"/>
    <w:rPr>
      <w:rFonts w:ascii="Times New Roman" w:hAnsi="Times New Roman" w:cs="Times New Roman"/>
      <w:sz w:val="26"/>
      <w:szCs w:val="26"/>
    </w:rPr>
  </w:style>
  <w:style w:type="paragraph" w:customStyle="1" w:styleId="1f4">
    <w:name w:val="Основной текст с отступом1"/>
    <w:basedOn w:val="a0"/>
    <w:rsid w:val="00BD6013"/>
    <w:pPr>
      <w:tabs>
        <w:tab w:val="left" w:pos="0"/>
      </w:tabs>
      <w:suppressAutoHyphens/>
      <w:autoSpaceDE w:val="0"/>
      <w:ind w:firstLine="851"/>
      <w:jc w:val="both"/>
    </w:pPr>
    <w:rPr>
      <w:rFonts w:ascii="Times New Roman" w:hAnsi="Times New Roman"/>
      <w:sz w:val="28"/>
      <w:szCs w:val="28"/>
      <w:lang w:eastAsia="ar-SA"/>
    </w:rPr>
  </w:style>
  <w:style w:type="character" w:customStyle="1" w:styleId="afff7">
    <w:name w:val="Основной текст_"/>
    <w:rsid w:val="00BD6013"/>
    <w:rPr>
      <w:sz w:val="24"/>
      <w:szCs w:val="24"/>
      <w:lang w:val="ru-RU" w:eastAsia="ar-SA" w:bidi="ar-SA"/>
    </w:rPr>
  </w:style>
  <w:style w:type="paragraph" w:customStyle="1" w:styleId="afff8">
    <w:name w:val="Содержимое таблицы"/>
    <w:basedOn w:val="a0"/>
    <w:rsid w:val="00BD6013"/>
    <w:pPr>
      <w:widowControl w:val="0"/>
      <w:suppressLineNumbers/>
      <w:suppressAutoHyphens/>
    </w:pPr>
    <w:rPr>
      <w:rFonts w:ascii="Times New Roman" w:eastAsia="Andale Sans UI" w:hAnsi="Times New Roman"/>
      <w:kern w:val="1"/>
      <w:sz w:val="24"/>
    </w:rPr>
  </w:style>
  <w:style w:type="paragraph" w:customStyle="1" w:styleId="afff9">
    <w:name w:val="Знак 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character" w:customStyle="1" w:styleId="rvts23">
    <w:name w:val="rvts23"/>
    <w:rsid w:val="00BD6013"/>
  </w:style>
  <w:style w:type="character" w:styleId="afffa">
    <w:name w:val="line number"/>
    <w:basedOn w:val="a1"/>
    <w:rsid w:val="00BD6013"/>
  </w:style>
  <w:style w:type="paragraph" w:styleId="afffb">
    <w:name w:val="Title"/>
    <w:basedOn w:val="a0"/>
    <w:next w:val="a0"/>
    <w:link w:val="afffc"/>
    <w:qFormat/>
    <w:rsid w:val="00BD6013"/>
    <w:pPr>
      <w:spacing w:before="240" w:after="60"/>
      <w:jc w:val="center"/>
      <w:outlineLvl w:val="0"/>
    </w:pPr>
    <w:rPr>
      <w:rFonts w:ascii="Cambria" w:hAnsi="Cambria"/>
      <w:b/>
      <w:bCs/>
      <w:kern w:val="28"/>
      <w:sz w:val="32"/>
      <w:szCs w:val="32"/>
    </w:rPr>
  </w:style>
  <w:style w:type="character" w:customStyle="1" w:styleId="afffc">
    <w:name w:val="Название Знак"/>
    <w:basedOn w:val="a1"/>
    <w:link w:val="afffb"/>
    <w:rsid w:val="00BD6013"/>
    <w:rPr>
      <w:rFonts w:ascii="Cambria" w:hAnsi="Cambria"/>
      <w:b/>
      <w:bCs/>
      <w:kern w:val="28"/>
      <w:sz w:val="32"/>
      <w:szCs w:val="32"/>
      <w:lang w:eastAsia="ru-RU"/>
    </w:rPr>
  </w:style>
  <w:style w:type="character" w:customStyle="1" w:styleId="213pt">
    <w:name w:val="Основной текст (2) + 13 pt"/>
    <w:aliases w:val="Не полужирный"/>
    <w:rsid w:val="00BD6013"/>
    <w:rPr>
      <w:b/>
      <w:bCs/>
      <w:sz w:val="26"/>
      <w:szCs w:val="26"/>
      <w:shd w:val="clear" w:color="auto" w:fill="FFFFFF"/>
    </w:rPr>
  </w:style>
  <w:style w:type="paragraph" w:customStyle="1" w:styleId="1f5">
    <w:name w:val="Без інтервалів1"/>
    <w:link w:val="afffd"/>
    <w:qFormat/>
    <w:rsid w:val="00BD6013"/>
    <w:rPr>
      <w:rFonts w:eastAsia="Calibri"/>
      <w:bCs/>
      <w:iCs/>
      <w:sz w:val="28"/>
      <w:szCs w:val="28"/>
      <w:lang w:val="ru-RU" w:eastAsia="en-US"/>
    </w:rPr>
  </w:style>
  <w:style w:type="character" w:customStyle="1" w:styleId="afffd">
    <w:name w:val="Без інтервалів Знак"/>
    <w:link w:val="1f5"/>
    <w:rsid w:val="00BD6013"/>
    <w:rPr>
      <w:rFonts w:eastAsia="Calibri"/>
      <w:bCs/>
      <w:iCs/>
      <w:sz w:val="28"/>
      <w:szCs w:val="28"/>
      <w:lang w:val="ru-RU" w:eastAsia="en-US"/>
    </w:rPr>
  </w:style>
  <w:style w:type="paragraph" w:styleId="28">
    <w:name w:val="Body Text Indent 2"/>
    <w:basedOn w:val="a0"/>
    <w:link w:val="29"/>
    <w:unhideWhenUsed/>
    <w:rsid w:val="00BD6013"/>
    <w:pPr>
      <w:spacing w:after="120" w:line="480" w:lineRule="auto"/>
      <w:ind w:left="283"/>
    </w:pPr>
    <w:rPr>
      <w:rFonts w:ascii="Times New Roman" w:hAnsi="Times New Roman"/>
      <w:sz w:val="24"/>
    </w:rPr>
  </w:style>
  <w:style w:type="character" w:customStyle="1" w:styleId="29">
    <w:name w:val="Основной текст с отступом 2 Знак"/>
    <w:basedOn w:val="a1"/>
    <w:link w:val="28"/>
    <w:rsid w:val="00BD6013"/>
    <w:rPr>
      <w:sz w:val="24"/>
      <w:szCs w:val="24"/>
      <w:lang w:eastAsia="ru-RU"/>
    </w:rPr>
  </w:style>
  <w:style w:type="character" w:customStyle="1" w:styleId="26pt">
    <w:name w:val="Основной текст (2) + 6 pt"/>
    <w:rsid w:val="00BD601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uk-UA" w:eastAsia="uk-UA" w:bidi="uk-UA"/>
    </w:rPr>
  </w:style>
  <w:style w:type="paragraph" w:styleId="34">
    <w:name w:val="Body Text Indent 3"/>
    <w:basedOn w:val="a0"/>
    <w:link w:val="35"/>
    <w:rsid w:val="00BD6013"/>
    <w:pPr>
      <w:spacing w:after="120"/>
      <w:ind w:left="283"/>
    </w:pPr>
    <w:rPr>
      <w:rFonts w:ascii="Times New Roman" w:hAnsi="Times New Roman"/>
      <w:sz w:val="16"/>
      <w:szCs w:val="16"/>
    </w:rPr>
  </w:style>
  <w:style w:type="character" w:customStyle="1" w:styleId="35">
    <w:name w:val="Основной текст с отступом 3 Знак"/>
    <w:basedOn w:val="a1"/>
    <w:link w:val="34"/>
    <w:rsid w:val="00BD6013"/>
    <w:rPr>
      <w:sz w:val="16"/>
      <w:szCs w:val="16"/>
      <w:lang w:eastAsia="ru-RU"/>
    </w:rPr>
  </w:style>
  <w:style w:type="paragraph" w:customStyle="1" w:styleId="StyleZakonu">
    <w:name w:val="StyleZakonu"/>
    <w:basedOn w:val="a0"/>
    <w:link w:val="StyleZakonu0"/>
    <w:rsid w:val="00BD6013"/>
    <w:pPr>
      <w:spacing w:after="60" w:line="220" w:lineRule="exact"/>
      <w:ind w:firstLine="284"/>
      <w:jc w:val="both"/>
    </w:pPr>
    <w:rPr>
      <w:rFonts w:ascii="Times New Roman" w:hAnsi="Times New Roman"/>
      <w:sz w:val="20"/>
      <w:szCs w:val="20"/>
    </w:rPr>
  </w:style>
  <w:style w:type="character" w:customStyle="1" w:styleId="StyleZakonu0">
    <w:name w:val="StyleZakonu Знак"/>
    <w:link w:val="StyleZakonu"/>
    <w:locked/>
    <w:rsid w:val="00BD6013"/>
    <w:rPr>
      <w:lang w:eastAsia="ru-RU"/>
    </w:rPr>
  </w:style>
  <w:style w:type="paragraph" w:customStyle="1" w:styleId="afffe">
    <w:name w:val="Табличний"/>
    <w:basedOn w:val="40"/>
    <w:rsid w:val="00BD6013"/>
    <w:pPr>
      <w:spacing w:before="0" w:after="0"/>
      <w:jc w:val="center"/>
    </w:pPr>
    <w:rPr>
      <w:rFonts w:ascii="Arial" w:hAnsi="Arial"/>
      <w:b w:val="0"/>
      <w:bCs w:val="0"/>
      <w:snapToGrid w:val="0"/>
      <w:color w:val="000000"/>
      <w:sz w:val="22"/>
      <w:szCs w:val="20"/>
      <w:lang w:eastAsia="ru-RU"/>
    </w:rPr>
  </w:style>
  <w:style w:type="paragraph" w:customStyle="1" w:styleId="Style1">
    <w:name w:val="Style1"/>
    <w:basedOn w:val="a0"/>
    <w:rsid w:val="00BD6013"/>
    <w:pPr>
      <w:widowControl w:val="0"/>
      <w:suppressAutoHyphens/>
      <w:spacing w:line="320" w:lineRule="exact"/>
    </w:pPr>
    <w:rPr>
      <w:rFonts w:ascii="Times New Roman" w:eastAsia="Arial Unicode MS" w:hAnsi="Times New Roman"/>
      <w:sz w:val="24"/>
      <w:szCs w:val="20"/>
    </w:rPr>
  </w:style>
  <w:style w:type="character" w:customStyle="1" w:styleId="FontStyle12">
    <w:name w:val="Font Style12"/>
    <w:rsid w:val="00BD6013"/>
    <w:rPr>
      <w:rFonts w:ascii="Times New Roman" w:hAnsi="Times New Roman" w:cs="Times New Roman" w:hint="default"/>
      <w:sz w:val="26"/>
      <w:szCs w:val="26"/>
    </w:rPr>
  </w:style>
  <w:style w:type="character" w:customStyle="1" w:styleId="1f6">
    <w:name w:val="Основной текст Знак1"/>
    <w:locked/>
    <w:rsid w:val="00BD6013"/>
    <w:rPr>
      <w:rFonts w:ascii="Times New Roman" w:hAnsi="Times New Roman" w:cs="Times New Roman"/>
      <w:color w:val="000000"/>
      <w:sz w:val="24"/>
      <w:szCs w:val="24"/>
      <w:lang w:val="uk-UA" w:eastAsia="ru-RU"/>
    </w:rPr>
  </w:style>
  <w:style w:type="paragraph" w:customStyle="1" w:styleId="ms-rteelement-p">
    <w:name w:val="ms-rteelement-p"/>
    <w:basedOn w:val="a0"/>
    <w:rsid w:val="00BD6013"/>
    <w:pPr>
      <w:spacing w:before="100" w:beforeAutospacing="1" w:after="100" w:afterAutospacing="1"/>
    </w:pPr>
    <w:rPr>
      <w:rFonts w:ascii="Times New Roman" w:eastAsia="SimSun" w:hAnsi="Times New Roman"/>
      <w:sz w:val="24"/>
      <w:lang w:val="ru-RU" w:eastAsia="zh-CN"/>
    </w:rPr>
  </w:style>
  <w:style w:type="paragraph" w:styleId="36">
    <w:name w:val="Body Text 3"/>
    <w:basedOn w:val="a0"/>
    <w:link w:val="37"/>
    <w:rsid w:val="00BD6013"/>
    <w:pPr>
      <w:spacing w:after="120"/>
    </w:pPr>
    <w:rPr>
      <w:rFonts w:ascii="Times New Roman" w:hAnsi="Times New Roman"/>
      <w:sz w:val="16"/>
      <w:szCs w:val="16"/>
      <w:lang w:val="ru-RU"/>
    </w:rPr>
  </w:style>
  <w:style w:type="character" w:customStyle="1" w:styleId="37">
    <w:name w:val="Основной текст 3 Знак"/>
    <w:basedOn w:val="a1"/>
    <w:link w:val="36"/>
    <w:rsid w:val="00BD6013"/>
    <w:rPr>
      <w:sz w:val="16"/>
      <w:szCs w:val="16"/>
      <w:lang w:val="ru-RU" w:eastAsia="ru-RU"/>
    </w:rPr>
  </w:style>
  <w:style w:type="paragraph" w:customStyle="1" w:styleId="affff">
    <w:name w:val="Знак Знак Знак Знак Знак Знак Знак Знак Знак Знак Знак Знак Знак Знак"/>
    <w:basedOn w:val="a0"/>
    <w:rsid w:val="00BD6013"/>
    <w:rPr>
      <w:rFonts w:ascii="Verdana" w:hAnsi="Verdana" w:cs="Verdana"/>
      <w:sz w:val="20"/>
      <w:szCs w:val="20"/>
      <w:lang w:val="en-US" w:eastAsia="en-US"/>
    </w:rPr>
  </w:style>
  <w:style w:type="paragraph" w:styleId="affff0">
    <w:name w:val="footnote text"/>
    <w:basedOn w:val="a0"/>
    <w:link w:val="affff1"/>
    <w:uiPriority w:val="99"/>
    <w:unhideWhenUsed/>
    <w:rsid w:val="00BD6013"/>
    <w:rPr>
      <w:rFonts w:asciiTheme="minorHAnsi" w:eastAsiaTheme="minorHAnsi" w:hAnsiTheme="minorHAnsi" w:cstheme="minorBidi"/>
      <w:sz w:val="20"/>
      <w:szCs w:val="20"/>
      <w:lang w:eastAsia="en-US"/>
    </w:rPr>
  </w:style>
  <w:style w:type="character" w:customStyle="1" w:styleId="affff1">
    <w:name w:val="Текст сноски Знак"/>
    <w:basedOn w:val="a1"/>
    <w:link w:val="affff0"/>
    <w:uiPriority w:val="99"/>
    <w:rsid w:val="00BD6013"/>
    <w:rPr>
      <w:rFonts w:asciiTheme="minorHAnsi" w:eastAsiaTheme="minorHAnsi" w:hAnsiTheme="minorHAnsi" w:cstheme="minorBidi"/>
      <w:lang w:eastAsia="en-US"/>
    </w:rPr>
  </w:style>
  <w:style w:type="character" w:customStyle="1" w:styleId="fontstyle01">
    <w:name w:val="fontstyle01"/>
    <w:basedOn w:val="a1"/>
    <w:rsid w:val="00BD6013"/>
    <w:rPr>
      <w:rFonts w:ascii="Times New Roman" w:hAnsi="Times New Roman" w:cs="Times New Roman" w:hint="default"/>
      <w:b w:val="0"/>
      <w:bCs w:val="0"/>
      <w:i w:val="0"/>
      <w:iCs w:val="0"/>
      <w:color w:val="000000"/>
      <w:sz w:val="20"/>
      <w:szCs w:val="20"/>
    </w:rPr>
  </w:style>
  <w:style w:type="character" w:customStyle="1" w:styleId="fontstyle31">
    <w:name w:val="fontstyle31"/>
    <w:rsid w:val="00BD6013"/>
    <w:rPr>
      <w:rFonts w:ascii="ArialMT" w:hAnsi="ArialMT" w:hint="default"/>
      <w:b w:val="0"/>
      <w:bCs w:val="0"/>
      <w:i w:val="0"/>
      <w:iCs w:val="0"/>
      <w:color w:val="000000"/>
      <w:sz w:val="22"/>
      <w:szCs w:val="22"/>
    </w:rPr>
  </w:style>
  <w:style w:type="paragraph" w:customStyle="1" w:styleId="TableTitle">
    <w:name w:val="Table Title"/>
    <w:basedOn w:val="a0"/>
    <w:next w:val="a0"/>
    <w:autoRedefine/>
    <w:qFormat/>
    <w:rsid w:val="00BD6013"/>
    <w:pPr>
      <w:keepNext/>
      <w:keepLines/>
      <w:suppressAutoHyphens/>
      <w:jc w:val="right"/>
    </w:pPr>
    <w:rPr>
      <w:rFonts w:ascii="Times New Roman" w:hAnsi="Times New Roman"/>
      <w:sz w:val="24"/>
      <w:lang w:eastAsia="en-US"/>
    </w:rPr>
  </w:style>
  <w:style w:type="character" w:customStyle="1" w:styleId="shorttext">
    <w:name w:val="short_text"/>
    <w:basedOn w:val="a1"/>
    <w:rsid w:val="00BD6013"/>
    <w:rPr>
      <w:rFonts w:ascii="Times New Roman" w:hAnsi="Times New Roman" w:cs="Times New Roman" w:hint="default"/>
    </w:rPr>
  </w:style>
  <w:style w:type="character" w:customStyle="1" w:styleId="8pt10">
    <w:name w:val="Основной текст + 8 pt10"/>
    <w:aliases w:val="Интервал 0 pt19"/>
    <w:uiPriority w:val="99"/>
    <w:rsid w:val="00BD6013"/>
    <w:rPr>
      <w:rFonts w:ascii="Bookman Old Style" w:hAnsi="Bookman Old Style" w:hint="default"/>
      <w:strike w:val="0"/>
      <w:dstrike w:val="0"/>
      <w:spacing w:val="0"/>
      <w:sz w:val="16"/>
      <w:u w:val="none"/>
      <w:effect w:val="none"/>
    </w:rPr>
  </w:style>
  <w:style w:type="character" w:customStyle="1" w:styleId="FontStyle14">
    <w:name w:val="Font Style14"/>
    <w:rsid w:val="00BD6013"/>
    <w:rPr>
      <w:rFonts w:ascii="Times New Roman" w:hAnsi="Times New Roman" w:cs="Times New Roman" w:hint="default"/>
      <w:b/>
      <w:bCs w:val="0"/>
      <w:sz w:val="26"/>
    </w:rPr>
  </w:style>
  <w:style w:type="character" w:customStyle="1" w:styleId="longtext1">
    <w:name w:val="long_text1"/>
    <w:basedOn w:val="a1"/>
    <w:rsid w:val="00BD6013"/>
    <w:rPr>
      <w:rFonts w:ascii="Times New Roman" w:hAnsi="Times New Roman" w:cs="Times New Roman" w:hint="default"/>
      <w:sz w:val="20"/>
      <w:szCs w:val="20"/>
    </w:rPr>
  </w:style>
  <w:style w:type="paragraph" w:customStyle="1" w:styleId="1f7">
    <w:name w:val="Абзац списку1"/>
    <w:basedOn w:val="a0"/>
    <w:uiPriority w:val="99"/>
    <w:qFormat/>
    <w:rsid w:val="00BD6013"/>
    <w:pPr>
      <w:spacing w:after="200" w:line="276" w:lineRule="auto"/>
      <w:ind w:left="720"/>
    </w:pPr>
    <w:rPr>
      <w:rFonts w:ascii="Calibri" w:eastAsia="Calibri" w:hAnsi="Calibri" w:cs="Calibri"/>
      <w:szCs w:val="22"/>
      <w:lang w:eastAsia="en-US"/>
    </w:rPr>
  </w:style>
  <w:style w:type="paragraph" w:customStyle="1" w:styleId="WW-Normal">
    <w:name w:val="WW-Normal"/>
    <w:rsid w:val="002B719F"/>
    <w:pPr>
      <w:suppressAutoHyphens/>
      <w:autoSpaceDE w:val="0"/>
    </w:pPr>
    <w:rPr>
      <w:rFonts w:eastAsia="Arial"/>
      <w:color w:val="000000"/>
      <w:sz w:val="24"/>
      <w:szCs w:val="24"/>
      <w:lang w:val="ru-RU" w:eastAsia="ar-SA"/>
    </w:rPr>
  </w:style>
  <w:style w:type="paragraph" w:customStyle="1" w:styleId="N">
    <w:name w:val="N"/>
    <w:qFormat/>
    <w:rsid w:val="002B719F"/>
    <w:pPr>
      <w:spacing w:after="200" w:line="276" w:lineRule="auto"/>
    </w:pPr>
    <w:rPr>
      <w:rFonts w:ascii="Calibri" w:eastAsia="Calibri" w:hAnsi="Calibri"/>
      <w:sz w:val="22"/>
      <w:szCs w:val="22"/>
      <w:lang w:val="ru-RU" w:eastAsia="en-US"/>
    </w:rPr>
  </w:style>
  <w:style w:type="paragraph" w:customStyle="1" w:styleId="Style8">
    <w:name w:val="Style8"/>
    <w:basedOn w:val="a0"/>
    <w:rsid w:val="002B719F"/>
    <w:pPr>
      <w:widowControl w:val="0"/>
      <w:suppressAutoHyphens/>
      <w:autoSpaceDE w:val="0"/>
      <w:spacing w:line="323" w:lineRule="exact"/>
      <w:ind w:firstLine="696"/>
    </w:pPr>
    <w:rPr>
      <w:rFonts w:ascii="Times New Roman" w:eastAsia="SimSun" w:hAnsi="Times New Roman" w:cs="Mangal"/>
      <w:kern w:val="2"/>
      <w:sz w:val="24"/>
      <w:lang w:eastAsia="hi-IN" w:bidi="hi-IN"/>
    </w:rPr>
  </w:style>
  <w:style w:type="character" w:customStyle="1" w:styleId="FontStyle13">
    <w:name w:val="Font Style13"/>
    <w:rsid w:val="002B719F"/>
    <w:rPr>
      <w:rFonts w:ascii="Times New Roman" w:hAnsi="Times New Roman" w:cs="Times New Roman" w:hint="default"/>
      <w:sz w:val="26"/>
      <w:szCs w:val="26"/>
    </w:rPr>
  </w:style>
  <w:style w:type="table" w:customStyle="1" w:styleId="38">
    <w:name w:val="Сетка таблицы3"/>
    <w:basedOn w:val="a2"/>
    <w:next w:val="a4"/>
    <w:uiPriority w:val="59"/>
    <w:rsid w:val="00CD173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Абзац списку Знак"/>
    <w:link w:val="1f3"/>
    <w:uiPriority w:val="34"/>
    <w:locked/>
    <w:rsid w:val="00BD3EA7"/>
    <w:rPr>
      <w:lang w:eastAsia="ru-RU"/>
    </w:rPr>
  </w:style>
  <w:style w:type="character" w:customStyle="1" w:styleId="wmi-callto">
    <w:name w:val="wmi-callto"/>
    <w:basedOn w:val="a1"/>
    <w:rsid w:val="00BD3EA7"/>
  </w:style>
  <w:style w:type="character" w:customStyle="1" w:styleId="b-predefined-field1">
    <w:name w:val="b-predefined-field1"/>
    <w:rsid w:val="00BD3EA7"/>
    <w:rPr>
      <w:b/>
      <w:bCs/>
    </w:rPr>
  </w:style>
  <w:style w:type="paragraph" w:customStyle="1" w:styleId="c3">
    <w:name w:val="c3"/>
    <w:basedOn w:val="a0"/>
    <w:rsid w:val="00BD3EA7"/>
    <w:pPr>
      <w:spacing w:before="100" w:beforeAutospacing="1" w:after="100" w:afterAutospacing="1"/>
    </w:pPr>
    <w:rPr>
      <w:rFonts w:ascii="Times New Roman" w:hAnsi="Times New Roman"/>
      <w:sz w:val="24"/>
      <w:lang w:val="ru-RU"/>
    </w:rPr>
  </w:style>
  <w:style w:type="paragraph" w:customStyle="1" w:styleId="login-buttonuser">
    <w:name w:val="login-button__user"/>
    <w:basedOn w:val="a0"/>
    <w:rsid w:val="00D47193"/>
    <w:pPr>
      <w:spacing w:before="100" w:beforeAutospacing="1" w:after="100" w:afterAutospacing="1"/>
    </w:pPr>
    <w:rPr>
      <w:rFonts w:ascii="Times New Roman" w:hAnsi="Times New Roman"/>
      <w:sz w:val="24"/>
      <w:lang w:eastAsia="uk-UA"/>
    </w:rPr>
  </w:style>
  <w:style w:type="character" w:customStyle="1" w:styleId="font">
    <w:name w:val="font"/>
    <w:basedOn w:val="a1"/>
    <w:rsid w:val="00940585"/>
  </w:style>
  <w:style w:type="table" w:customStyle="1" w:styleId="TableNormal">
    <w:name w:val="Table Normal"/>
    <w:rsid w:val="00BA190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585">
      <w:bodyDiv w:val="1"/>
      <w:marLeft w:val="0"/>
      <w:marRight w:val="0"/>
      <w:marTop w:val="0"/>
      <w:marBottom w:val="0"/>
      <w:divBdr>
        <w:top w:val="none" w:sz="0" w:space="0" w:color="auto"/>
        <w:left w:val="none" w:sz="0" w:space="0" w:color="auto"/>
        <w:bottom w:val="none" w:sz="0" w:space="0" w:color="auto"/>
        <w:right w:val="none" w:sz="0" w:space="0" w:color="auto"/>
      </w:divBdr>
      <w:divsChild>
        <w:div w:id="1134057351">
          <w:marLeft w:val="547"/>
          <w:marRight w:val="0"/>
          <w:marTop w:val="70"/>
          <w:marBottom w:val="0"/>
          <w:divBdr>
            <w:top w:val="none" w:sz="0" w:space="0" w:color="auto"/>
            <w:left w:val="none" w:sz="0" w:space="0" w:color="auto"/>
            <w:bottom w:val="none" w:sz="0" w:space="0" w:color="auto"/>
            <w:right w:val="none" w:sz="0" w:space="0" w:color="auto"/>
          </w:divBdr>
        </w:div>
        <w:div w:id="1709261145">
          <w:marLeft w:val="547"/>
          <w:marRight w:val="0"/>
          <w:marTop w:val="70"/>
          <w:marBottom w:val="0"/>
          <w:divBdr>
            <w:top w:val="none" w:sz="0" w:space="0" w:color="auto"/>
            <w:left w:val="none" w:sz="0" w:space="0" w:color="auto"/>
            <w:bottom w:val="none" w:sz="0" w:space="0" w:color="auto"/>
            <w:right w:val="none" w:sz="0" w:space="0" w:color="auto"/>
          </w:divBdr>
        </w:div>
        <w:div w:id="1793672376">
          <w:marLeft w:val="547"/>
          <w:marRight w:val="0"/>
          <w:marTop w:val="70"/>
          <w:marBottom w:val="0"/>
          <w:divBdr>
            <w:top w:val="none" w:sz="0" w:space="0" w:color="auto"/>
            <w:left w:val="none" w:sz="0" w:space="0" w:color="auto"/>
            <w:bottom w:val="none" w:sz="0" w:space="0" w:color="auto"/>
            <w:right w:val="none" w:sz="0" w:space="0" w:color="auto"/>
          </w:divBdr>
        </w:div>
        <w:div w:id="1918704421">
          <w:marLeft w:val="547"/>
          <w:marRight w:val="0"/>
          <w:marTop w:val="70"/>
          <w:marBottom w:val="0"/>
          <w:divBdr>
            <w:top w:val="none" w:sz="0" w:space="0" w:color="auto"/>
            <w:left w:val="none" w:sz="0" w:space="0" w:color="auto"/>
            <w:bottom w:val="none" w:sz="0" w:space="0" w:color="auto"/>
            <w:right w:val="none" w:sz="0" w:space="0" w:color="auto"/>
          </w:divBdr>
        </w:div>
        <w:div w:id="2063746570">
          <w:marLeft w:val="547"/>
          <w:marRight w:val="0"/>
          <w:marTop w:val="70"/>
          <w:marBottom w:val="0"/>
          <w:divBdr>
            <w:top w:val="none" w:sz="0" w:space="0" w:color="auto"/>
            <w:left w:val="none" w:sz="0" w:space="0" w:color="auto"/>
            <w:bottom w:val="none" w:sz="0" w:space="0" w:color="auto"/>
            <w:right w:val="none" w:sz="0" w:space="0" w:color="auto"/>
          </w:divBdr>
        </w:div>
        <w:div w:id="2074547227">
          <w:marLeft w:val="547"/>
          <w:marRight w:val="0"/>
          <w:marTop w:val="70"/>
          <w:marBottom w:val="0"/>
          <w:divBdr>
            <w:top w:val="none" w:sz="0" w:space="0" w:color="auto"/>
            <w:left w:val="none" w:sz="0" w:space="0" w:color="auto"/>
            <w:bottom w:val="none" w:sz="0" w:space="0" w:color="auto"/>
            <w:right w:val="none" w:sz="0" w:space="0" w:color="auto"/>
          </w:divBdr>
        </w:div>
      </w:divsChild>
    </w:div>
    <w:div w:id="55588578">
      <w:bodyDiv w:val="1"/>
      <w:marLeft w:val="0"/>
      <w:marRight w:val="0"/>
      <w:marTop w:val="0"/>
      <w:marBottom w:val="0"/>
      <w:divBdr>
        <w:top w:val="none" w:sz="0" w:space="0" w:color="auto"/>
        <w:left w:val="none" w:sz="0" w:space="0" w:color="auto"/>
        <w:bottom w:val="none" w:sz="0" w:space="0" w:color="auto"/>
        <w:right w:val="none" w:sz="0" w:space="0" w:color="auto"/>
      </w:divBdr>
    </w:div>
    <w:div w:id="114101606">
      <w:bodyDiv w:val="1"/>
      <w:marLeft w:val="0"/>
      <w:marRight w:val="0"/>
      <w:marTop w:val="0"/>
      <w:marBottom w:val="0"/>
      <w:divBdr>
        <w:top w:val="none" w:sz="0" w:space="0" w:color="auto"/>
        <w:left w:val="none" w:sz="0" w:space="0" w:color="auto"/>
        <w:bottom w:val="none" w:sz="0" w:space="0" w:color="auto"/>
        <w:right w:val="none" w:sz="0" w:space="0" w:color="auto"/>
      </w:divBdr>
    </w:div>
    <w:div w:id="222765585">
      <w:bodyDiv w:val="1"/>
      <w:marLeft w:val="0"/>
      <w:marRight w:val="0"/>
      <w:marTop w:val="0"/>
      <w:marBottom w:val="0"/>
      <w:divBdr>
        <w:top w:val="none" w:sz="0" w:space="0" w:color="auto"/>
        <w:left w:val="none" w:sz="0" w:space="0" w:color="auto"/>
        <w:bottom w:val="none" w:sz="0" w:space="0" w:color="auto"/>
        <w:right w:val="none" w:sz="0" w:space="0" w:color="auto"/>
      </w:divBdr>
      <w:divsChild>
        <w:div w:id="1675299924">
          <w:marLeft w:val="547"/>
          <w:marRight w:val="0"/>
          <w:marTop w:val="0"/>
          <w:marBottom w:val="0"/>
          <w:divBdr>
            <w:top w:val="none" w:sz="0" w:space="0" w:color="auto"/>
            <w:left w:val="none" w:sz="0" w:space="0" w:color="auto"/>
            <w:bottom w:val="none" w:sz="0" w:space="0" w:color="auto"/>
            <w:right w:val="none" w:sz="0" w:space="0" w:color="auto"/>
          </w:divBdr>
        </w:div>
      </w:divsChild>
    </w:div>
    <w:div w:id="223374477">
      <w:bodyDiv w:val="1"/>
      <w:marLeft w:val="0"/>
      <w:marRight w:val="0"/>
      <w:marTop w:val="0"/>
      <w:marBottom w:val="0"/>
      <w:divBdr>
        <w:top w:val="none" w:sz="0" w:space="0" w:color="auto"/>
        <w:left w:val="none" w:sz="0" w:space="0" w:color="auto"/>
        <w:bottom w:val="none" w:sz="0" w:space="0" w:color="auto"/>
        <w:right w:val="none" w:sz="0" w:space="0" w:color="auto"/>
      </w:divBdr>
    </w:div>
    <w:div w:id="236861825">
      <w:bodyDiv w:val="1"/>
      <w:marLeft w:val="0"/>
      <w:marRight w:val="0"/>
      <w:marTop w:val="0"/>
      <w:marBottom w:val="0"/>
      <w:divBdr>
        <w:top w:val="none" w:sz="0" w:space="0" w:color="auto"/>
        <w:left w:val="none" w:sz="0" w:space="0" w:color="auto"/>
        <w:bottom w:val="none" w:sz="0" w:space="0" w:color="auto"/>
        <w:right w:val="none" w:sz="0" w:space="0" w:color="auto"/>
      </w:divBdr>
      <w:divsChild>
        <w:div w:id="963117530">
          <w:marLeft w:val="547"/>
          <w:marRight w:val="0"/>
          <w:marTop w:val="0"/>
          <w:marBottom w:val="0"/>
          <w:divBdr>
            <w:top w:val="none" w:sz="0" w:space="0" w:color="auto"/>
            <w:left w:val="none" w:sz="0" w:space="0" w:color="auto"/>
            <w:bottom w:val="none" w:sz="0" w:space="0" w:color="auto"/>
            <w:right w:val="none" w:sz="0" w:space="0" w:color="auto"/>
          </w:divBdr>
        </w:div>
      </w:divsChild>
    </w:div>
    <w:div w:id="237444618">
      <w:bodyDiv w:val="1"/>
      <w:marLeft w:val="0"/>
      <w:marRight w:val="0"/>
      <w:marTop w:val="0"/>
      <w:marBottom w:val="0"/>
      <w:divBdr>
        <w:top w:val="none" w:sz="0" w:space="0" w:color="auto"/>
        <w:left w:val="none" w:sz="0" w:space="0" w:color="auto"/>
        <w:bottom w:val="none" w:sz="0" w:space="0" w:color="auto"/>
        <w:right w:val="none" w:sz="0" w:space="0" w:color="auto"/>
      </w:divBdr>
      <w:divsChild>
        <w:div w:id="23407827">
          <w:marLeft w:val="547"/>
          <w:marRight w:val="0"/>
          <w:marTop w:val="82"/>
          <w:marBottom w:val="0"/>
          <w:divBdr>
            <w:top w:val="none" w:sz="0" w:space="0" w:color="auto"/>
            <w:left w:val="none" w:sz="0" w:space="0" w:color="auto"/>
            <w:bottom w:val="none" w:sz="0" w:space="0" w:color="auto"/>
            <w:right w:val="none" w:sz="0" w:space="0" w:color="auto"/>
          </w:divBdr>
        </w:div>
        <w:div w:id="27339483">
          <w:marLeft w:val="547"/>
          <w:marRight w:val="0"/>
          <w:marTop w:val="82"/>
          <w:marBottom w:val="0"/>
          <w:divBdr>
            <w:top w:val="none" w:sz="0" w:space="0" w:color="auto"/>
            <w:left w:val="none" w:sz="0" w:space="0" w:color="auto"/>
            <w:bottom w:val="none" w:sz="0" w:space="0" w:color="auto"/>
            <w:right w:val="none" w:sz="0" w:space="0" w:color="auto"/>
          </w:divBdr>
        </w:div>
        <w:div w:id="451635706">
          <w:marLeft w:val="547"/>
          <w:marRight w:val="0"/>
          <w:marTop w:val="82"/>
          <w:marBottom w:val="0"/>
          <w:divBdr>
            <w:top w:val="none" w:sz="0" w:space="0" w:color="auto"/>
            <w:left w:val="none" w:sz="0" w:space="0" w:color="auto"/>
            <w:bottom w:val="none" w:sz="0" w:space="0" w:color="auto"/>
            <w:right w:val="none" w:sz="0" w:space="0" w:color="auto"/>
          </w:divBdr>
        </w:div>
        <w:div w:id="462233750">
          <w:marLeft w:val="547"/>
          <w:marRight w:val="0"/>
          <w:marTop w:val="82"/>
          <w:marBottom w:val="0"/>
          <w:divBdr>
            <w:top w:val="none" w:sz="0" w:space="0" w:color="auto"/>
            <w:left w:val="none" w:sz="0" w:space="0" w:color="auto"/>
            <w:bottom w:val="none" w:sz="0" w:space="0" w:color="auto"/>
            <w:right w:val="none" w:sz="0" w:space="0" w:color="auto"/>
          </w:divBdr>
        </w:div>
        <w:div w:id="764885811">
          <w:marLeft w:val="547"/>
          <w:marRight w:val="0"/>
          <w:marTop w:val="82"/>
          <w:marBottom w:val="0"/>
          <w:divBdr>
            <w:top w:val="none" w:sz="0" w:space="0" w:color="auto"/>
            <w:left w:val="none" w:sz="0" w:space="0" w:color="auto"/>
            <w:bottom w:val="none" w:sz="0" w:space="0" w:color="auto"/>
            <w:right w:val="none" w:sz="0" w:space="0" w:color="auto"/>
          </w:divBdr>
        </w:div>
        <w:div w:id="896748573">
          <w:marLeft w:val="547"/>
          <w:marRight w:val="0"/>
          <w:marTop w:val="82"/>
          <w:marBottom w:val="0"/>
          <w:divBdr>
            <w:top w:val="none" w:sz="0" w:space="0" w:color="auto"/>
            <w:left w:val="none" w:sz="0" w:space="0" w:color="auto"/>
            <w:bottom w:val="none" w:sz="0" w:space="0" w:color="auto"/>
            <w:right w:val="none" w:sz="0" w:space="0" w:color="auto"/>
          </w:divBdr>
        </w:div>
        <w:div w:id="898637477">
          <w:marLeft w:val="547"/>
          <w:marRight w:val="0"/>
          <w:marTop w:val="82"/>
          <w:marBottom w:val="0"/>
          <w:divBdr>
            <w:top w:val="none" w:sz="0" w:space="0" w:color="auto"/>
            <w:left w:val="none" w:sz="0" w:space="0" w:color="auto"/>
            <w:bottom w:val="none" w:sz="0" w:space="0" w:color="auto"/>
            <w:right w:val="none" w:sz="0" w:space="0" w:color="auto"/>
          </w:divBdr>
        </w:div>
        <w:div w:id="954209838">
          <w:marLeft w:val="547"/>
          <w:marRight w:val="0"/>
          <w:marTop w:val="82"/>
          <w:marBottom w:val="0"/>
          <w:divBdr>
            <w:top w:val="none" w:sz="0" w:space="0" w:color="auto"/>
            <w:left w:val="none" w:sz="0" w:space="0" w:color="auto"/>
            <w:bottom w:val="none" w:sz="0" w:space="0" w:color="auto"/>
            <w:right w:val="none" w:sz="0" w:space="0" w:color="auto"/>
          </w:divBdr>
        </w:div>
        <w:div w:id="961576922">
          <w:marLeft w:val="547"/>
          <w:marRight w:val="0"/>
          <w:marTop w:val="82"/>
          <w:marBottom w:val="0"/>
          <w:divBdr>
            <w:top w:val="none" w:sz="0" w:space="0" w:color="auto"/>
            <w:left w:val="none" w:sz="0" w:space="0" w:color="auto"/>
            <w:bottom w:val="none" w:sz="0" w:space="0" w:color="auto"/>
            <w:right w:val="none" w:sz="0" w:space="0" w:color="auto"/>
          </w:divBdr>
        </w:div>
        <w:div w:id="1299917096">
          <w:marLeft w:val="547"/>
          <w:marRight w:val="0"/>
          <w:marTop w:val="82"/>
          <w:marBottom w:val="0"/>
          <w:divBdr>
            <w:top w:val="none" w:sz="0" w:space="0" w:color="auto"/>
            <w:left w:val="none" w:sz="0" w:space="0" w:color="auto"/>
            <w:bottom w:val="none" w:sz="0" w:space="0" w:color="auto"/>
            <w:right w:val="none" w:sz="0" w:space="0" w:color="auto"/>
          </w:divBdr>
        </w:div>
        <w:div w:id="1993682221">
          <w:marLeft w:val="547"/>
          <w:marRight w:val="0"/>
          <w:marTop w:val="82"/>
          <w:marBottom w:val="0"/>
          <w:divBdr>
            <w:top w:val="none" w:sz="0" w:space="0" w:color="auto"/>
            <w:left w:val="none" w:sz="0" w:space="0" w:color="auto"/>
            <w:bottom w:val="none" w:sz="0" w:space="0" w:color="auto"/>
            <w:right w:val="none" w:sz="0" w:space="0" w:color="auto"/>
          </w:divBdr>
        </w:div>
        <w:div w:id="2116364711">
          <w:marLeft w:val="547"/>
          <w:marRight w:val="0"/>
          <w:marTop w:val="82"/>
          <w:marBottom w:val="0"/>
          <w:divBdr>
            <w:top w:val="none" w:sz="0" w:space="0" w:color="auto"/>
            <w:left w:val="none" w:sz="0" w:space="0" w:color="auto"/>
            <w:bottom w:val="none" w:sz="0" w:space="0" w:color="auto"/>
            <w:right w:val="none" w:sz="0" w:space="0" w:color="auto"/>
          </w:divBdr>
        </w:div>
        <w:div w:id="2122799214">
          <w:marLeft w:val="547"/>
          <w:marRight w:val="0"/>
          <w:marTop w:val="82"/>
          <w:marBottom w:val="0"/>
          <w:divBdr>
            <w:top w:val="none" w:sz="0" w:space="0" w:color="auto"/>
            <w:left w:val="none" w:sz="0" w:space="0" w:color="auto"/>
            <w:bottom w:val="none" w:sz="0" w:space="0" w:color="auto"/>
            <w:right w:val="none" w:sz="0" w:space="0" w:color="auto"/>
          </w:divBdr>
        </w:div>
      </w:divsChild>
    </w:div>
    <w:div w:id="251284826">
      <w:bodyDiv w:val="1"/>
      <w:marLeft w:val="0"/>
      <w:marRight w:val="0"/>
      <w:marTop w:val="0"/>
      <w:marBottom w:val="0"/>
      <w:divBdr>
        <w:top w:val="none" w:sz="0" w:space="0" w:color="auto"/>
        <w:left w:val="none" w:sz="0" w:space="0" w:color="auto"/>
        <w:bottom w:val="none" w:sz="0" w:space="0" w:color="auto"/>
        <w:right w:val="none" w:sz="0" w:space="0" w:color="auto"/>
      </w:divBdr>
    </w:div>
    <w:div w:id="278269674">
      <w:bodyDiv w:val="1"/>
      <w:marLeft w:val="0"/>
      <w:marRight w:val="0"/>
      <w:marTop w:val="0"/>
      <w:marBottom w:val="0"/>
      <w:divBdr>
        <w:top w:val="none" w:sz="0" w:space="0" w:color="auto"/>
        <w:left w:val="none" w:sz="0" w:space="0" w:color="auto"/>
        <w:bottom w:val="none" w:sz="0" w:space="0" w:color="auto"/>
        <w:right w:val="none" w:sz="0" w:space="0" w:color="auto"/>
      </w:divBdr>
    </w:div>
    <w:div w:id="285166830">
      <w:bodyDiv w:val="1"/>
      <w:marLeft w:val="0"/>
      <w:marRight w:val="0"/>
      <w:marTop w:val="0"/>
      <w:marBottom w:val="0"/>
      <w:divBdr>
        <w:top w:val="none" w:sz="0" w:space="0" w:color="auto"/>
        <w:left w:val="none" w:sz="0" w:space="0" w:color="auto"/>
        <w:bottom w:val="none" w:sz="0" w:space="0" w:color="auto"/>
        <w:right w:val="none" w:sz="0" w:space="0" w:color="auto"/>
      </w:divBdr>
      <w:divsChild>
        <w:div w:id="114837952">
          <w:marLeft w:val="547"/>
          <w:marRight w:val="0"/>
          <w:marTop w:val="86"/>
          <w:marBottom w:val="0"/>
          <w:divBdr>
            <w:top w:val="none" w:sz="0" w:space="0" w:color="auto"/>
            <w:left w:val="none" w:sz="0" w:space="0" w:color="auto"/>
            <w:bottom w:val="none" w:sz="0" w:space="0" w:color="auto"/>
            <w:right w:val="none" w:sz="0" w:space="0" w:color="auto"/>
          </w:divBdr>
        </w:div>
        <w:div w:id="344748201">
          <w:marLeft w:val="547"/>
          <w:marRight w:val="0"/>
          <w:marTop w:val="86"/>
          <w:marBottom w:val="0"/>
          <w:divBdr>
            <w:top w:val="none" w:sz="0" w:space="0" w:color="auto"/>
            <w:left w:val="none" w:sz="0" w:space="0" w:color="auto"/>
            <w:bottom w:val="none" w:sz="0" w:space="0" w:color="auto"/>
            <w:right w:val="none" w:sz="0" w:space="0" w:color="auto"/>
          </w:divBdr>
        </w:div>
        <w:div w:id="373579717">
          <w:marLeft w:val="547"/>
          <w:marRight w:val="0"/>
          <w:marTop w:val="86"/>
          <w:marBottom w:val="0"/>
          <w:divBdr>
            <w:top w:val="none" w:sz="0" w:space="0" w:color="auto"/>
            <w:left w:val="none" w:sz="0" w:space="0" w:color="auto"/>
            <w:bottom w:val="none" w:sz="0" w:space="0" w:color="auto"/>
            <w:right w:val="none" w:sz="0" w:space="0" w:color="auto"/>
          </w:divBdr>
        </w:div>
        <w:div w:id="492992376">
          <w:marLeft w:val="547"/>
          <w:marRight w:val="0"/>
          <w:marTop w:val="86"/>
          <w:marBottom w:val="0"/>
          <w:divBdr>
            <w:top w:val="none" w:sz="0" w:space="0" w:color="auto"/>
            <w:left w:val="none" w:sz="0" w:space="0" w:color="auto"/>
            <w:bottom w:val="none" w:sz="0" w:space="0" w:color="auto"/>
            <w:right w:val="none" w:sz="0" w:space="0" w:color="auto"/>
          </w:divBdr>
        </w:div>
        <w:div w:id="636028011">
          <w:marLeft w:val="547"/>
          <w:marRight w:val="0"/>
          <w:marTop w:val="86"/>
          <w:marBottom w:val="0"/>
          <w:divBdr>
            <w:top w:val="none" w:sz="0" w:space="0" w:color="auto"/>
            <w:left w:val="none" w:sz="0" w:space="0" w:color="auto"/>
            <w:bottom w:val="none" w:sz="0" w:space="0" w:color="auto"/>
            <w:right w:val="none" w:sz="0" w:space="0" w:color="auto"/>
          </w:divBdr>
        </w:div>
        <w:div w:id="976839807">
          <w:marLeft w:val="547"/>
          <w:marRight w:val="0"/>
          <w:marTop w:val="86"/>
          <w:marBottom w:val="0"/>
          <w:divBdr>
            <w:top w:val="none" w:sz="0" w:space="0" w:color="auto"/>
            <w:left w:val="none" w:sz="0" w:space="0" w:color="auto"/>
            <w:bottom w:val="none" w:sz="0" w:space="0" w:color="auto"/>
            <w:right w:val="none" w:sz="0" w:space="0" w:color="auto"/>
          </w:divBdr>
        </w:div>
        <w:div w:id="1411541806">
          <w:marLeft w:val="547"/>
          <w:marRight w:val="0"/>
          <w:marTop w:val="86"/>
          <w:marBottom w:val="0"/>
          <w:divBdr>
            <w:top w:val="none" w:sz="0" w:space="0" w:color="auto"/>
            <w:left w:val="none" w:sz="0" w:space="0" w:color="auto"/>
            <w:bottom w:val="none" w:sz="0" w:space="0" w:color="auto"/>
            <w:right w:val="none" w:sz="0" w:space="0" w:color="auto"/>
          </w:divBdr>
        </w:div>
        <w:div w:id="1557550944">
          <w:marLeft w:val="547"/>
          <w:marRight w:val="0"/>
          <w:marTop w:val="86"/>
          <w:marBottom w:val="0"/>
          <w:divBdr>
            <w:top w:val="none" w:sz="0" w:space="0" w:color="auto"/>
            <w:left w:val="none" w:sz="0" w:space="0" w:color="auto"/>
            <w:bottom w:val="none" w:sz="0" w:space="0" w:color="auto"/>
            <w:right w:val="none" w:sz="0" w:space="0" w:color="auto"/>
          </w:divBdr>
        </w:div>
        <w:div w:id="2019388154">
          <w:marLeft w:val="547"/>
          <w:marRight w:val="0"/>
          <w:marTop w:val="86"/>
          <w:marBottom w:val="0"/>
          <w:divBdr>
            <w:top w:val="none" w:sz="0" w:space="0" w:color="auto"/>
            <w:left w:val="none" w:sz="0" w:space="0" w:color="auto"/>
            <w:bottom w:val="none" w:sz="0" w:space="0" w:color="auto"/>
            <w:right w:val="none" w:sz="0" w:space="0" w:color="auto"/>
          </w:divBdr>
        </w:div>
      </w:divsChild>
    </w:div>
    <w:div w:id="322248177">
      <w:bodyDiv w:val="1"/>
      <w:marLeft w:val="0"/>
      <w:marRight w:val="0"/>
      <w:marTop w:val="0"/>
      <w:marBottom w:val="0"/>
      <w:divBdr>
        <w:top w:val="none" w:sz="0" w:space="0" w:color="auto"/>
        <w:left w:val="none" w:sz="0" w:space="0" w:color="auto"/>
        <w:bottom w:val="none" w:sz="0" w:space="0" w:color="auto"/>
        <w:right w:val="none" w:sz="0" w:space="0" w:color="auto"/>
      </w:divBdr>
      <w:divsChild>
        <w:div w:id="49691654">
          <w:marLeft w:val="547"/>
          <w:marRight w:val="0"/>
          <w:marTop w:val="96"/>
          <w:marBottom w:val="0"/>
          <w:divBdr>
            <w:top w:val="none" w:sz="0" w:space="0" w:color="auto"/>
            <w:left w:val="none" w:sz="0" w:space="0" w:color="auto"/>
            <w:bottom w:val="none" w:sz="0" w:space="0" w:color="auto"/>
            <w:right w:val="none" w:sz="0" w:space="0" w:color="auto"/>
          </w:divBdr>
        </w:div>
        <w:div w:id="255335635">
          <w:marLeft w:val="547"/>
          <w:marRight w:val="0"/>
          <w:marTop w:val="96"/>
          <w:marBottom w:val="0"/>
          <w:divBdr>
            <w:top w:val="none" w:sz="0" w:space="0" w:color="auto"/>
            <w:left w:val="none" w:sz="0" w:space="0" w:color="auto"/>
            <w:bottom w:val="none" w:sz="0" w:space="0" w:color="auto"/>
            <w:right w:val="none" w:sz="0" w:space="0" w:color="auto"/>
          </w:divBdr>
        </w:div>
        <w:div w:id="291598934">
          <w:marLeft w:val="547"/>
          <w:marRight w:val="0"/>
          <w:marTop w:val="96"/>
          <w:marBottom w:val="0"/>
          <w:divBdr>
            <w:top w:val="none" w:sz="0" w:space="0" w:color="auto"/>
            <w:left w:val="none" w:sz="0" w:space="0" w:color="auto"/>
            <w:bottom w:val="none" w:sz="0" w:space="0" w:color="auto"/>
            <w:right w:val="none" w:sz="0" w:space="0" w:color="auto"/>
          </w:divBdr>
        </w:div>
        <w:div w:id="1089623633">
          <w:marLeft w:val="547"/>
          <w:marRight w:val="0"/>
          <w:marTop w:val="96"/>
          <w:marBottom w:val="0"/>
          <w:divBdr>
            <w:top w:val="none" w:sz="0" w:space="0" w:color="auto"/>
            <w:left w:val="none" w:sz="0" w:space="0" w:color="auto"/>
            <w:bottom w:val="none" w:sz="0" w:space="0" w:color="auto"/>
            <w:right w:val="none" w:sz="0" w:space="0" w:color="auto"/>
          </w:divBdr>
        </w:div>
        <w:div w:id="1742672166">
          <w:marLeft w:val="547"/>
          <w:marRight w:val="0"/>
          <w:marTop w:val="96"/>
          <w:marBottom w:val="0"/>
          <w:divBdr>
            <w:top w:val="none" w:sz="0" w:space="0" w:color="auto"/>
            <w:left w:val="none" w:sz="0" w:space="0" w:color="auto"/>
            <w:bottom w:val="none" w:sz="0" w:space="0" w:color="auto"/>
            <w:right w:val="none" w:sz="0" w:space="0" w:color="auto"/>
          </w:divBdr>
        </w:div>
        <w:div w:id="1818643762">
          <w:marLeft w:val="547"/>
          <w:marRight w:val="0"/>
          <w:marTop w:val="96"/>
          <w:marBottom w:val="0"/>
          <w:divBdr>
            <w:top w:val="none" w:sz="0" w:space="0" w:color="auto"/>
            <w:left w:val="none" w:sz="0" w:space="0" w:color="auto"/>
            <w:bottom w:val="none" w:sz="0" w:space="0" w:color="auto"/>
            <w:right w:val="none" w:sz="0" w:space="0" w:color="auto"/>
          </w:divBdr>
        </w:div>
        <w:div w:id="1933080995">
          <w:marLeft w:val="547"/>
          <w:marRight w:val="0"/>
          <w:marTop w:val="96"/>
          <w:marBottom w:val="0"/>
          <w:divBdr>
            <w:top w:val="none" w:sz="0" w:space="0" w:color="auto"/>
            <w:left w:val="none" w:sz="0" w:space="0" w:color="auto"/>
            <w:bottom w:val="none" w:sz="0" w:space="0" w:color="auto"/>
            <w:right w:val="none" w:sz="0" w:space="0" w:color="auto"/>
          </w:divBdr>
        </w:div>
      </w:divsChild>
    </w:div>
    <w:div w:id="380247100">
      <w:bodyDiv w:val="1"/>
      <w:marLeft w:val="0"/>
      <w:marRight w:val="0"/>
      <w:marTop w:val="0"/>
      <w:marBottom w:val="0"/>
      <w:divBdr>
        <w:top w:val="none" w:sz="0" w:space="0" w:color="auto"/>
        <w:left w:val="none" w:sz="0" w:space="0" w:color="auto"/>
        <w:bottom w:val="none" w:sz="0" w:space="0" w:color="auto"/>
        <w:right w:val="none" w:sz="0" w:space="0" w:color="auto"/>
      </w:divBdr>
    </w:div>
    <w:div w:id="400106187">
      <w:bodyDiv w:val="1"/>
      <w:marLeft w:val="0"/>
      <w:marRight w:val="0"/>
      <w:marTop w:val="0"/>
      <w:marBottom w:val="0"/>
      <w:divBdr>
        <w:top w:val="none" w:sz="0" w:space="0" w:color="auto"/>
        <w:left w:val="none" w:sz="0" w:space="0" w:color="auto"/>
        <w:bottom w:val="none" w:sz="0" w:space="0" w:color="auto"/>
        <w:right w:val="none" w:sz="0" w:space="0" w:color="auto"/>
      </w:divBdr>
      <w:divsChild>
        <w:div w:id="303437434">
          <w:marLeft w:val="547"/>
          <w:marRight w:val="0"/>
          <w:marTop w:val="72"/>
          <w:marBottom w:val="0"/>
          <w:divBdr>
            <w:top w:val="none" w:sz="0" w:space="0" w:color="auto"/>
            <w:left w:val="none" w:sz="0" w:space="0" w:color="auto"/>
            <w:bottom w:val="none" w:sz="0" w:space="0" w:color="auto"/>
            <w:right w:val="none" w:sz="0" w:space="0" w:color="auto"/>
          </w:divBdr>
        </w:div>
        <w:div w:id="1733851488">
          <w:marLeft w:val="547"/>
          <w:marRight w:val="0"/>
          <w:marTop w:val="72"/>
          <w:marBottom w:val="0"/>
          <w:divBdr>
            <w:top w:val="none" w:sz="0" w:space="0" w:color="auto"/>
            <w:left w:val="none" w:sz="0" w:space="0" w:color="auto"/>
            <w:bottom w:val="none" w:sz="0" w:space="0" w:color="auto"/>
            <w:right w:val="none" w:sz="0" w:space="0" w:color="auto"/>
          </w:divBdr>
        </w:div>
        <w:div w:id="1912421534">
          <w:marLeft w:val="547"/>
          <w:marRight w:val="0"/>
          <w:marTop w:val="72"/>
          <w:marBottom w:val="0"/>
          <w:divBdr>
            <w:top w:val="none" w:sz="0" w:space="0" w:color="auto"/>
            <w:left w:val="none" w:sz="0" w:space="0" w:color="auto"/>
            <w:bottom w:val="none" w:sz="0" w:space="0" w:color="auto"/>
            <w:right w:val="none" w:sz="0" w:space="0" w:color="auto"/>
          </w:divBdr>
        </w:div>
        <w:div w:id="2111924275">
          <w:marLeft w:val="547"/>
          <w:marRight w:val="0"/>
          <w:marTop w:val="72"/>
          <w:marBottom w:val="0"/>
          <w:divBdr>
            <w:top w:val="none" w:sz="0" w:space="0" w:color="auto"/>
            <w:left w:val="none" w:sz="0" w:space="0" w:color="auto"/>
            <w:bottom w:val="none" w:sz="0" w:space="0" w:color="auto"/>
            <w:right w:val="none" w:sz="0" w:space="0" w:color="auto"/>
          </w:divBdr>
        </w:div>
      </w:divsChild>
    </w:div>
    <w:div w:id="509418605">
      <w:bodyDiv w:val="1"/>
      <w:marLeft w:val="0"/>
      <w:marRight w:val="0"/>
      <w:marTop w:val="0"/>
      <w:marBottom w:val="0"/>
      <w:divBdr>
        <w:top w:val="none" w:sz="0" w:space="0" w:color="auto"/>
        <w:left w:val="none" w:sz="0" w:space="0" w:color="auto"/>
        <w:bottom w:val="none" w:sz="0" w:space="0" w:color="auto"/>
        <w:right w:val="none" w:sz="0" w:space="0" w:color="auto"/>
      </w:divBdr>
    </w:div>
    <w:div w:id="546112827">
      <w:bodyDiv w:val="1"/>
      <w:marLeft w:val="0"/>
      <w:marRight w:val="0"/>
      <w:marTop w:val="0"/>
      <w:marBottom w:val="0"/>
      <w:divBdr>
        <w:top w:val="none" w:sz="0" w:space="0" w:color="auto"/>
        <w:left w:val="none" w:sz="0" w:space="0" w:color="auto"/>
        <w:bottom w:val="none" w:sz="0" w:space="0" w:color="auto"/>
        <w:right w:val="none" w:sz="0" w:space="0" w:color="auto"/>
      </w:divBdr>
    </w:div>
    <w:div w:id="582371421">
      <w:bodyDiv w:val="1"/>
      <w:marLeft w:val="0"/>
      <w:marRight w:val="0"/>
      <w:marTop w:val="0"/>
      <w:marBottom w:val="0"/>
      <w:divBdr>
        <w:top w:val="none" w:sz="0" w:space="0" w:color="auto"/>
        <w:left w:val="none" w:sz="0" w:space="0" w:color="auto"/>
        <w:bottom w:val="none" w:sz="0" w:space="0" w:color="auto"/>
        <w:right w:val="none" w:sz="0" w:space="0" w:color="auto"/>
      </w:divBdr>
    </w:div>
    <w:div w:id="645479067">
      <w:bodyDiv w:val="1"/>
      <w:marLeft w:val="0"/>
      <w:marRight w:val="0"/>
      <w:marTop w:val="0"/>
      <w:marBottom w:val="0"/>
      <w:divBdr>
        <w:top w:val="none" w:sz="0" w:space="0" w:color="auto"/>
        <w:left w:val="none" w:sz="0" w:space="0" w:color="auto"/>
        <w:bottom w:val="none" w:sz="0" w:space="0" w:color="auto"/>
        <w:right w:val="none" w:sz="0" w:space="0" w:color="auto"/>
      </w:divBdr>
      <w:divsChild>
        <w:div w:id="296304612">
          <w:marLeft w:val="547"/>
          <w:marRight w:val="0"/>
          <w:marTop w:val="86"/>
          <w:marBottom w:val="0"/>
          <w:divBdr>
            <w:top w:val="none" w:sz="0" w:space="0" w:color="auto"/>
            <w:left w:val="none" w:sz="0" w:space="0" w:color="auto"/>
            <w:bottom w:val="none" w:sz="0" w:space="0" w:color="auto"/>
            <w:right w:val="none" w:sz="0" w:space="0" w:color="auto"/>
          </w:divBdr>
        </w:div>
        <w:div w:id="569271569">
          <w:marLeft w:val="547"/>
          <w:marRight w:val="0"/>
          <w:marTop w:val="86"/>
          <w:marBottom w:val="0"/>
          <w:divBdr>
            <w:top w:val="none" w:sz="0" w:space="0" w:color="auto"/>
            <w:left w:val="none" w:sz="0" w:space="0" w:color="auto"/>
            <w:bottom w:val="none" w:sz="0" w:space="0" w:color="auto"/>
            <w:right w:val="none" w:sz="0" w:space="0" w:color="auto"/>
          </w:divBdr>
        </w:div>
        <w:div w:id="619411912">
          <w:marLeft w:val="547"/>
          <w:marRight w:val="0"/>
          <w:marTop w:val="86"/>
          <w:marBottom w:val="0"/>
          <w:divBdr>
            <w:top w:val="none" w:sz="0" w:space="0" w:color="auto"/>
            <w:left w:val="none" w:sz="0" w:space="0" w:color="auto"/>
            <w:bottom w:val="none" w:sz="0" w:space="0" w:color="auto"/>
            <w:right w:val="none" w:sz="0" w:space="0" w:color="auto"/>
          </w:divBdr>
        </w:div>
        <w:div w:id="929509630">
          <w:marLeft w:val="547"/>
          <w:marRight w:val="0"/>
          <w:marTop w:val="86"/>
          <w:marBottom w:val="0"/>
          <w:divBdr>
            <w:top w:val="none" w:sz="0" w:space="0" w:color="auto"/>
            <w:left w:val="none" w:sz="0" w:space="0" w:color="auto"/>
            <w:bottom w:val="none" w:sz="0" w:space="0" w:color="auto"/>
            <w:right w:val="none" w:sz="0" w:space="0" w:color="auto"/>
          </w:divBdr>
        </w:div>
        <w:div w:id="1833831526">
          <w:marLeft w:val="547"/>
          <w:marRight w:val="0"/>
          <w:marTop w:val="86"/>
          <w:marBottom w:val="0"/>
          <w:divBdr>
            <w:top w:val="none" w:sz="0" w:space="0" w:color="auto"/>
            <w:left w:val="none" w:sz="0" w:space="0" w:color="auto"/>
            <w:bottom w:val="none" w:sz="0" w:space="0" w:color="auto"/>
            <w:right w:val="none" w:sz="0" w:space="0" w:color="auto"/>
          </w:divBdr>
        </w:div>
      </w:divsChild>
    </w:div>
    <w:div w:id="652833224">
      <w:bodyDiv w:val="1"/>
      <w:marLeft w:val="0"/>
      <w:marRight w:val="0"/>
      <w:marTop w:val="0"/>
      <w:marBottom w:val="0"/>
      <w:divBdr>
        <w:top w:val="none" w:sz="0" w:space="0" w:color="auto"/>
        <w:left w:val="none" w:sz="0" w:space="0" w:color="auto"/>
        <w:bottom w:val="none" w:sz="0" w:space="0" w:color="auto"/>
        <w:right w:val="none" w:sz="0" w:space="0" w:color="auto"/>
      </w:divBdr>
      <w:divsChild>
        <w:div w:id="737049429">
          <w:marLeft w:val="547"/>
          <w:marRight w:val="0"/>
          <w:marTop w:val="0"/>
          <w:marBottom w:val="0"/>
          <w:divBdr>
            <w:top w:val="none" w:sz="0" w:space="0" w:color="auto"/>
            <w:left w:val="none" w:sz="0" w:space="0" w:color="auto"/>
            <w:bottom w:val="none" w:sz="0" w:space="0" w:color="auto"/>
            <w:right w:val="none" w:sz="0" w:space="0" w:color="auto"/>
          </w:divBdr>
        </w:div>
      </w:divsChild>
    </w:div>
    <w:div w:id="659499779">
      <w:bodyDiv w:val="1"/>
      <w:marLeft w:val="0"/>
      <w:marRight w:val="0"/>
      <w:marTop w:val="0"/>
      <w:marBottom w:val="0"/>
      <w:divBdr>
        <w:top w:val="none" w:sz="0" w:space="0" w:color="auto"/>
        <w:left w:val="none" w:sz="0" w:space="0" w:color="auto"/>
        <w:bottom w:val="none" w:sz="0" w:space="0" w:color="auto"/>
        <w:right w:val="none" w:sz="0" w:space="0" w:color="auto"/>
      </w:divBdr>
    </w:div>
    <w:div w:id="691611783">
      <w:bodyDiv w:val="1"/>
      <w:marLeft w:val="0"/>
      <w:marRight w:val="0"/>
      <w:marTop w:val="0"/>
      <w:marBottom w:val="0"/>
      <w:divBdr>
        <w:top w:val="none" w:sz="0" w:space="0" w:color="auto"/>
        <w:left w:val="none" w:sz="0" w:space="0" w:color="auto"/>
        <w:bottom w:val="none" w:sz="0" w:space="0" w:color="auto"/>
        <w:right w:val="none" w:sz="0" w:space="0" w:color="auto"/>
      </w:divBdr>
    </w:div>
    <w:div w:id="713776904">
      <w:bodyDiv w:val="1"/>
      <w:marLeft w:val="0"/>
      <w:marRight w:val="0"/>
      <w:marTop w:val="0"/>
      <w:marBottom w:val="0"/>
      <w:divBdr>
        <w:top w:val="none" w:sz="0" w:space="0" w:color="auto"/>
        <w:left w:val="none" w:sz="0" w:space="0" w:color="auto"/>
        <w:bottom w:val="none" w:sz="0" w:space="0" w:color="auto"/>
        <w:right w:val="none" w:sz="0" w:space="0" w:color="auto"/>
      </w:divBdr>
    </w:div>
    <w:div w:id="782991313">
      <w:bodyDiv w:val="1"/>
      <w:marLeft w:val="0"/>
      <w:marRight w:val="0"/>
      <w:marTop w:val="0"/>
      <w:marBottom w:val="0"/>
      <w:divBdr>
        <w:top w:val="none" w:sz="0" w:space="0" w:color="auto"/>
        <w:left w:val="none" w:sz="0" w:space="0" w:color="auto"/>
        <w:bottom w:val="none" w:sz="0" w:space="0" w:color="auto"/>
        <w:right w:val="none" w:sz="0" w:space="0" w:color="auto"/>
      </w:divBdr>
      <w:divsChild>
        <w:div w:id="1279869911">
          <w:marLeft w:val="547"/>
          <w:marRight w:val="0"/>
          <w:marTop w:val="0"/>
          <w:marBottom w:val="0"/>
          <w:divBdr>
            <w:top w:val="none" w:sz="0" w:space="0" w:color="auto"/>
            <w:left w:val="none" w:sz="0" w:space="0" w:color="auto"/>
            <w:bottom w:val="none" w:sz="0" w:space="0" w:color="auto"/>
            <w:right w:val="none" w:sz="0" w:space="0" w:color="auto"/>
          </w:divBdr>
        </w:div>
      </w:divsChild>
    </w:div>
    <w:div w:id="796991532">
      <w:bodyDiv w:val="1"/>
      <w:marLeft w:val="0"/>
      <w:marRight w:val="0"/>
      <w:marTop w:val="0"/>
      <w:marBottom w:val="0"/>
      <w:divBdr>
        <w:top w:val="none" w:sz="0" w:space="0" w:color="auto"/>
        <w:left w:val="none" w:sz="0" w:space="0" w:color="auto"/>
        <w:bottom w:val="none" w:sz="0" w:space="0" w:color="auto"/>
        <w:right w:val="none" w:sz="0" w:space="0" w:color="auto"/>
      </w:divBdr>
      <w:divsChild>
        <w:div w:id="324364827">
          <w:marLeft w:val="0"/>
          <w:marRight w:val="0"/>
          <w:marTop w:val="0"/>
          <w:marBottom w:val="0"/>
          <w:divBdr>
            <w:top w:val="none" w:sz="0" w:space="0" w:color="auto"/>
            <w:left w:val="none" w:sz="0" w:space="0" w:color="auto"/>
            <w:bottom w:val="none" w:sz="0" w:space="0" w:color="auto"/>
            <w:right w:val="none" w:sz="0" w:space="0" w:color="auto"/>
          </w:divBdr>
        </w:div>
      </w:divsChild>
    </w:div>
    <w:div w:id="816460650">
      <w:bodyDiv w:val="1"/>
      <w:marLeft w:val="0"/>
      <w:marRight w:val="0"/>
      <w:marTop w:val="0"/>
      <w:marBottom w:val="0"/>
      <w:divBdr>
        <w:top w:val="none" w:sz="0" w:space="0" w:color="auto"/>
        <w:left w:val="none" w:sz="0" w:space="0" w:color="auto"/>
        <w:bottom w:val="none" w:sz="0" w:space="0" w:color="auto"/>
        <w:right w:val="none" w:sz="0" w:space="0" w:color="auto"/>
      </w:divBdr>
      <w:divsChild>
        <w:div w:id="145171934">
          <w:marLeft w:val="547"/>
          <w:marRight w:val="0"/>
          <w:marTop w:val="77"/>
          <w:marBottom w:val="0"/>
          <w:divBdr>
            <w:top w:val="none" w:sz="0" w:space="0" w:color="auto"/>
            <w:left w:val="none" w:sz="0" w:space="0" w:color="auto"/>
            <w:bottom w:val="none" w:sz="0" w:space="0" w:color="auto"/>
            <w:right w:val="none" w:sz="0" w:space="0" w:color="auto"/>
          </w:divBdr>
        </w:div>
        <w:div w:id="789007825">
          <w:marLeft w:val="547"/>
          <w:marRight w:val="0"/>
          <w:marTop w:val="77"/>
          <w:marBottom w:val="0"/>
          <w:divBdr>
            <w:top w:val="none" w:sz="0" w:space="0" w:color="auto"/>
            <w:left w:val="none" w:sz="0" w:space="0" w:color="auto"/>
            <w:bottom w:val="none" w:sz="0" w:space="0" w:color="auto"/>
            <w:right w:val="none" w:sz="0" w:space="0" w:color="auto"/>
          </w:divBdr>
        </w:div>
        <w:div w:id="907032783">
          <w:marLeft w:val="547"/>
          <w:marRight w:val="0"/>
          <w:marTop w:val="77"/>
          <w:marBottom w:val="0"/>
          <w:divBdr>
            <w:top w:val="none" w:sz="0" w:space="0" w:color="auto"/>
            <w:left w:val="none" w:sz="0" w:space="0" w:color="auto"/>
            <w:bottom w:val="none" w:sz="0" w:space="0" w:color="auto"/>
            <w:right w:val="none" w:sz="0" w:space="0" w:color="auto"/>
          </w:divBdr>
        </w:div>
        <w:div w:id="994140593">
          <w:marLeft w:val="547"/>
          <w:marRight w:val="0"/>
          <w:marTop w:val="77"/>
          <w:marBottom w:val="0"/>
          <w:divBdr>
            <w:top w:val="none" w:sz="0" w:space="0" w:color="auto"/>
            <w:left w:val="none" w:sz="0" w:space="0" w:color="auto"/>
            <w:bottom w:val="none" w:sz="0" w:space="0" w:color="auto"/>
            <w:right w:val="none" w:sz="0" w:space="0" w:color="auto"/>
          </w:divBdr>
        </w:div>
        <w:div w:id="998314045">
          <w:marLeft w:val="547"/>
          <w:marRight w:val="0"/>
          <w:marTop w:val="77"/>
          <w:marBottom w:val="0"/>
          <w:divBdr>
            <w:top w:val="none" w:sz="0" w:space="0" w:color="auto"/>
            <w:left w:val="none" w:sz="0" w:space="0" w:color="auto"/>
            <w:bottom w:val="none" w:sz="0" w:space="0" w:color="auto"/>
            <w:right w:val="none" w:sz="0" w:space="0" w:color="auto"/>
          </w:divBdr>
        </w:div>
        <w:div w:id="1479953312">
          <w:marLeft w:val="547"/>
          <w:marRight w:val="0"/>
          <w:marTop w:val="77"/>
          <w:marBottom w:val="0"/>
          <w:divBdr>
            <w:top w:val="none" w:sz="0" w:space="0" w:color="auto"/>
            <w:left w:val="none" w:sz="0" w:space="0" w:color="auto"/>
            <w:bottom w:val="none" w:sz="0" w:space="0" w:color="auto"/>
            <w:right w:val="none" w:sz="0" w:space="0" w:color="auto"/>
          </w:divBdr>
        </w:div>
        <w:div w:id="1513301961">
          <w:marLeft w:val="547"/>
          <w:marRight w:val="0"/>
          <w:marTop w:val="77"/>
          <w:marBottom w:val="0"/>
          <w:divBdr>
            <w:top w:val="none" w:sz="0" w:space="0" w:color="auto"/>
            <w:left w:val="none" w:sz="0" w:space="0" w:color="auto"/>
            <w:bottom w:val="none" w:sz="0" w:space="0" w:color="auto"/>
            <w:right w:val="none" w:sz="0" w:space="0" w:color="auto"/>
          </w:divBdr>
        </w:div>
        <w:div w:id="1649556530">
          <w:marLeft w:val="547"/>
          <w:marRight w:val="0"/>
          <w:marTop w:val="77"/>
          <w:marBottom w:val="0"/>
          <w:divBdr>
            <w:top w:val="none" w:sz="0" w:space="0" w:color="auto"/>
            <w:left w:val="none" w:sz="0" w:space="0" w:color="auto"/>
            <w:bottom w:val="none" w:sz="0" w:space="0" w:color="auto"/>
            <w:right w:val="none" w:sz="0" w:space="0" w:color="auto"/>
          </w:divBdr>
        </w:div>
        <w:div w:id="1677658387">
          <w:marLeft w:val="547"/>
          <w:marRight w:val="0"/>
          <w:marTop w:val="77"/>
          <w:marBottom w:val="0"/>
          <w:divBdr>
            <w:top w:val="none" w:sz="0" w:space="0" w:color="auto"/>
            <w:left w:val="none" w:sz="0" w:space="0" w:color="auto"/>
            <w:bottom w:val="none" w:sz="0" w:space="0" w:color="auto"/>
            <w:right w:val="none" w:sz="0" w:space="0" w:color="auto"/>
          </w:divBdr>
        </w:div>
        <w:div w:id="1715232389">
          <w:marLeft w:val="547"/>
          <w:marRight w:val="0"/>
          <w:marTop w:val="77"/>
          <w:marBottom w:val="0"/>
          <w:divBdr>
            <w:top w:val="none" w:sz="0" w:space="0" w:color="auto"/>
            <w:left w:val="none" w:sz="0" w:space="0" w:color="auto"/>
            <w:bottom w:val="none" w:sz="0" w:space="0" w:color="auto"/>
            <w:right w:val="none" w:sz="0" w:space="0" w:color="auto"/>
          </w:divBdr>
        </w:div>
        <w:div w:id="1748307610">
          <w:marLeft w:val="547"/>
          <w:marRight w:val="0"/>
          <w:marTop w:val="77"/>
          <w:marBottom w:val="0"/>
          <w:divBdr>
            <w:top w:val="none" w:sz="0" w:space="0" w:color="auto"/>
            <w:left w:val="none" w:sz="0" w:space="0" w:color="auto"/>
            <w:bottom w:val="none" w:sz="0" w:space="0" w:color="auto"/>
            <w:right w:val="none" w:sz="0" w:space="0" w:color="auto"/>
          </w:divBdr>
        </w:div>
        <w:div w:id="1879663247">
          <w:marLeft w:val="547"/>
          <w:marRight w:val="0"/>
          <w:marTop w:val="77"/>
          <w:marBottom w:val="0"/>
          <w:divBdr>
            <w:top w:val="none" w:sz="0" w:space="0" w:color="auto"/>
            <w:left w:val="none" w:sz="0" w:space="0" w:color="auto"/>
            <w:bottom w:val="none" w:sz="0" w:space="0" w:color="auto"/>
            <w:right w:val="none" w:sz="0" w:space="0" w:color="auto"/>
          </w:divBdr>
        </w:div>
      </w:divsChild>
    </w:div>
    <w:div w:id="833763829">
      <w:bodyDiv w:val="1"/>
      <w:marLeft w:val="0"/>
      <w:marRight w:val="0"/>
      <w:marTop w:val="0"/>
      <w:marBottom w:val="0"/>
      <w:divBdr>
        <w:top w:val="none" w:sz="0" w:space="0" w:color="auto"/>
        <w:left w:val="none" w:sz="0" w:space="0" w:color="auto"/>
        <w:bottom w:val="none" w:sz="0" w:space="0" w:color="auto"/>
        <w:right w:val="none" w:sz="0" w:space="0" w:color="auto"/>
      </w:divBdr>
    </w:div>
    <w:div w:id="868832300">
      <w:bodyDiv w:val="1"/>
      <w:marLeft w:val="0"/>
      <w:marRight w:val="0"/>
      <w:marTop w:val="0"/>
      <w:marBottom w:val="0"/>
      <w:divBdr>
        <w:top w:val="none" w:sz="0" w:space="0" w:color="auto"/>
        <w:left w:val="none" w:sz="0" w:space="0" w:color="auto"/>
        <w:bottom w:val="none" w:sz="0" w:space="0" w:color="auto"/>
        <w:right w:val="none" w:sz="0" w:space="0" w:color="auto"/>
      </w:divBdr>
      <w:divsChild>
        <w:div w:id="48192809">
          <w:marLeft w:val="547"/>
          <w:marRight w:val="0"/>
          <w:marTop w:val="62"/>
          <w:marBottom w:val="0"/>
          <w:divBdr>
            <w:top w:val="none" w:sz="0" w:space="0" w:color="auto"/>
            <w:left w:val="none" w:sz="0" w:space="0" w:color="auto"/>
            <w:bottom w:val="none" w:sz="0" w:space="0" w:color="auto"/>
            <w:right w:val="none" w:sz="0" w:space="0" w:color="auto"/>
          </w:divBdr>
        </w:div>
        <w:div w:id="48844999">
          <w:marLeft w:val="547"/>
          <w:marRight w:val="0"/>
          <w:marTop w:val="62"/>
          <w:marBottom w:val="0"/>
          <w:divBdr>
            <w:top w:val="none" w:sz="0" w:space="0" w:color="auto"/>
            <w:left w:val="none" w:sz="0" w:space="0" w:color="auto"/>
            <w:bottom w:val="none" w:sz="0" w:space="0" w:color="auto"/>
            <w:right w:val="none" w:sz="0" w:space="0" w:color="auto"/>
          </w:divBdr>
        </w:div>
        <w:div w:id="164515101">
          <w:marLeft w:val="547"/>
          <w:marRight w:val="0"/>
          <w:marTop w:val="62"/>
          <w:marBottom w:val="0"/>
          <w:divBdr>
            <w:top w:val="none" w:sz="0" w:space="0" w:color="auto"/>
            <w:left w:val="none" w:sz="0" w:space="0" w:color="auto"/>
            <w:bottom w:val="none" w:sz="0" w:space="0" w:color="auto"/>
            <w:right w:val="none" w:sz="0" w:space="0" w:color="auto"/>
          </w:divBdr>
        </w:div>
        <w:div w:id="340089571">
          <w:marLeft w:val="547"/>
          <w:marRight w:val="0"/>
          <w:marTop w:val="62"/>
          <w:marBottom w:val="0"/>
          <w:divBdr>
            <w:top w:val="none" w:sz="0" w:space="0" w:color="auto"/>
            <w:left w:val="none" w:sz="0" w:space="0" w:color="auto"/>
            <w:bottom w:val="none" w:sz="0" w:space="0" w:color="auto"/>
            <w:right w:val="none" w:sz="0" w:space="0" w:color="auto"/>
          </w:divBdr>
        </w:div>
        <w:div w:id="535697513">
          <w:marLeft w:val="547"/>
          <w:marRight w:val="0"/>
          <w:marTop w:val="62"/>
          <w:marBottom w:val="0"/>
          <w:divBdr>
            <w:top w:val="none" w:sz="0" w:space="0" w:color="auto"/>
            <w:left w:val="none" w:sz="0" w:space="0" w:color="auto"/>
            <w:bottom w:val="none" w:sz="0" w:space="0" w:color="auto"/>
            <w:right w:val="none" w:sz="0" w:space="0" w:color="auto"/>
          </w:divBdr>
        </w:div>
        <w:div w:id="573129381">
          <w:marLeft w:val="547"/>
          <w:marRight w:val="0"/>
          <w:marTop w:val="62"/>
          <w:marBottom w:val="0"/>
          <w:divBdr>
            <w:top w:val="none" w:sz="0" w:space="0" w:color="auto"/>
            <w:left w:val="none" w:sz="0" w:space="0" w:color="auto"/>
            <w:bottom w:val="none" w:sz="0" w:space="0" w:color="auto"/>
            <w:right w:val="none" w:sz="0" w:space="0" w:color="auto"/>
          </w:divBdr>
        </w:div>
        <w:div w:id="629866503">
          <w:marLeft w:val="547"/>
          <w:marRight w:val="0"/>
          <w:marTop w:val="58"/>
          <w:marBottom w:val="0"/>
          <w:divBdr>
            <w:top w:val="none" w:sz="0" w:space="0" w:color="auto"/>
            <w:left w:val="none" w:sz="0" w:space="0" w:color="auto"/>
            <w:bottom w:val="none" w:sz="0" w:space="0" w:color="auto"/>
            <w:right w:val="none" w:sz="0" w:space="0" w:color="auto"/>
          </w:divBdr>
        </w:div>
        <w:div w:id="738015004">
          <w:marLeft w:val="547"/>
          <w:marRight w:val="0"/>
          <w:marTop w:val="62"/>
          <w:marBottom w:val="0"/>
          <w:divBdr>
            <w:top w:val="none" w:sz="0" w:space="0" w:color="auto"/>
            <w:left w:val="none" w:sz="0" w:space="0" w:color="auto"/>
            <w:bottom w:val="none" w:sz="0" w:space="0" w:color="auto"/>
            <w:right w:val="none" w:sz="0" w:space="0" w:color="auto"/>
          </w:divBdr>
        </w:div>
        <w:div w:id="851379370">
          <w:marLeft w:val="547"/>
          <w:marRight w:val="0"/>
          <w:marTop w:val="62"/>
          <w:marBottom w:val="0"/>
          <w:divBdr>
            <w:top w:val="none" w:sz="0" w:space="0" w:color="auto"/>
            <w:left w:val="none" w:sz="0" w:space="0" w:color="auto"/>
            <w:bottom w:val="none" w:sz="0" w:space="0" w:color="auto"/>
            <w:right w:val="none" w:sz="0" w:space="0" w:color="auto"/>
          </w:divBdr>
        </w:div>
        <w:div w:id="1164203138">
          <w:marLeft w:val="547"/>
          <w:marRight w:val="0"/>
          <w:marTop w:val="62"/>
          <w:marBottom w:val="0"/>
          <w:divBdr>
            <w:top w:val="none" w:sz="0" w:space="0" w:color="auto"/>
            <w:left w:val="none" w:sz="0" w:space="0" w:color="auto"/>
            <w:bottom w:val="none" w:sz="0" w:space="0" w:color="auto"/>
            <w:right w:val="none" w:sz="0" w:space="0" w:color="auto"/>
          </w:divBdr>
        </w:div>
        <w:div w:id="1351565479">
          <w:marLeft w:val="547"/>
          <w:marRight w:val="0"/>
          <w:marTop w:val="62"/>
          <w:marBottom w:val="0"/>
          <w:divBdr>
            <w:top w:val="none" w:sz="0" w:space="0" w:color="auto"/>
            <w:left w:val="none" w:sz="0" w:space="0" w:color="auto"/>
            <w:bottom w:val="none" w:sz="0" w:space="0" w:color="auto"/>
            <w:right w:val="none" w:sz="0" w:space="0" w:color="auto"/>
          </w:divBdr>
        </w:div>
        <w:div w:id="1357460848">
          <w:marLeft w:val="547"/>
          <w:marRight w:val="0"/>
          <w:marTop w:val="62"/>
          <w:marBottom w:val="0"/>
          <w:divBdr>
            <w:top w:val="none" w:sz="0" w:space="0" w:color="auto"/>
            <w:left w:val="none" w:sz="0" w:space="0" w:color="auto"/>
            <w:bottom w:val="none" w:sz="0" w:space="0" w:color="auto"/>
            <w:right w:val="none" w:sz="0" w:space="0" w:color="auto"/>
          </w:divBdr>
        </w:div>
        <w:div w:id="1496603154">
          <w:marLeft w:val="547"/>
          <w:marRight w:val="0"/>
          <w:marTop w:val="62"/>
          <w:marBottom w:val="0"/>
          <w:divBdr>
            <w:top w:val="none" w:sz="0" w:space="0" w:color="auto"/>
            <w:left w:val="none" w:sz="0" w:space="0" w:color="auto"/>
            <w:bottom w:val="none" w:sz="0" w:space="0" w:color="auto"/>
            <w:right w:val="none" w:sz="0" w:space="0" w:color="auto"/>
          </w:divBdr>
        </w:div>
        <w:div w:id="1618949095">
          <w:marLeft w:val="547"/>
          <w:marRight w:val="0"/>
          <w:marTop w:val="62"/>
          <w:marBottom w:val="0"/>
          <w:divBdr>
            <w:top w:val="none" w:sz="0" w:space="0" w:color="auto"/>
            <w:left w:val="none" w:sz="0" w:space="0" w:color="auto"/>
            <w:bottom w:val="none" w:sz="0" w:space="0" w:color="auto"/>
            <w:right w:val="none" w:sz="0" w:space="0" w:color="auto"/>
          </w:divBdr>
        </w:div>
        <w:div w:id="1870098225">
          <w:marLeft w:val="547"/>
          <w:marRight w:val="0"/>
          <w:marTop w:val="62"/>
          <w:marBottom w:val="0"/>
          <w:divBdr>
            <w:top w:val="none" w:sz="0" w:space="0" w:color="auto"/>
            <w:left w:val="none" w:sz="0" w:space="0" w:color="auto"/>
            <w:bottom w:val="none" w:sz="0" w:space="0" w:color="auto"/>
            <w:right w:val="none" w:sz="0" w:space="0" w:color="auto"/>
          </w:divBdr>
        </w:div>
        <w:div w:id="1923948431">
          <w:marLeft w:val="547"/>
          <w:marRight w:val="0"/>
          <w:marTop w:val="62"/>
          <w:marBottom w:val="0"/>
          <w:divBdr>
            <w:top w:val="none" w:sz="0" w:space="0" w:color="auto"/>
            <w:left w:val="none" w:sz="0" w:space="0" w:color="auto"/>
            <w:bottom w:val="none" w:sz="0" w:space="0" w:color="auto"/>
            <w:right w:val="none" w:sz="0" w:space="0" w:color="auto"/>
          </w:divBdr>
        </w:div>
        <w:div w:id="1931160572">
          <w:marLeft w:val="547"/>
          <w:marRight w:val="0"/>
          <w:marTop w:val="62"/>
          <w:marBottom w:val="0"/>
          <w:divBdr>
            <w:top w:val="none" w:sz="0" w:space="0" w:color="auto"/>
            <w:left w:val="none" w:sz="0" w:space="0" w:color="auto"/>
            <w:bottom w:val="none" w:sz="0" w:space="0" w:color="auto"/>
            <w:right w:val="none" w:sz="0" w:space="0" w:color="auto"/>
          </w:divBdr>
        </w:div>
        <w:div w:id="1955865581">
          <w:marLeft w:val="547"/>
          <w:marRight w:val="0"/>
          <w:marTop w:val="62"/>
          <w:marBottom w:val="0"/>
          <w:divBdr>
            <w:top w:val="none" w:sz="0" w:space="0" w:color="auto"/>
            <w:left w:val="none" w:sz="0" w:space="0" w:color="auto"/>
            <w:bottom w:val="none" w:sz="0" w:space="0" w:color="auto"/>
            <w:right w:val="none" w:sz="0" w:space="0" w:color="auto"/>
          </w:divBdr>
        </w:div>
      </w:divsChild>
    </w:div>
    <w:div w:id="882793911">
      <w:bodyDiv w:val="1"/>
      <w:marLeft w:val="0"/>
      <w:marRight w:val="0"/>
      <w:marTop w:val="0"/>
      <w:marBottom w:val="0"/>
      <w:divBdr>
        <w:top w:val="none" w:sz="0" w:space="0" w:color="auto"/>
        <w:left w:val="none" w:sz="0" w:space="0" w:color="auto"/>
        <w:bottom w:val="none" w:sz="0" w:space="0" w:color="auto"/>
        <w:right w:val="none" w:sz="0" w:space="0" w:color="auto"/>
      </w:divBdr>
    </w:div>
    <w:div w:id="935284519">
      <w:bodyDiv w:val="1"/>
      <w:marLeft w:val="0"/>
      <w:marRight w:val="0"/>
      <w:marTop w:val="0"/>
      <w:marBottom w:val="0"/>
      <w:divBdr>
        <w:top w:val="none" w:sz="0" w:space="0" w:color="auto"/>
        <w:left w:val="none" w:sz="0" w:space="0" w:color="auto"/>
        <w:bottom w:val="none" w:sz="0" w:space="0" w:color="auto"/>
        <w:right w:val="none" w:sz="0" w:space="0" w:color="auto"/>
      </w:divBdr>
      <w:divsChild>
        <w:div w:id="1019087010">
          <w:marLeft w:val="547"/>
          <w:marRight w:val="0"/>
          <w:marTop w:val="0"/>
          <w:marBottom w:val="0"/>
          <w:divBdr>
            <w:top w:val="none" w:sz="0" w:space="0" w:color="auto"/>
            <w:left w:val="none" w:sz="0" w:space="0" w:color="auto"/>
            <w:bottom w:val="none" w:sz="0" w:space="0" w:color="auto"/>
            <w:right w:val="none" w:sz="0" w:space="0" w:color="auto"/>
          </w:divBdr>
        </w:div>
      </w:divsChild>
    </w:div>
    <w:div w:id="962884598">
      <w:bodyDiv w:val="1"/>
      <w:marLeft w:val="0"/>
      <w:marRight w:val="0"/>
      <w:marTop w:val="0"/>
      <w:marBottom w:val="0"/>
      <w:divBdr>
        <w:top w:val="none" w:sz="0" w:space="0" w:color="auto"/>
        <w:left w:val="none" w:sz="0" w:space="0" w:color="auto"/>
        <w:bottom w:val="none" w:sz="0" w:space="0" w:color="auto"/>
        <w:right w:val="none" w:sz="0" w:space="0" w:color="auto"/>
      </w:divBdr>
    </w:div>
    <w:div w:id="984970987">
      <w:bodyDiv w:val="1"/>
      <w:marLeft w:val="0"/>
      <w:marRight w:val="0"/>
      <w:marTop w:val="0"/>
      <w:marBottom w:val="0"/>
      <w:divBdr>
        <w:top w:val="none" w:sz="0" w:space="0" w:color="auto"/>
        <w:left w:val="none" w:sz="0" w:space="0" w:color="auto"/>
        <w:bottom w:val="none" w:sz="0" w:space="0" w:color="auto"/>
        <w:right w:val="none" w:sz="0" w:space="0" w:color="auto"/>
      </w:divBdr>
      <w:divsChild>
        <w:div w:id="173761526">
          <w:marLeft w:val="547"/>
          <w:marRight w:val="0"/>
          <w:marTop w:val="74"/>
          <w:marBottom w:val="0"/>
          <w:divBdr>
            <w:top w:val="none" w:sz="0" w:space="0" w:color="auto"/>
            <w:left w:val="none" w:sz="0" w:space="0" w:color="auto"/>
            <w:bottom w:val="none" w:sz="0" w:space="0" w:color="auto"/>
            <w:right w:val="none" w:sz="0" w:space="0" w:color="auto"/>
          </w:divBdr>
        </w:div>
        <w:div w:id="576328854">
          <w:marLeft w:val="547"/>
          <w:marRight w:val="0"/>
          <w:marTop w:val="74"/>
          <w:marBottom w:val="0"/>
          <w:divBdr>
            <w:top w:val="none" w:sz="0" w:space="0" w:color="auto"/>
            <w:left w:val="none" w:sz="0" w:space="0" w:color="auto"/>
            <w:bottom w:val="none" w:sz="0" w:space="0" w:color="auto"/>
            <w:right w:val="none" w:sz="0" w:space="0" w:color="auto"/>
          </w:divBdr>
        </w:div>
        <w:div w:id="627012627">
          <w:marLeft w:val="547"/>
          <w:marRight w:val="0"/>
          <w:marTop w:val="74"/>
          <w:marBottom w:val="0"/>
          <w:divBdr>
            <w:top w:val="none" w:sz="0" w:space="0" w:color="auto"/>
            <w:left w:val="none" w:sz="0" w:space="0" w:color="auto"/>
            <w:bottom w:val="none" w:sz="0" w:space="0" w:color="auto"/>
            <w:right w:val="none" w:sz="0" w:space="0" w:color="auto"/>
          </w:divBdr>
        </w:div>
        <w:div w:id="1545822933">
          <w:marLeft w:val="547"/>
          <w:marRight w:val="0"/>
          <w:marTop w:val="74"/>
          <w:marBottom w:val="0"/>
          <w:divBdr>
            <w:top w:val="none" w:sz="0" w:space="0" w:color="auto"/>
            <w:left w:val="none" w:sz="0" w:space="0" w:color="auto"/>
            <w:bottom w:val="none" w:sz="0" w:space="0" w:color="auto"/>
            <w:right w:val="none" w:sz="0" w:space="0" w:color="auto"/>
          </w:divBdr>
        </w:div>
        <w:div w:id="1769694551">
          <w:marLeft w:val="547"/>
          <w:marRight w:val="0"/>
          <w:marTop w:val="74"/>
          <w:marBottom w:val="0"/>
          <w:divBdr>
            <w:top w:val="none" w:sz="0" w:space="0" w:color="auto"/>
            <w:left w:val="none" w:sz="0" w:space="0" w:color="auto"/>
            <w:bottom w:val="none" w:sz="0" w:space="0" w:color="auto"/>
            <w:right w:val="none" w:sz="0" w:space="0" w:color="auto"/>
          </w:divBdr>
        </w:div>
        <w:div w:id="2114082956">
          <w:marLeft w:val="547"/>
          <w:marRight w:val="0"/>
          <w:marTop w:val="74"/>
          <w:marBottom w:val="0"/>
          <w:divBdr>
            <w:top w:val="none" w:sz="0" w:space="0" w:color="auto"/>
            <w:left w:val="none" w:sz="0" w:space="0" w:color="auto"/>
            <w:bottom w:val="none" w:sz="0" w:space="0" w:color="auto"/>
            <w:right w:val="none" w:sz="0" w:space="0" w:color="auto"/>
          </w:divBdr>
        </w:div>
      </w:divsChild>
    </w:div>
    <w:div w:id="999892718">
      <w:bodyDiv w:val="1"/>
      <w:marLeft w:val="0"/>
      <w:marRight w:val="0"/>
      <w:marTop w:val="0"/>
      <w:marBottom w:val="0"/>
      <w:divBdr>
        <w:top w:val="none" w:sz="0" w:space="0" w:color="auto"/>
        <w:left w:val="none" w:sz="0" w:space="0" w:color="auto"/>
        <w:bottom w:val="none" w:sz="0" w:space="0" w:color="auto"/>
        <w:right w:val="none" w:sz="0" w:space="0" w:color="auto"/>
      </w:divBdr>
      <w:divsChild>
        <w:div w:id="164830786">
          <w:marLeft w:val="547"/>
          <w:marRight w:val="0"/>
          <w:marTop w:val="74"/>
          <w:marBottom w:val="0"/>
          <w:divBdr>
            <w:top w:val="none" w:sz="0" w:space="0" w:color="auto"/>
            <w:left w:val="none" w:sz="0" w:space="0" w:color="auto"/>
            <w:bottom w:val="none" w:sz="0" w:space="0" w:color="auto"/>
            <w:right w:val="none" w:sz="0" w:space="0" w:color="auto"/>
          </w:divBdr>
        </w:div>
        <w:div w:id="297496995">
          <w:marLeft w:val="547"/>
          <w:marRight w:val="0"/>
          <w:marTop w:val="74"/>
          <w:marBottom w:val="0"/>
          <w:divBdr>
            <w:top w:val="none" w:sz="0" w:space="0" w:color="auto"/>
            <w:left w:val="none" w:sz="0" w:space="0" w:color="auto"/>
            <w:bottom w:val="none" w:sz="0" w:space="0" w:color="auto"/>
            <w:right w:val="none" w:sz="0" w:space="0" w:color="auto"/>
          </w:divBdr>
        </w:div>
        <w:div w:id="361901559">
          <w:marLeft w:val="547"/>
          <w:marRight w:val="0"/>
          <w:marTop w:val="74"/>
          <w:marBottom w:val="0"/>
          <w:divBdr>
            <w:top w:val="none" w:sz="0" w:space="0" w:color="auto"/>
            <w:left w:val="none" w:sz="0" w:space="0" w:color="auto"/>
            <w:bottom w:val="none" w:sz="0" w:space="0" w:color="auto"/>
            <w:right w:val="none" w:sz="0" w:space="0" w:color="auto"/>
          </w:divBdr>
        </w:div>
        <w:div w:id="462502394">
          <w:marLeft w:val="547"/>
          <w:marRight w:val="0"/>
          <w:marTop w:val="74"/>
          <w:marBottom w:val="0"/>
          <w:divBdr>
            <w:top w:val="none" w:sz="0" w:space="0" w:color="auto"/>
            <w:left w:val="none" w:sz="0" w:space="0" w:color="auto"/>
            <w:bottom w:val="none" w:sz="0" w:space="0" w:color="auto"/>
            <w:right w:val="none" w:sz="0" w:space="0" w:color="auto"/>
          </w:divBdr>
        </w:div>
        <w:div w:id="649290631">
          <w:marLeft w:val="547"/>
          <w:marRight w:val="0"/>
          <w:marTop w:val="74"/>
          <w:marBottom w:val="0"/>
          <w:divBdr>
            <w:top w:val="none" w:sz="0" w:space="0" w:color="auto"/>
            <w:left w:val="none" w:sz="0" w:space="0" w:color="auto"/>
            <w:bottom w:val="none" w:sz="0" w:space="0" w:color="auto"/>
            <w:right w:val="none" w:sz="0" w:space="0" w:color="auto"/>
          </w:divBdr>
        </w:div>
        <w:div w:id="969356419">
          <w:marLeft w:val="547"/>
          <w:marRight w:val="0"/>
          <w:marTop w:val="74"/>
          <w:marBottom w:val="0"/>
          <w:divBdr>
            <w:top w:val="none" w:sz="0" w:space="0" w:color="auto"/>
            <w:left w:val="none" w:sz="0" w:space="0" w:color="auto"/>
            <w:bottom w:val="none" w:sz="0" w:space="0" w:color="auto"/>
            <w:right w:val="none" w:sz="0" w:space="0" w:color="auto"/>
          </w:divBdr>
        </w:div>
        <w:div w:id="1150098803">
          <w:marLeft w:val="547"/>
          <w:marRight w:val="0"/>
          <w:marTop w:val="74"/>
          <w:marBottom w:val="0"/>
          <w:divBdr>
            <w:top w:val="none" w:sz="0" w:space="0" w:color="auto"/>
            <w:left w:val="none" w:sz="0" w:space="0" w:color="auto"/>
            <w:bottom w:val="none" w:sz="0" w:space="0" w:color="auto"/>
            <w:right w:val="none" w:sz="0" w:space="0" w:color="auto"/>
          </w:divBdr>
        </w:div>
        <w:div w:id="1336616103">
          <w:marLeft w:val="547"/>
          <w:marRight w:val="0"/>
          <w:marTop w:val="74"/>
          <w:marBottom w:val="0"/>
          <w:divBdr>
            <w:top w:val="none" w:sz="0" w:space="0" w:color="auto"/>
            <w:left w:val="none" w:sz="0" w:space="0" w:color="auto"/>
            <w:bottom w:val="none" w:sz="0" w:space="0" w:color="auto"/>
            <w:right w:val="none" w:sz="0" w:space="0" w:color="auto"/>
          </w:divBdr>
        </w:div>
        <w:div w:id="1438482272">
          <w:marLeft w:val="547"/>
          <w:marRight w:val="0"/>
          <w:marTop w:val="74"/>
          <w:marBottom w:val="0"/>
          <w:divBdr>
            <w:top w:val="none" w:sz="0" w:space="0" w:color="auto"/>
            <w:left w:val="none" w:sz="0" w:space="0" w:color="auto"/>
            <w:bottom w:val="none" w:sz="0" w:space="0" w:color="auto"/>
            <w:right w:val="none" w:sz="0" w:space="0" w:color="auto"/>
          </w:divBdr>
        </w:div>
        <w:div w:id="1492870738">
          <w:marLeft w:val="547"/>
          <w:marRight w:val="0"/>
          <w:marTop w:val="74"/>
          <w:marBottom w:val="0"/>
          <w:divBdr>
            <w:top w:val="none" w:sz="0" w:space="0" w:color="auto"/>
            <w:left w:val="none" w:sz="0" w:space="0" w:color="auto"/>
            <w:bottom w:val="none" w:sz="0" w:space="0" w:color="auto"/>
            <w:right w:val="none" w:sz="0" w:space="0" w:color="auto"/>
          </w:divBdr>
        </w:div>
        <w:div w:id="1654215385">
          <w:marLeft w:val="547"/>
          <w:marRight w:val="0"/>
          <w:marTop w:val="74"/>
          <w:marBottom w:val="0"/>
          <w:divBdr>
            <w:top w:val="none" w:sz="0" w:space="0" w:color="auto"/>
            <w:left w:val="none" w:sz="0" w:space="0" w:color="auto"/>
            <w:bottom w:val="none" w:sz="0" w:space="0" w:color="auto"/>
            <w:right w:val="none" w:sz="0" w:space="0" w:color="auto"/>
          </w:divBdr>
        </w:div>
        <w:div w:id="1914075663">
          <w:marLeft w:val="547"/>
          <w:marRight w:val="0"/>
          <w:marTop w:val="74"/>
          <w:marBottom w:val="0"/>
          <w:divBdr>
            <w:top w:val="none" w:sz="0" w:space="0" w:color="auto"/>
            <w:left w:val="none" w:sz="0" w:space="0" w:color="auto"/>
            <w:bottom w:val="none" w:sz="0" w:space="0" w:color="auto"/>
            <w:right w:val="none" w:sz="0" w:space="0" w:color="auto"/>
          </w:divBdr>
        </w:div>
        <w:div w:id="1945453124">
          <w:marLeft w:val="547"/>
          <w:marRight w:val="0"/>
          <w:marTop w:val="74"/>
          <w:marBottom w:val="0"/>
          <w:divBdr>
            <w:top w:val="none" w:sz="0" w:space="0" w:color="auto"/>
            <w:left w:val="none" w:sz="0" w:space="0" w:color="auto"/>
            <w:bottom w:val="none" w:sz="0" w:space="0" w:color="auto"/>
            <w:right w:val="none" w:sz="0" w:space="0" w:color="auto"/>
          </w:divBdr>
        </w:div>
      </w:divsChild>
    </w:div>
    <w:div w:id="1003050935">
      <w:bodyDiv w:val="1"/>
      <w:marLeft w:val="0"/>
      <w:marRight w:val="0"/>
      <w:marTop w:val="0"/>
      <w:marBottom w:val="0"/>
      <w:divBdr>
        <w:top w:val="none" w:sz="0" w:space="0" w:color="auto"/>
        <w:left w:val="none" w:sz="0" w:space="0" w:color="auto"/>
        <w:bottom w:val="none" w:sz="0" w:space="0" w:color="auto"/>
        <w:right w:val="none" w:sz="0" w:space="0" w:color="auto"/>
      </w:divBdr>
      <w:divsChild>
        <w:div w:id="1088766081">
          <w:marLeft w:val="547"/>
          <w:marRight w:val="0"/>
          <w:marTop w:val="0"/>
          <w:marBottom w:val="0"/>
          <w:divBdr>
            <w:top w:val="none" w:sz="0" w:space="0" w:color="auto"/>
            <w:left w:val="none" w:sz="0" w:space="0" w:color="auto"/>
            <w:bottom w:val="none" w:sz="0" w:space="0" w:color="auto"/>
            <w:right w:val="none" w:sz="0" w:space="0" w:color="auto"/>
          </w:divBdr>
        </w:div>
      </w:divsChild>
    </w:div>
    <w:div w:id="1007058296">
      <w:bodyDiv w:val="1"/>
      <w:marLeft w:val="0"/>
      <w:marRight w:val="0"/>
      <w:marTop w:val="0"/>
      <w:marBottom w:val="0"/>
      <w:divBdr>
        <w:top w:val="none" w:sz="0" w:space="0" w:color="auto"/>
        <w:left w:val="none" w:sz="0" w:space="0" w:color="auto"/>
        <w:bottom w:val="none" w:sz="0" w:space="0" w:color="auto"/>
        <w:right w:val="none" w:sz="0" w:space="0" w:color="auto"/>
      </w:divBdr>
    </w:div>
    <w:div w:id="1044716758">
      <w:bodyDiv w:val="1"/>
      <w:marLeft w:val="0"/>
      <w:marRight w:val="0"/>
      <w:marTop w:val="0"/>
      <w:marBottom w:val="0"/>
      <w:divBdr>
        <w:top w:val="none" w:sz="0" w:space="0" w:color="auto"/>
        <w:left w:val="none" w:sz="0" w:space="0" w:color="auto"/>
        <w:bottom w:val="none" w:sz="0" w:space="0" w:color="auto"/>
        <w:right w:val="none" w:sz="0" w:space="0" w:color="auto"/>
      </w:divBdr>
      <w:divsChild>
        <w:div w:id="997459690">
          <w:marLeft w:val="547"/>
          <w:marRight w:val="0"/>
          <w:marTop w:val="86"/>
          <w:marBottom w:val="0"/>
          <w:divBdr>
            <w:top w:val="none" w:sz="0" w:space="0" w:color="auto"/>
            <w:left w:val="none" w:sz="0" w:space="0" w:color="auto"/>
            <w:bottom w:val="none" w:sz="0" w:space="0" w:color="auto"/>
            <w:right w:val="none" w:sz="0" w:space="0" w:color="auto"/>
          </w:divBdr>
        </w:div>
        <w:div w:id="1166825196">
          <w:marLeft w:val="547"/>
          <w:marRight w:val="0"/>
          <w:marTop w:val="86"/>
          <w:marBottom w:val="0"/>
          <w:divBdr>
            <w:top w:val="none" w:sz="0" w:space="0" w:color="auto"/>
            <w:left w:val="none" w:sz="0" w:space="0" w:color="auto"/>
            <w:bottom w:val="none" w:sz="0" w:space="0" w:color="auto"/>
            <w:right w:val="none" w:sz="0" w:space="0" w:color="auto"/>
          </w:divBdr>
        </w:div>
        <w:div w:id="1259606662">
          <w:marLeft w:val="547"/>
          <w:marRight w:val="0"/>
          <w:marTop w:val="86"/>
          <w:marBottom w:val="0"/>
          <w:divBdr>
            <w:top w:val="none" w:sz="0" w:space="0" w:color="auto"/>
            <w:left w:val="none" w:sz="0" w:space="0" w:color="auto"/>
            <w:bottom w:val="none" w:sz="0" w:space="0" w:color="auto"/>
            <w:right w:val="none" w:sz="0" w:space="0" w:color="auto"/>
          </w:divBdr>
        </w:div>
        <w:div w:id="1783383083">
          <w:marLeft w:val="547"/>
          <w:marRight w:val="0"/>
          <w:marTop w:val="86"/>
          <w:marBottom w:val="0"/>
          <w:divBdr>
            <w:top w:val="none" w:sz="0" w:space="0" w:color="auto"/>
            <w:left w:val="none" w:sz="0" w:space="0" w:color="auto"/>
            <w:bottom w:val="none" w:sz="0" w:space="0" w:color="auto"/>
            <w:right w:val="none" w:sz="0" w:space="0" w:color="auto"/>
          </w:divBdr>
        </w:div>
      </w:divsChild>
    </w:div>
    <w:div w:id="1088503638">
      <w:bodyDiv w:val="1"/>
      <w:marLeft w:val="0"/>
      <w:marRight w:val="0"/>
      <w:marTop w:val="0"/>
      <w:marBottom w:val="0"/>
      <w:divBdr>
        <w:top w:val="none" w:sz="0" w:space="0" w:color="auto"/>
        <w:left w:val="none" w:sz="0" w:space="0" w:color="auto"/>
        <w:bottom w:val="none" w:sz="0" w:space="0" w:color="auto"/>
        <w:right w:val="none" w:sz="0" w:space="0" w:color="auto"/>
      </w:divBdr>
    </w:div>
    <w:div w:id="1098327913">
      <w:bodyDiv w:val="1"/>
      <w:marLeft w:val="0"/>
      <w:marRight w:val="0"/>
      <w:marTop w:val="0"/>
      <w:marBottom w:val="0"/>
      <w:divBdr>
        <w:top w:val="none" w:sz="0" w:space="0" w:color="auto"/>
        <w:left w:val="none" w:sz="0" w:space="0" w:color="auto"/>
        <w:bottom w:val="none" w:sz="0" w:space="0" w:color="auto"/>
        <w:right w:val="none" w:sz="0" w:space="0" w:color="auto"/>
      </w:divBdr>
      <w:divsChild>
        <w:div w:id="155584104">
          <w:marLeft w:val="547"/>
          <w:marRight w:val="0"/>
          <w:marTop w:val="96"/>
          <w:marBottom w:val="0"/>
          <w:divBdr>
            <w:top w:val="none" w:sz="0" w:space="0" w:color="auto"/>
            <w:left w:val="none" w:sz="0" w:space="0" w:color="auto"/>
            <w:bottom w:val="none" w:sz="0" w:space="0" w:color="auto"/>
            <w:right w:val="none" w:sz="0" w:space="0" w:color="auto"/>
          </w:divBdr>
        </w:div>
        <w:div w:id="411857364">
          <w:marLeft w:val="547"/>
          <w:marRight w:val="0"/>
          <w:marTop w:val="96"/>
          <w:marBottom w:val="0"/>
          <w:divBdr>
            <w:top w:val="none" w:sz="0" w:space="0" w:color="auto"/>
            <w:left w:val="none" w:sz="0" w:space="0" w:color="auto"/>
            <w:bottom w:val="none" w:sz="0" w:space="0" w:color="auto"/>
            <w:right w:val="none" w:sz="0" w:space="0" w:color="auto"/>
          </w:divBdr>
        </w:div>
        <w:div w:id="543516600">
          <w:marLeft w:val="547"/>
          <w:marRight w:val="0"/>
          <w:marTop w:val="96"/>
          <w:marBottom w:val="0"/>
          <w:divBdr>
            <w:top w:val="none" w:sz="0" w:space="0" w:color="auto"/>
            <w:left w:val="none" w:sz="0" w:space="0" w:color="auto"/>
            <w:bottom w:val="none" w:sz="0" w:space="0" w:color="auto"/>
            <w:right w:val="none" w:sz="0" w:space="0" w:color="auto"/>
          </w:divBdr>
        </w:div>
        <w:div w:id="1037661777">
          <w:marLeft w:val="547"/>
          <w:marRight w:val="0"/>
          <w:marTop w:val="96"/>
          <w:marBottom w:val="0"/>
          <w:divBdr>
            <w:top w:val="none" w:sz="0" w:space="0" w:color="auto"/>
            <w:left w:val="none" w:sz="0" w:space="0" w:color="auto"/>
            <w:bottom w:val="none" w:sz="0" w:space="0" w:color="auto"/>
            <w:right w:val="none" w:sz="0" w:space="0" w:color="auto"/>
          </w:divBdr>
        </w:div>
      </w:divsChild>
    </w:div>
    <w:div w:id="1145046048">
      <w:bodyDiv w:val="1"/>
      <w:marLeft w:val="0"/>
      <w:marRight w:val="0"/>
      <w:marTop w:val="0"/>
      <w:marBottom w:val="0"/>
      <w:divBdr>
        <w:top w:val="none" w:sz="0" w:space="0" w:color="auto"/>
        <w:left w:val="none" w:sz="0" w:space="0" w:color="auto"/>
        <w:bottom w:val="none" w:sz="0" w:space="0" w:color="auto"/>
        <w:right w:val="none" w:sz="0" w:space="0" w:color="auto"/>
      </w:divBdr>
    </w:div>
    <w:div w:id="1186015075">
      <w:bodyDiv w:val="1"/>
      <w:marLeft w:val="0"/>
      <w:marRight w:val="0"/>
      <w:marTop w:val="0"/>
      <w:marBottom w:val="0"/>
      <w:divBdr>
        <w:top w:val="none" w:sz="0" w:space="0" w:color="auto"/>
        <w:left w:val="none" w:sz="0" w:space="0" w:color="auto"/>
        <w:bottom w:val="none" w:sz="0" w:space="0" w:color="auto"/>
        <w:right w:val="none" w:sz="0" w:space="0" w:color="auto"/>
      </w:divBdr>
    </w:div>
    <w:div w:id="1194928349">
      <w:bodyDiv w:val="1"/>
      <w:marLeft w:val="0"/>
      <w:marRight w:val="0"/>
      <w:marTop w:val="0"/>
      <w:marBottom w:val="0"/>
      <w:divBdr>
        <w:top w:val="none" w:sz="0" w:space="0" w:color="auto"/>
        <w:left w:val="none" w:sz="0" w:space="0" w:color="auto"/>
        <w:bottom w:val="none" w:sz="0" w:space="0" w:color="auto"/>
        <w:right w:val="none" w:sz="0" w:space="0" w:color="auto"/>
      </w:divBdr>
    </w:div>
    <w:div w:id="1252196595">
      <w:bodyDiv w:val="1"/>
      <w:marLeft w:val="0"/>
      <w:marRight w:val="0"/>
      <w:marTop w:val="0"/>
      <w:marBottom w:val="0"/>
      <w:divBdr>
        <w:top w:val="none" w:sz="0" w:space="0" w:color="auto"/>
        <w:left w:val="none" w:sz="0" w:space="0" w:color="auto"/>
        <w:bottom w:val="none" w:sz="0" w:space="0" w:color="auto"/>
        <w:right w:val="none" w:sz="0" w:space="0" w:color="auto"/>
      </w:divBdr>
      <w:divsChild>
        <w:div w:id="786512281">
          <w:marLeft w:val="547"/>
          <w:marRight w:val="0"/>
          <w:marTop w:val="0"/>
          <w:marBottom w:val="0"/>
          <w:divBdr>
            <w:top w:val="none" w:sz="0" w:space="0" w:color="auto"/>
            <w:left w:val="none" w:sz="0" w:space="0" w:color="auto"/>
            <w:bottom w:val="none" w:sz="0" w:space="0" w:color="auto"/>
            <w:right w:val="none" w:sz="0" w:space="0" w:color="auto"/>
          </w:divBdr>
        </w:div>
      </w:divsChild>
    </w:div>
    <w:div w:id="1308628104">
      <w:bodyDiv w:val="1"/>
      <w:marLeft w:val="0"/>
      <w:marRight w:val="0"/>
      <w:marTop w:val="0"/>
      <w:marBottom w:val="0"/>
      <w:divBdr>
        <w:top w:val="none" w:sz="0" w:space="0" w:color="auto"/>
        <w:left w:val="none" w:sz="0" w:space="0" w:color="auto"/>
        <w:bottom w:val="none" w:sz="0" w:space="0" w:color="auto"/>
        <w:right w:val="none" w:sz="0" w:space="0" w:color="auto"/>
      </w:divBdr>
    </w:div>
    <w:div w:id="1310327014">
      <w:bodyDiv w:val="1"/>
      <w:marLeft w:val="0"/>
      <w:marRight w:val="0"/>
      <w:marTop w:val="0"/>
      <w:marBottom w:val="0"/>
      <w:divBdr>
        <w:top w:val="none" w:sz="0" w:space="0" w:color="auto"/>
        <w:left w:val="none" w:sz="0" w:space="0" w:color="auto"/>
        <w:bottom w:val="none" w:sz="0" w:space="0" w:color="auto"/>
        <w:right w:val="none" w:sz="0" w:space="0" w:color="auto"/>
      </w:divBdr>
      <w:divsChild>
        <w:div w:id="86579370">
          <w:marLeft w:val="547"/>
          <w:marRight w:val="0"/>
          <w:marTop w:val="74"/>
          <w:marBottom w:val="0"/>
          <w:divBdr>
            <w:top w:val="none" w:sz="0" w:space="0" w:color="auto"/>
            <w:left w:val="none" w:sz="0" w:space="0" w:color="auto"/>
            <w:bottom w:val="none" w:sz="0" w:space="0" w:color="auto"/>
            <w:right w:val="none" w:sz="0" w:space="0" w:color="auto"/>
          </w:divBdr>
        </w:div>
        <w:div w:id="452020460">
          <w:marLeft w:val="547"/>
          <w:marRight w:val="0"/>
          <w:marTop w:val="74"/>
          <w:marBottom w:val="0"/>
          <w:divBdr>
            <w:top w:val="none" w:sz="0" w:space="0" w:color="auto"/>
            <w:left w:val="none" w:sz="0" w:space="0" w:color="auto"/>
            <w:bottom w:val="none" w:sz="0" w:space="0" w:color="auto"/>
            <w:right w:val="none" w:sz="0" w:space="0" w:color="auto"/>
          </w:divBdr>
        </w:div>
        <w:div w:id="603877979">
          <w:marLeft w:val="547"/>
          <w:marRight w:val="0"/>
          <w:marTop w:val="74"/>
          <w:marBottom w:val="0"/>
          <w:divBdr>
            <w:top w:val="none" w:sz="0" w:space="0" w:color="auto"/>
            <w:left w:val="none" w:sz="0" w:space="0" w:color="auto"/>
            <w:bottom w:val="none" w:sz="0" w:space="0" w:color="auto"/>
            <w:right w:val="none" w:sz="0" w:space="0" w:color="auto"/>
          </w:divBdr>
        </w:div>
        <w:div w:id="736901039">
          <w:marLeft w:val="547"/>
          <w:marRight w:val="0"/>
          <w:marTop w:val="74"/>
          <w:marBottom w:val="0"/>
          <w:divBdr>
            <w:top w:val="none" w:sz="0" w:space="0" w:color="auto"/>
            <w:left w:val="none" w:sz="0" w:space="0" w:color="auto"/>
            <w:bottom w:val="none" w:sz="0" w:space="0" w:color="auto"/>
            <w:right w:val="none" w:sz="0" w:space="0" w:color="auto"/>
          </w:divBdr>
        </w:div>
        <w:div w:id="894899614">
          <w:marLeft w:val="547"/>
          <w:marRight w:val="0"/>
          <w:marTop w:val="74"/>
          <w:marBottom w:val="0"/>
          <w:divBdr>
            <w:top w:val="none" w:sz="0" w:space="0" w:color="auto"/>
            <w:left w:val="none" w:sz="0" w:space="0" w:color="auto"/>
            <w:bottom w:val="none" w:sz="0" w:space="0" w:color="auto"/>
            <w:right w:val="none" w:sz="0" w:space="0" w:color="auto"/>
          </w:divBdr>
        </w:div>
        <w:div w:id="1069886349">
          <w:marLeft w:val="547"/>
          <w:marRight w:val="0"/>
          <w:marTop w:val="74"/>
          <w:marBottom w:val="0"/>
          <w:divBdr>
            <w:top w:val="none" w:sz="0" w:space="0" w:color="auto"/>
            <w:left w:val="none" w:sz="0" w:space="0" w:color="auto"/>
            <w:bottom w:val="none" w:sz="0" w:space="0" w:color="auto"/>
            <w:right w:val="none" w:sz="0" w:space="0" w:color="auto"/>
          </w:divBdr>
        </w:div>
        <w:div w:id="1082683101">
          <w:marLeft w:val="547"/>
          <w:marRight w:val="0"/>
          <w:marTop w:val="74"/>
          <w:marBottom w:val="0"/>
          <w:divBdr>
            <w:top w:val="none" w:sz="0" w:space="0" w:color="auto"/>
            <w:left w:val="none" w:sz="0" w:space="0" w:color="auto"/>
            <w:bottom w:val="none" w:sz="0" w:space="0" w:color="auto"/>
            <w:right w:val="none" w:sz="0" w:space="0" w:color="auto"/>
          </w:divBdr>
        </w:div>
        <w:div w:id="1207642651">
          <w:marLeft w:val="547"/>
          <w:marRight w:val="0"/>
          <w:marTop w:val="74"/>
          <w:marBottom w:val="0"/>
          <w:divBdr>
            <w:top w:val="none" w:sz="0" w:space="0" w:color="auto"/>
            <w:left w:val="none" w:sz="0" w:space="0" w:color="auto"/>
            <w:bottom w:val="none" w:sz="0" w:space="0" w:color="auto"/>
            <w:right w:val="none" w:sz="0" w:space="0" w:color="auto"/>
          </w:divBdr>
        </w:div>
        <w:div w:id="1254825442">
          <w:marLeft w:val="547"/>
          <w:marRight w:val="0"/>
          <w:marTop w:val="74"/>
          <w:marBottom w:val="0"/>
          <w:divBdr>
            <w:top w:val="none" w:sz="0" w:space="0" w:color="auto"/>
            <w:left w:val="none" w:sz="0" w:space="0" w:color="auto"/>
            <w:bottom w:val="none" w:sz="0" w:space="0" w:color="auto"/>
            <w:right w:val="none" w:sz="0" w:space="0" w:color="auto"/>
          </w:divBdr>
        </w:div>
        <w:div w:id="1298609681">
          <w:marLeft w:val="547"/>
          <w:marRight w:val="0"/>
          <w:marTop w:val="74"/>
          <w:marBottom w:val="0"/>
          <w:divBdr>
            <w:top w:val="none" w:sz="0" w:space="0" w:color="auto"/>
            <w:left w:val="none" w:sz="0" w:space="0" w:color="auto"/>
            <w:bottom w:val="none" w:sz="0" w:space="0" w:color="auto"/>
            <w:right w:val="none" w:sz="0" w:space="0" w:color="auto"/>
          </w:divBdr>
        </w:div>
        <w:div w:id="1481967766">
          <w:marLeft w:val="547"/>
          <w:marRight w:val="0"/>
          <w:marTop w:val="74"/>
          <w:marBottom w:val="0"/>
          <w:divBdr>
            <w:top w:val="none" w:sz="0" w:space="0" w:color="auto"/>
            <w:left w:val="none" w:sz="0" w:space="0" w:color="auto"/>
            <w:bottom w:val="none" w:sz="0" w:space="0" w:color="auto"/>
            <w:right w:val="none" w:sz="0" w:space="0" w:color="auto"/>
          </w:divBdr>
        </w:div>
        <w:div w:id="1852331792">
          <w:marLeft w:val="547"/>
          <w:marRight w:val="0"/>
          <w:marTop w:val="74"/>
          <w:marBottom w:val="0"/>
          <w:divBdr>
            <w:top w:val="none" w:sz="0" w:space="0" w:color="auto"/>
            <w:left w:val="none" w:sz="0" w:space="0" w:color="auto"/>
            <w:bottom w:val="none" w:sz="0" w:space="0" w:color="auto"/>
            <w:right w:val="none" w:sz="0" w:space="0" w:color="auto"/>
          </w:divBdr>
        </w:div>
        <w:div w:id="2025783834">
          <w:marLeft w:val="547"/>
          <w:marRight w:val="0"/>
          <w:marTop w:val="74"/>
          <w:marBottom w:val="0"/>
          <w:divBdr>
            <w:top w:val="none" w:sz="0" w:space="0" w:color="auto"/>
            <w:left w:val="none" w:sz="0" w:space="0" w:color="auto"/>
            <w:bottom w:val="none" w:sz="0" w:space="0" w:color="auto"/>
            <w:right w:val="none" w:sz="0" w:space="0" w:color="auto"/>
          </w:divBdr>
        </w:div>
      </w:divsChild>
    </w:div>
    <w:div w:id="1426730549">
      <w:bodyDiv w:val="1"/>
      <w:marLeft w:val="0"/>
      <w:marRight w:val="0"/>
      <w:marTop w:val="0"/>
      <w:marBottom w:val="0"/>
      <w:divBdr>
        <w:top w:val="none" w:sz="0" w:space="0" w:color="auto"/>
        <w:left w:val="none" w:sz="0" w:space="0" w:color="auto"/>
        <w:bottom w:val="none" w:sz="0" w:space="0" w:color="auto"/>
        <w:right w:val="none" w:sz="0" w:space="0" w:color="auto"/>
      </w:divBdr>
    </w:div>
    <w:div w:id="1463616933">
      <w:bodyDiv w:val="1"/>
      <w:marLeft w:val="0"/>
      <w:marRight w:val="0"/>
      <w:marTop w:val="0"/>
      <w:marBottom w:val="0"/>
      <w:divBdr>
        <w:top w:val="none" w:sz="0" w:space="0" w:color="auto"/>
        <w:left w:val="none" w:sz="0" w:space="0" w:color="auto"/>
        <w:bottom w:val="none" w:sz="0" w:space="0" w:color="auto"/>
        <w:right w:val="none" w:sz="0" w:space="0" w:color="auto"/>
      </w:divBdr>
      <w:divsChild>
        <w:div w:id="12345753">
          <w:marLeft w:val="547"/>
          <w:marRight w:val="0"/>
          <w:marTop w:val="0"/>
          <w:marBottom w:val="0"/>
          <w:divBdr>
            <w:top w:val="none" w:sz="0" w:space="0" w:color="auto"/>
            <w:left w:val="none" w:sz="0" w:space="0" w:color="auto"/>
            <w:bottom w:val="none" w:sz="0" w:space="0" w:color="auto"/>
            <w:right w:val="none" w:sz="0" w:space="0" w:color="auto"/>
          </w:divBdr>
        </w:div>
      </w:divsChild>
    </w:div>
    <w:div w:id="1470589452">
      <w:bodyDiv w:val="1"/>
      <w:marLeft w:val="0"/>
      <w:marRight w:val="0"/>
      <w:marTop w:val="0"/>
      <w:marBottom w:val="0"/>
      <w:divBdr>
        <w:top w:val="none" w:sz="0" w:space="0" w:color="auto"/>
        <w:left w:val="none" w:sz="0" w:space="0" w:color="auto"/>
        <w:bottom w:val="none" w:sz="0" w:space="0" w:color="auto"/>
        <w:right w:val="none" w:sz="0" w:space="0" w:color="auto"/>
      </w:divBdr>
    </w:div>
    <w:div w:id="1477408944">
      <w:bodyDiv w:val="1"/>
      <w:marLeft w:val="0"/>
      <w:marRight w:val="0"/>
      <w:marTop w:val="0"/>
      <w:marBottom w:val="0"/>
      <w:divBdr>
        <w:top w:val="none" w:sz="0" w:space="0" w:color="auto"/>
        <w:left w:val="none" w:sz="0" w:space="0" w:color="auto"/>
        <w:bottom w:val="none" w:sz="0" w:space="0" w:color="auto"/>
        <w:right w:val="none" w:sz="0" w:space="0" w:color="auto"/>
      </w:divBdr>
    </w:div>
    <w:div w:id="1560092918">
      <w:bodyDiv w:val="1"/>
      <w:marLeft w:val="0"/>
      <w:marRight w:val="0"/>
      <w:marTop w:val="0"/>
      <w:marBottom w:val="0"/>
      <w:divBdr>
        <w:top w:val="none" w:sz="0" w:space="0" w:color="auto"/>
        <w:left w:val="none" w:sz="0" w:space="0" w:color="auto"/>
        <w:bottom w:val="none" w:sz="0" w:space="0" w:color="auto"/>
        <w:right w:val="none" w:sz="0" w:space="0" w:color="auto"/>
      </w:divBdr>
    </w:div>
    <w:div w:id="1580553100">
      <w:bodyDiv w:val="1"/>
      <w:marLeft w:val="0"/>
      <w:marRight w:val="0"/>
      <w:marTop w:val="0"/>
      <w:marBottom w:val="0"/>
      <w:divBdr>
        <w:top w:val="none" w:sz="0" w:space="0" w:color="auto"/>
        <w:left w:val="none" w:sz="0" w:space="0" w:color="auto"/>
        <w:bottom w:val="none" w:sz="0" w:space="0" w:color="auto"/>
        <w:right w:val="none" w:sz="0" w:space="0" w:color="auto"/>
      </w:divBdr>
    </w:div>
    <w:div w:id="1598177530">
      <w:bodyDiv w:val="1"/>
      <w:marLeft w:val="0"/>
      <w:marRight w:val="0"/>
      <w:marTop w:val="0"/>
      <w:marBottom w:val="0"/>
      <w:divBdr>
        <w:top w:val="none" w:sz="0" w:space="0" w:color="auto"/>
        <w:left w:val="none" w:sz="0" w:space="0" w:color="auto"/>
        <w:bottom w:val="none" w:sz="0" w:space="0" w:color="auto"/>
        <w:right w:val="none" w:sz="0" w:space="0" w:color="auto"/>
      </w:divBdr>
      <w:divsChild>
        <w:div w:id="61216389">
          <w:marLeft w:val="547"/>
          <w:marRight w:val="0"/>
          <w:marTop w:val="82"/>
          <w:marBottom w:val="0"/>
          <w:divBdr>
            <w:top w:val="none" w:sz="0" w:space="0" w:color="auto"/>
            <w:left w:val="none" w:sz="0" w:space="0" w:color="auto"/>
            <w:bottom w:val="none" w:sz="0" w:space="0" w:color="auto"/>
            <w:right w:val="none" w:sz="0" w:space="0" w:color="auto"/>
          </w:divBdr>
        </w:div>
        <w:div w:id="413599482">
          <w:marLeft w:val="547"/>
          <w:marRight w:val="0"/>
          <w:marTop w:val="82"/>
          <w:marBottom w:val="0"/>
          <w:divBdr>
            <w:top w:val="none" w:sz="0" w:space="0" w:color="auto"/>
            <w:left w:val="none" w:sz="0" w:space="0" w:color="auto"/>
            <w:bottom w:val="none" w:sz="0" w:space="0" w:color="auto"/>
            <w:right w:val="none" w:sz="0" w:space="0" w:color="auto"/>
          </w:divBdr>
        </w:div>
        <w:div w:id="449858507">
          <w:marLeft w:val="547"/>
          <w:marRight w:val="0"/>
          <w:marTop w:val="82"/>
          <w:marBottom w:val="0"/>
          <w:divBdr>
            <w:top w:val="none" w:sz="0" w:space="0" w:color="auto"/>
            <w:left w:val="none" w:sz="0" w:space="0" w:color="auto"/>
            <w:bottom w:val="none" w:sz="0" w:space="0" w:color="auto"/>
            <w:right w:val="none" w:sz="0" w:space="0" w:color="auto"/>
          </w:divBdr>
        </w:div>
        <w:div w:id="678967276">
          <w:marLeft w:val="547"/>
          <w:marRight w:val="0"/>
          <w:marTop w:val="82"/>
          <w:marBottom w:val="0"/>
          <w:divBdr>
            <w:top w:val="none" w:sz="0" w:space="0" w:color="auto"/>
            <w:left w:val="none" w:sz="0" w:space="0" w:color="auto"/>
            <w:bottom w:val="none" w:sz="0" w:space="0" w:color="auto"/>
            <w:right w:val="none" w:sz="0" w:space="0" w:color="auto"/>
          </w:divBdr>
        </w:div>
        <w:div w:id="760877086">
          <w:marLeft w:val="547"/>
          <w:marRight w:val="0"/>
          <w:marTop w:val="82"/>
          <w:marBottom w:val="0"/>
          <w:divBdr>
            <w:top w:val="none" w:sz="0" w:space="0" w:color="auto"/>
            <w:left w:val="none" w:sz="0" w:space="0" w:color="auto"/>
            <w:bottom w:val="none" w:sz="0" w:space="0" w:color="auto"/>
            <w:right w:val="none" w:sz="0" w:space="0" w:color="auto"/>
          </w:divBdr>
        </w:div>
        <w:div w:id="828179125">
          <w:marLeft w:val="547"/>
          <w:marRight w:val="0"/>
          <w:marTop w:val="82"/>
          <w:marBottom w:val="0"/>
          <w:divBdr>
            <w:top w:val="none" w:sz="0" w:space="0" w:color="auto"/>
            <w:left w:val="none" w:sz="0" w:space="0" w:color="auto"/>
            <w:bottom w:val="none" w:sz="0" w:space="0" w:color="auto"/>
            <w:right w:val="none" w:sz="0" w:space="0" w:color="auto"/>
          </w:divBdr>
        </w:div>
        <w:div w:id="1010524638">
          <w:marLeft w:val="547"/>
          <w:marRight w:val="0"/>
          <w:marTop w:val="82"/>
          <w:marBottom w:val="0"/>
          <w:divBdr>
            <w:top w:val="none" w:sz="0" w:space="0" w:color="auto"/>
            <w:left w:val="none" w:sz="0" w:space="0" w:color="auto"/>
            <w:bottom w:val="none" w:sz="0" w:space="0" w:color="auto"/>
            <w:right w:val="none" w:sz="0" w:space="0" w:color="auto"/>
          </w:divBdr>
        </w:div>
        <w:div w:id="1137797128">
          <w:marLeft w:val="547"/>
          <w:marRight w:val="0"/>
          <w:marTop w:val="82"/>
          <w:marBottom w:val="0"/>
          <w:divBdr>
            <w:top w:val="none" w:sz="0" w:space="0" w:color="auto"/>
            <w:left w:val="none" w:sz="0" w:space="0" w:color="auto"/>
            <w:bottom w:val="none" w:sz="0" w:space="0" w:color="auto"/>
            <w:right w:val="none" w:sz="0" w:space="0" w:color="auto"/>
          </w:divBdr>
        </w:div>
        <w:div w:id="1433356114">
          <w:marLeft w:val="547"/>
          <w:marRight w:val="0"/>
          <w:marTop w:val="82"/>
          <w:marBottom w:val="0"/>
          <w:divBdr>
            <w:top w:val="none" w:sz="0" w:space="0" w:color="auto"/>
            <w:left w:val="none" w:sz="0" w:space="0" w:color="auto"/>
            <w:bottom w:val="none" w:sz="0" w:space="0" w:color="auto"/>
            <w:right w:val="none" w:sz="0" w:space="0" w:color="auto"/>
          </w:divBdr>
        </w:div>
        <w:div w:id="1505168831">
          <w:marLeft w:val="547"/>
          <w:marRight w:val="0"/>
          <w:marTop w:val="82"/>
          <w:marBottom w:val="0"/>
          <w:divBdr>
            <w:top w:val="none" w:sz="0" w:space="0" w:color="auto"/>
            <w:left w:val="none" w:sz="0" w:space="0" w:color="auto"/>
            <w:bottom w:val="none" w:sz="0" w:space="0" w:color="auto"/>
            <w:right w:val="none" w:sz="0" w:space="0" w:color="auto"/>
          </w:divBdr>
        </w:div>
        <w:div w:id="1890415919">
          <w:marLeft w:val="547"/>
          <w:marRight w:val="0"/>
          <w:marTop w:val="82"/>
          <w:marBottom w:val="0"/>
          <w:divBdr>
            <w:top w:val="none" w:sz="0" w:space="0" w:color="auto"/>
            <w:left w:val="none" w:sz="0" w:space="0" w:color="auto"/>
            <w:bottom w:val="none" w:sz="0" w:space="0" w:color="auto"/>
            <w:right w:val="none" w:sz="0" w:space="0" w:color="auto"/>
          </w:divBdr>
        </w:div>
        <w:div w:id="1969554375">
          <w:marLeft w:val="547"/>
          <w:marRight w:val="0"/>
          <w:marTop w:val="82"/>
          <w:marBottom w:val="0"/>
          <w:divBdr>
            <w:top w:val="none" w:sz="0" w:space="0" w:color="auto"/>
            <w:left w:val="none" w:sz="0" w:space="0" w:color="auto"/>
            <w:bottom w:val="none" w:sz="0" w:space="0" w:color="auto"/>
            <w:right w:val="none" w:sz="0" w:space="0" w:color="auto"/>
          </w:divBdr>
        </w:div>
      </w:divsChild>
    </w:div>
    <w:div w:id="1682508080">
      <w:bodyDiv w:val="1"/>
      <w:marLeft w:val="0"/>
      <w:marRight w:val="0"/>
      <w:marTop w:val="0"/>
      <w:marBottom w:val="0"/>
      <w:divBdr>
        <w:top w:val="none" w:sz="0" w:space="0" w:color="auto"/>
        <w:left w:val="none" w:sz="0" w:space="0" w:color="auto"/>
        <w:bottom w:val="none" w:sz="0" w:space="0" w:color="auto"/>
        <w:right w:val="none" w:sz="0" w:space="0" w:color="auto"/>
      </w:divBdr>
      <w:divsChild>
        <w:div w:id="236061590">
          <w:marLeft w:val="547"/>
          <w:marRight w:val="0"/>
          <w:marTop w:val="70"/>
          <w:marBottom w:val="0"/>
          <w:divBdr>
            <w:top w:val="none" w:sz="0" w:space="0" w:color="auto"/>
            <w:left w:val="none" w:sz="0" w:space="0" w:color="auto"/>
            <w:bottom w:val="none" w:sz="0" w:space="0" w:color="auto"/>
            <w:right w:val="none" w:sz="0" w:space="0" w:color="auto"/>
          </w:divBdr>
        </w:div>
        <w:div w:id="669911807">
          <w:marLeft w:val="547"/>
          <w:marRight w:val="0"/>
          <w:marTop w:val="70"/>
          <w:marBottom w:val="0"/>
          <w:divBdr>
            <w:top w:val="none" w:sz="0" w:space="0" w:color="auto"/>
            <w:left w:val="none" w:sz="0" w:space="0" w:color="auto"/>
            <w:bottom w:val="none" w:sz="0" w:space="0" w:color="auto"/>
            <w:right w:val="none" w:sz="0" w:space="0" w:color="auto"/>
          </w:divBdr>
        </w:div>
        <w:div w:id="730541178">
          <w:marLeft w:val="547"/>
          <w:marRight w:val="0"/>
          <w:marTop w:val="70"/>
          <w:marBottom w:val="0"/>
          <w:divBdr>
            <w:top w:val="none" w:sz="0" w:space="0" w:color="auto"/>
            <w:left w:val="none" w:sz="0" w:space="0" w:color="auto"/>
            <w:bottom w:val="none" w:sz="0" w:space="0" w:color="auto"/>
            <w:right w:val="none" w:sz="0" w:space="0" w:color="auto"/>
          </w:divBdr>
        </w:div>
        <w:div w:id="1137718291">
          <w:marLeft w:val="547"/>
          <w:marRight w:val="0"/>
          <w:marTop w:val="70"/>
          <w:marBottom w:val="0"/>
          <w:divBdr>
            <w:top w:val="none" w:sz="0" w:space="0" w:color="auto"/>
            <w:left w:val="none" w:sz="0" w:space="0" w:color="auto"/>
            <w:bottom w:val="none" w:sz="0" w:space="0" w:color="auto"/>
            <w:right w:val="none" w:sz="0" w:space="0" w:color="auto"/>
          </w:divBdr>
        </w:div>
        <w:div w:id="1275751586">
          <w:marLeft w:val="547"/>
          <w:marRight w:val="0"/>
          <w:marTop w:val="70"/>
          <w:marBottom w:val="0"/>
          <w:divBdr>
            <w:top w:val="none" w:sz="0" w:space="0" w:color="auto"/>
            <w:left w:val="none" w:sz="0" w:space="0" w:color="auto"/>
            <w:bottom w:val="none" w:sz="0" w:space="0" w:color="auto"/>
            <w:right w:val="none" w:sz="0" w:space="0" w:color="auto"/>
          </w:divBdr>
        </w:div>
        <w:div w:id="1726173592">
          <w:marLeft w:val="547"/>
          <w:marRight w:val="0"/>
          <w:marTop w:val="70"/>
          <w:marBottom w:val="0"/>
          <w:divBdr>
            <w:top w:val="none" w:sz="0" w:space="0" w:color="auto"/>
            <w:left w:val="none" w:sz="0" w:space="0" w:color="auto"/>
            <w:bottom w:val="none" w:sz="0" w:space="0" w:color="auto"/>
            <w:right w:val="none" w:sz="0" w:space="0" w:color="auto"/>
          </w:divBdr>
        </w:div>
      </w:divsChild>
    </w:div>
    <w:div w:id="1709842649">
      <w:bodyDiv w:val="1"/>
      <w:marLeft w:val="0"/>
      <w:marRight w:val="0"/>
      <w:marTop w:val="0"/>
      <w:marBottom w:val="0"/>
      <w:divBdr>
        <w:top w:val="none" w:sz="0" w:space="0" w:color="auto"/>
        <w:left w:val="none" w:sz="0" w:space="0" w:color="auto"/>
        <w:bottom w:val="none" w:sz="0" w:space="0" w:color="auto"/>
        <w:right w:val="none" w:sz="0" w:space="0" w:color="auto"/>
      </w:divBdr>
    </w:div>
    <w:div w:id="1722709145">
      <w:bodyDiv w:val="1"/>
      <w:marLeft w:val="0"/>
      <w:marRight w:val="0"/>
      <w:marTop w:val="0"/>
      <w:marBottom w:val="0"/>
      <w:divBdr>
        <w:top w:val="none" w:sz="0" w:space="0" w:color="auto"/>
        <w:left w:val="none" w:sz="0" w:space="0" w:color="auto"/>
        <w:bottom w:val="none" w:sz="0" w:space="0" w:color="auto"/>
        <w:right w:val="none" w:sz="0" w:space="0" w:color="auto"/>
      </w:divBdr>
    </w:div>
    <w:div w:id="1742866588">
      <w:bodyDiv w:val="1"/>
      <w:marLeft w:val="0"/>
      <w:marRight w:val="0"/>
      <w:marTop w:val="0"/>
      <w:marBottom w:val="0"/>
      <w:divBdr>
        <w:top w:val="none" w:sz="0" w:space="0" w:color="auto"/>
        <w:left w:val="none" w:sz="0" w:space="0" w:color="auto"/>
        <w:bottom w:val="none" w:sz="0" w:space="0" w:color="auto"/>
        <w:right w:val="none" w:sz="0" w:space="0" w:color="auto"/>
      </w:divBdr>
      <w:divsChild>
        <w:div w:id="167672332">
          <w:marLeft w:val="547"/>
          <w:marRight w:val="0"/>
          <w:marTop w:val="72"/>
          <w:marBottom w:val="0"/>
          <w:divBdr>
            <w:top w:val="none" w:sz="0" w:space="0" w:color="auto"/>
            <w:left w:val="none" w:sz="0" w:space="0" w:color="auto"/>
            <w:bottom w:val="none" w:sz="0" w:space="0" w:color="auto"/>
            <w:right w:val="none" w:sz="0" w:space="0" w:color="auto"/>
          </w:divBdr>
        </w:div>
        <w:div w:id="270478500">
          <w:marLeft w:val="547"/>
          <w:marRight w:val="0"/>
          <w:marTop w:val="72"/>
          <w:marBottom w:val="0"/>
          <w:divBdr>
            <w:top w:val="none" w:sz="0" w:space="0" w:color="auto"/>
            <w:left w:val="none" w:sz="0" w:space="0" w:color="auto"/>
            <w:bottom w:val="none" w:sz="0" w:space="0" w:color="auto"/>
            <w:right w:val="none" w:sz="0" w:space="0" w:color="auto"/>
          </w:divBdr>
        </w:div>
        <w:div w:id="770129650">
          <w:marLeft w:val="547"/>
          <w:marRight w:val="0"/>
          <w:marTop w:val="72"/>
          <w:marBottom w:val="0"/>
          <w:divBdr>
            <w:top w:val="none" w:sz="0" w:space="0" w:color="auto"/>
            <w:left w:val="none" w:sz="0" w:space="0" w:color="auto"/>
            <w:bottom w:val="none" w:sz="0" w:space="0" w:color="auto"/>
            <w:right w:val="none" w:sz="0" w:space="0" w:color="auto"/>
          </w:divBdr>
        </w:div>
        <w:div w:id="780340308">
          <w:marLeft w:val="547"/>
          <w:marRight w:val="0"/>
          <w:marTop w:val="72"/>
          <w:marBottom w:val="0"/>
          <w:divBdr>
            <w:top w:val="none" w:sz="0" w:space="0" w:color="auto"/>
            <w:left w:val="none" w:sz="0" w:space="0" w:color="auto"/>
            <w:bottom w:val="none" w:sz="0" w:space="0" w:color="auto"/>
            <w:right w:val="none" w:sz="0" w:space="0" w:color="auto"/>
          </w:divBdr>
        </w:div>
        <w:div w:id="1099057947">
          <w:marLeft w:val="547"/>
          <w:marRight w:val="0"/>
          <w:marTop w:val="72"/>
          <w:marBottom w:val="0"/>
          <w:divBdr>
            <w:top w:val="none" w:sz="0" w:space="0" w:color="auto"/>
            <w:left w:val="none" w:sz="0" w:space="0" w:color="auto"/>
            <w:bottom w:val="none" w:sz="0" w:space="0" w:color="auto"/>
            <w:right w:val="none" w:sz="0" w:space="0" w:color="auto"/>
          </w:divBdr>
        </w:div>
        <w:div w:id="1236665525">
          <w:marLeft w:val="547"/>
          <w:marRight w:val="0"/>
          <w:marTop w:val="72"/>
          <w:marBottom w:val="0"/>
          <w:divBdr>
            <w:top w:val="none" w:sz="0" w:space="0" w:color="auto"/>
            <w:left w:val="none" w:sz="0" w:space="0" w:color="auto"/>
            <w:bottom w:val="none" w:sz="0" w:space="0" w:color="auto"/>
            <w:right w:val="none" w:sz="0" w:space="0" w:color="auto"/>
          </w:divBdr>
        </w:div>
        <w:div w:id="1665083283">
          <w:marLeft w:val="547"/>
          <w:marRight w:val="0"/>
          <w:marTop w:val="72"/>
          <w:marBottom w:val="0"/>
          <w:divBdr>
            <w:top w:val="none" w:sz="0" w:space="0" w:color="auto"/>
            <w:left w:val="none" w:sz="0" w:space="0" w:color="auto"/>
            <w:bottom w:val="none" w:sz="0" w:space="0" w:color="auto"/>
            <w:right w:val="none" w:sz="0" w:space="0" w:color="auto"/>
          </w:divBdr>
        </w:div>
      </w:divsChild>
    </w:div>
    <w:div w:id="1786804738">
      <w:bodyDiv w:val="1"/>
      <w:marLeft w:val="0"/>
      <w:marRight w:val="0"/>
      <w:marTop w:val="0"/>
      <w:marBottom w:val="0"/>
      <w:divBdr>
        <w:top w:val="none" w:sz="0" w:space="0" w:color="auto"/>
        <w:left w:val="none" w:sz="0" w:space="0" w:color="auto"/>
        <w:bottom w:val="none" w:sz="0" w:space="0" w:color="auto"/>
        <w:right w:val="none" w:sz="0" w:space="0" w:color="auto"/>
      </w:divBdr>
      <w:divsChild>
        <w:div w:id="32272636">
          <w:marLeft w:val="547"/>
          <w:marRight w:val="0"/>
          <w:marTop w:val="77"/>
          <w:marBottom w:val="0"/>
          <w:divBdr>
            <w:top w:val="none" w:sz="0" w:space="0" w:color="auto"/>
            <w:left w:val="none" w:sz="0" w:space="0" w:color="auto"/>
            <w:bottom w:val="none" w:sz="0" w:space="0" w:color="auto"/>
            <w:right w:val="none" w:sz="0" w:space="0" w:color="auto"/>
          </w:divBdr>
        </w:div>
        <w:div w:id="237401593">
          <w:marLeft w:val="547"/>
          <w:marRight w:val="0"/>
          <w:marTop w:val="77"/>
          <w:marBottom w:val="0"/>
          <w:divBdr>
            <w:top w:val="none" w:sz="0" w:space="0" w:color="auto"/>
            <w:left w:val="none" w:sz="0" w:space="0" w:color="auto"/>
            <w:bottom w:val="none" w:sz="0" w:space="0" w:color="auto"/>
            <w:right w:val="none" w:sz="0" w:space="0" w:color="auto"/>
          </w:divBdr>
        </w:div>
        <w:div w:id="312224674">
          <w:marLeft w:val="547"/>
          <w:marRight w:val="0"/>
          <w:marTop w:val="77"/>
          <w:marBottom w:val="0"/>
          <w:divBdr>
            <w:top w:val="none" w:sz="0" w:space="0" w:color="auto"/>
            <w:left w:val="none" w:sz="0" w:space="0" w:color="auto"/>
            <w:bottom w:val="none" w:sz="0" w:space="0" w:color="auto"/>
            <w:right w:val="none" w:sz="0" w:space="0" w:color="auto"/>
          </w:divBdr>
        </w:div>
        <w:div w:id="628365207">
          <w:marLeft w:val="547"/>
          <w:marRight w:val="0"/>
          <w:marTop w:val="77"/>
          <w:marBottom w:val="0"/>
          <w:divBdr>
            <w:top w:val="none" w:sz="0" w:space="0" w:color="auto"/>
            <w:left w:val="none" w:sz="0" w:space="0" w:color="auto"/>
            <w:bottom w:val="none" w:sz="0" w:space="0" w:color="auto"/>
            <w:right w:val="none" w:sz="0" w:space="0" w:color="auto"/>
          </w:divBdr>
        </w:div>
        <w:div w:id="728919930">
          <w:marLeft w:val="547"/>
          <w:marRight w:val="0"/>
          <w:marTop w:val="77"/>
          <w:marBottom w:val="0"/>
          <w:divBdr>
            <w:top w:val="none" w:sz="0" w:space="0" w:color="auto"/>
            <w:left w:val="none" w:sz="0" w:space="0" w:color="auto"/>
            <w:bottom w:val="none" w:sz="0" w:space="0" w:color="auto"/>
            <w:right w:val="none" w:sz="0" w:space="0" w:color="auto"/>
          </w:divBdr>
        </w:div>
        <w:div w:id="743189951">
          <w:marLeft w:val="547"/>
          <w:marRight w:val="0"/>
          <w:marTop w:val="77"/>
          <w:marBottom w:val="0"/>
          <w:divBdr>
            <w:top w:val="none" w:sz="0" w:space="0" w:color="auto"/>
            <w:left w:val="none" w:sz="0" w:space="0" w:color="auto"/>
            <w:bottom w:val="none" w:sz="0" w:space="0" w:color="auto"/>
            <w:right w:val="none" w:sz="0" w:space="0" w:color="auto"/>
          </w:divBdr>
        </w:div>
        <w:div w:id="960496221">
          <w:marLeft w:val="547"/>
          <w:marRight w:val="0"/>
          <w:marTop w:val="77"/>
          <w:marBottom w:val="0"/>
          <w:divBdr>
            <w:top w:val="none" w:sz="0" w:space="0" w:color="auto"/>
            <w:left w:val="none" w:sz="0" w:space="0" w:color="auto"/>
            <w:bottom w:val="none" w:sz="0" w:space="0" w:color="auto"/>
            <w:right w:val="none" w:sz="0" w:space="0" w:color="auto"/>
          </w:divBdr>
        </w:div>
        <w:div w:id="1087119883">
          <w:marLeft w:val="547"/>
          <w:marRight w:val="0"/>
          <w:marTop w:val="77"/>
          <w:marBottom w:val="0"/>
          <w:divBdr>
            <w:top w:val="none" w:sz="0" w:space="0" w:color="auto"/>
            <w:left w:val="none" w:sz="0" w:space="0" w:color="auto"/>
            <w:bottom w:val="none" w:sz="0" w:space="0" w:color="auto"/>
            <w:right w:val="none" w:sz="0" w:space="0" w:color="auto"/>
          </w:divBdr>
        </w:div>
        <w:div w:id="1257788270">
          <w:marLeft w:val="547"/>
          <w:marRight w:val="0"/>
          <w:marTop w:val="77"/>
          <w:marBottom w:val="0"/>
          <w:divBdr>
            <w:top w:val="none" w:sz="0" w:space="0" w:color="auto"/>
            <w:left w:val="none" w:sz="0" w:space="0" w:color="auto"/>
            <w:bottom w:val="none" w:sz="0" w:space="0" w:color="auto"/>
            <w:right w:val="none" w:sz="0" w:space="0" w:color="auto"/>
          </w:divBdr>
        </w:div>
        <w:div w:id="1589271570">
          <w:marLeft w:val="547"/>
          <w:marRight w:val="0"/>
          <w:marTop w:val="77"/>
          <w:marBottom w:val="0"/>
          <w:divBdr>
            <w:top w:val="none" w:sz="0" w:space="0" w:color="auto"/>
            <w:left w:val="none" w:sz="0" w:space="0" w:color="auto"/>
            <w:bottom w:val="none" w:sz="0" w:space="0" w:color="auto"/>
            <w:right w:val="none" w:sz="0" w:space="0" w:color="auto"/>
          </w:divBdr>
        </w:div>
        <w:div w:id="1938948696">
          <w:marLeft w:val="547"/>
          <w:marRight w:val="0"/>
          <w:marTop w:val="77"/>
          <w:marBottom w:val="0"/>
          <w:divBdr>
            <w:top w:val="none" w:sz="0" w:space="0" w:color="auto"/>
            <w:left w:val="none" w:sz="0" w:space="0" w:color="auto"/>
            <w:bottom w:val="none" w:sz="0" w:space="0" w:color="auto"/>
            <w:right w:val="none" w:sz="0" w:space="0" w:color="auto"/>
          </w:divBdr>
        </w:div>
        <w:div w:id="2017877089">
          <w:marLeft w:val="547"/>
          <w:marRight w:val="0"/>
          <w:marTop w:val="77"/>
          <w:marBottom w:val="0"/>
          <w:divBdr>
            <w:top w:val="none" w:sz="0" w:space="0" w:color="auto"/>
            <w:left w:val="none" w:sz="0" w:space="0" w:color="auto"/>
            <w:bottom w:val="none" w:sz="0" w:space="0" w:color="auto"/>
            <w:right w:val="none" w:sz="0" w:space="0" w:color="auto"/>
          </w:divBdr>
        </w:div>
      </w:divsChild>
    </w:div>
    <w:div w:id="1798797382">
      <w:bodyDiv w:val="1"/>
      <w:marLeft w:val="0"/>
      <w:marRight w:val="0"/>
      <w:marTop w:val="0"/>
      <w:marBottom w:val="0"/>
      <w:divBdr>
        <w:top w:val="none" w:sz="0" w:space="0" w:color="auto"/>
        <w:left w:val="none" w:sz="0" w:space="0" w:color="auto"/>
        <w:bottom w:val="none" w:sz="0" w:space="0" w:color="auto"/>
        <w:right w:val="none" w:sz="0" w:space="0" w:color="auto"/>
      </w:divBdr>
    </w:div>
    <w:div w:id="1799296511">
      <w:bodyDiv w:val="1"/>
      <w:marLeft w:val="0"/>
      <w:marRight w:val="0"/>
      <w:marTop w:val="0"/>
      <w:marBottom w:val="0"/>
      <w:divBdr>
        <w:top w:val="none" w:sz="0" w:space="0" w:color="auto"/>
        <w:left w:val="none" w:sz="0" w:space="0" w:color="auto"/>
        <w:bottom w:val="none" w:sz="0" w:space="0" w:color="auto"/>
        <w:right w:val="none" w:sz="0" w:space="0" w:color="auto"/>
      </w:divBdr>
      <w:divsChild>
        <w:div w:id="79568764">
          <w:marLeft w:val="547"/>
          <w:marRight w:val="0"/>
          <w:marTop w:val="82"/>
          <w:marBottom w:val="0"/>
          <w:divBdr>
            <w:top w:val="none" w:sz="0" w:space="0" w:color="auto"/>
            <w:left w:val="none" w:sz="0" w:space="0" w:color="auto"/>
            <w:bottom w:val="none" w:sz="0" w:space="0" w:color="auto"/>
            <w:right w:val="none" w:sz="0" w:space="0" w:color="auto"/>
          </w:divBdr>
        </w:div>
        <w:div w:id="189803627">
          <w:marLeft w:val="547"/>
          <w:marRight w:val="0"/>
          <w:marTop w:val="82"/>
          <w:marBottom w:val="0"/>
          <w:divBdr>
            <w:top w:val="none" w:sz="0" w:space="0" w:color="auto"/>
            <w:left w:val="none" w:sz="0" w:space="0" w:color="auto"/>
            <w:bottom w:val="none" w:sz="0" w:space="0" w:color="auto"/>
            <w:right w:val="none" w:sz="0" w:space="0" w:color="auto"/>
          </w:divBdr>
        </w:div>
        <w:div w:id="510948718">
          <w:marLeft w:val="547"/>
          <w:marRight w:val="0"/>
          <w:marTop w:val="82"/>
          <w:marBottom w:val="0"/>
          <w:divBdr>
            <w:top w:val="none" w:sz="0" w:space="0" w:color="auto"/>
            <w:left w:val="none" w:sz="0" w:space="0" w:color="auto"/>
            <w:bottom w:val="none" w:sz="0" w:space="0" w:color="auto"/>
            <w:right w:val="none" w:sz="0" w:space="0" w:color="auto"/>
          </w:divBdr>
        </w:div>
        <w:div w:id="574360086">
          <w:marLeft w:val="547"/>
          <w:marRight w:val="0"/>
          <w:marTop w:val="82"/>
          <w:marBottom w:val="0"/>
          <w:divBdr>
            <w:top w:val="none" w:sz="0" w:space="0" w:color="auto"/>
            <w:left w:val="none" w:sz="0" w:space="0" w:color="auto"/>
            <w:bottom w:val="none" w:sz="0" w:space="0" w:color="auto"/>
            <w:right w:val="none" w:sz="0" w:space="0" w:color="auto"/>
          </w:divBdr>
        </w:div>
        <w:div w:id="795484810">
          <w:marLeft w:val="547"/>
          <w:marRight w:val="0"/>
          <w:marTop w:val="82"/>
          <w:marBottom w:val="0"/>
          <w:divBdr>
            <w:top w:val="none" w:sz="0" w:space="0" w:color="auto"/>
            <w:left w:val="none" w:sz="0" w:space="0" w:color="auto"/>
            <w:bottom w:val="none" w:sz="0" w:space="0" w:color="auto"/>
            <w:right w:val="none" w:sz="0" w:space="0" w:color="auto"/>
          </w:divBdr>
        </w:div>
        <w:div w:id="912083331">
          <w:marLeft w:val="547"/>
          <w:marRight w:val="0"/>
          <w:marTop w:val="82"/>
          <w:marBottom w:val="0"/>
          <w:divBdr>
            <w:top w:val="none" w:sz="0" w:space="0" w:color="auto"/>
            <w:left w:val="none" w:sz="0" w:space="0" w:color="auto"/>
            <w:bottom w:val="none" w:sz="0" w:space="0" w:color="auto"/>
            <w:right w:val="none" w:sz="0" w:space="0" w:color="auto"/>
          </w:divBdr>
        </w:div>
        <w:div w:id="980111638">
          <w:marLeft w:val="547"/>
          <w:marRight w:val="0"/>
          <w:marTop w:val="82"/>
          <w:marBottom w:val="0"/>
          <w:divBdr>
            <w:top w:val="none" w:sz="0" w:space="0" w:color="auto"/>
            <w:left w:val="none" w:sz="0" w:space="0" w:color="auto"/>
            <w:bottom w:val="none" w:sz="0" w:space="0" w:color="auto"/>
            <w:right w:val="none" w:sz="0" w:space="0" w:color="auto"/>
          </w:divBdr>
        </w:div>
        <w:div w:id="1113548715">
          <w:marLeft w:val="547"/>
          <w:marRight w:val="0"/>
          <w:marTop w:val="82"/>
          <w:marBottom w:val="0"/>
          <w:divBdr>
            <w:top w:val="none" w:sz="0" w:space="0" w:color="auto"/>
            <w:left w:val="none" w:sz="0" w:space="0" w:color="auto"/>
            <w:bottom w:val="none" w:sz="0" w:space="0" w:color="auto"/>
            <w:right w:val="none" w:sz="0" w:space="0" w:color="auto"/>
          </w:divBdr>
        </w:div>
        <w:div w:id="1353607387">
          <w:marLeft w:val="547"/>
          <w:marRight w:val="0"/>
          <w:marTop w:val="82"/>
          <w:marBottom w:val="0"/>
          <w:divBdr>
            <w:top w:val="none" w:sz="0" w:space="0" w:color="auto"/>
            <w:left w:val="none" w:sz="0" w:space="0" w:color="auto"/>
            <w:bottom w:val="none" w:sz="0" w:space="0" w:color="auto"/>
            <w:right w:val="none" w:sz="0" w:space="0" w:color="auto"/>
          </w:divBdr>
        </w:div>
        <w:div w:id="1451825834">
          <w:marLeft w:val="547"/>
          <w:marRight w:val="0"/>
          <w:marTop w:val="82"/>
          <w:marBottom w:val="0"/>
          <w:divBdr>
            <w:top w:val="none" w:sz="0" w:space="0" w:color="auto"/>
            <w:left w:val="none" w:sz="0" w:space="0" w:color="auto"/>
            <w:bottom w:val="none" w:sz="0" w:space="0" w:color="auto"/>
            <w:right w:val="none" w:sz="0" w:space="0" w:color="auto"/>
          </w:divBdr>
        </w:div>
        <w:div w:id="2012751409">
          <w:marLeft w:val="547"/>
          <w:marRight w:val="0"/>
          <w:marTop w:val="82"/>
          <w:marBottom w:val="0"/>
          <w:divBdr>
            <w:top w:val="none" w:sz="0" w:space="0" w:color="auto"/>
            <w:left w:val="none" w:sz="0" w:space="0" w:color="auto"/>
            <w:bottom w:val="none" w:sz="0" w:space="0" w:color="auto"/>
            <w:right w:val="none" w:sz="0" w:space="0" w:color="auto"/>
          </w:divBdr>
        </w:div>
        <w:div w:id="2094812531">
          <w:marLeft w:val="547"/>
          <w:marRight w:val="0"/>
          <w:marTop w:val="82"/>
          <w:marBottom w:val="0"/>
          <w:divBdr>
            <w:top w:val="none" w:sz="0" w:space="0" w:color="auto"/>
            <w:left w:val="none" w:sz="0" w:space="0" w:color="auto"/>
            <w:bottom w:val="none" w:sz="0" w:space="0" w:color="auto"/>
            <w:right w:val="none" w:sz="0" w:space="0" w:color="auto"/>
          </w:divBdr>
        </w:div>
      </w:divsChild>
    </w:div>
    <w:div w:id="1919050211">
      <w:bodyDiv w:val="1"/>
      <w:marLeft w:val="0"/>
      <w:marRight w:val="0"/>
      <w:marTop w:val="0"/>
      <w:marBottom w:val="0"/>
      <w:divBdr>
        <w:top w:val="none" w:sz="0" w:space="0" w:color="auto"/>
        <w:left w:val="none" w:sz="0" w:space="0" w:color="auto"/>
        <w:bottom w:val="none" w:sz="0" w:space="0" w:color="auto"/>
        <w:right w:val="none" w:sz="0" w:space="0" w:color="auto"/>
      </w:divBdr>
      <w:divsChild>
        <w:div w:id="68814794">
          <w:marLeft w:val="547"/>
          <w:marRight w:val="0"/>
          <w:marTop w:val="67"/>
          <w:marBottom w:val="0"/>
          <w:divBdr>
            <w:top w:val="none" w:sz="0" w:space="0" w:color="auto"/>
            <w:left w:val="none" w:sz="0" w:space="0" w:color="auto"/>
            <w:bottom w:val="none" w:sz="0" w:space="0" w:color="auto"/>
            <w:right w:val="none" w:sz="0" w:space="0" w:color="auto"/>
          </w:divBdr>
        </w:div>
        <w:div w:id="338316896">
          <w:marLeft w:val="547"/>
          <w:marRight w:val="0"/>
          <w:marTop w:val="67"/>
          <w:marBottom w:val="0"/>
          <w:divBdr>
            <w:top w:val="none" w:sz="0" w:space="0" w:color="auto"/>
            <w:left w:val="none" w:sz="0" w:space="0" w:color="auto"/>
            <w:bottom w:val="none" w:sz="0" w:space="0" w:color="auto"/>
            <w:right w:val="none" w:sz="0" w:space="0" w:color="auto"/>
          </w:divBdr>
        </w:div>
        <w:div w:id="447939100">
          <w:marLeft w:val="547"/>
          <w:marRight w:val="0"/>
          <w:marTop w:val="67"/>
          <w:marBottom w:val="0"/>
          <w:divBdr>
            <w:top w:val="none" w:sz="0" w:space="0" w:color="auto"/>
            <w:left w:val="none" w:sz="0" w:space="0" w:color="auto"/>
            <w:bottom w:val="none" w:sz="0" w:space="0" w:color="auto"/>
            <w:right w:val="none" w:sz="0" w:space="0" w:color="auto"/>
          </w:divBdr>
        </w:div>
        <w:div w:id="755905498">
          <w:marLeft w:val="547"/>
          <w:marRight w:val="0"/>
          <w:marTop w:val="67"/>
          <w:marBottom w:val="0"/>
          <w:divBdr>
            <w:top w:val="none" w:sz="0" w:space="0" w:color="auto"/>
            <w:left w:val="none" w:sz="0" w:space="0" w:color="auto"/>
            <w:bottom w:val="none" w:sz="0" w:space="0" w:color="auto"/>
            <w:right w:val="none" w:sz="0" w:space="0" w:color="auto"/>
          </w:divBdr>
        </w:div>
        <w:div w:id="812019015">
          <w:marLeft w:val="547"/>
          <w:marRight w:val="0"/>
          <w:marTop w:val="67"/>
          <w:marBottom w:val="0"/>
          <w:divBdr>
            <w:top w:val="none" w:sz="0" w:space="0" w:color="auto"/>
            <w:left w:val="none" w:sz="0" w:space="0" w:color="auto"/>
            <w:bottom w:val="none" w:sz="0" w:space="0" w:color="auto"/>
            <w:right w:val="none" w:sz="0" w:space="0" w:color="auto"/>
          </w:divBdr>
        </w:div>
        <w:div w:id="839388869">
          <w:marLeft w:val="547"/>
          <w:marRight w:val="0"/>
          <w:marTop w:val="67"/>
          <w:marBottom w:val="0"/>
          <w:divBdr>
            <w:top w:val="none" w:sz="0" w:space="0" w:color="auto"/>
            <w:left w:val="none" w:sz="0" w:space="0" w:color="auto"/>
            <w:bottom w:val="none" w:sz="0" w:space="0" w:color="auto"/>
            <w:right w:val="none" w:sz="0" w:space="0" w:color="auto"/>
          </w:divBdr>
        </w:div>
        <w:div w:id="889540635">
          <w:marLeft w:val="547"/>
          <w:marRight w:val="0"/>
          <w:marTop w:val="67"/>
          <w:marBottom w:val="0"/>
          <w:divBdr>
            <w:top w:val="none" w:sz="0" w:space="0" w:color="auto"/>
            <w:left w:val="none" w:sz="0" w:space="0" w:color="auto"/>
            <w:bottom w:val="none" w:sz="0" w:space="0" w:color="auto"/>
            <w:right w:val="none" w:sz="0" w:space="0" w:color="auto"/>
          </w:divBdr>
        </w:div>
        <w:div w:id="943150735">
          <w:marLeft w:val="547"/>
          <w:marRight w:val="0"/>
          <w:marTop w:val="67"/>
          <w:marBottom w:val="0"/>
          <w:divBdr>
            <w:top w:val="none" w:sz="0" w:space="0" w:color="auto"/>
            <w:left w:val="none" w:sz="0" w:space="0" w:color="auto"/>
            <w:bottom w:val="none" w:sz="0" w:space="0" w:color="auto"/>
            <w:right w:val="none" w:sz="0" w:space="0" w:color="auto"/>
          </w:divBdr>
        </w:div>
        <w:div w:id="1046636829">
          <w:marLeft w:val="547"/>
          <w:marRight w:val="0"/>
          <w:marTop w:val="67"/>
          <w:marBottom w:val="0"/>
          <w:divBdr>
            <w:top w:val="none" w:sz="0" w:space="0" w:color="auto"/>
            <w:left w:val="none" w:sz="0" w:space="0" w:color="auto"/>
            <w:bottom w:val="none" w:sz="0" w:space="0" w:color="auto"/>
            <w:right w:val="none" w:sz="0" w:space="0" w:color="auto"/>
          </w:divBdr>
        </w:div>
        <w:div w:id="1105809641">
          <w:marLeft w:val="547"/>
          <w:marRight w:val="0"/>
          <w:marTop w:val="67"/>
          <w:marBottom w:val="0"/>
          <w:divBdr>
            <w:top w:val="none" w:sz="0" w:space="0" w:color="auto"/>
            <w:left w:val="none" w:sz="0" w:space="0" w:color="auto"/>
            <w:bottom w:val="none" w:sz="0" w:space="0" w:color="auto"/>
            <w:right w:val="none" w:sz="0" w:space="0" w:color="auto"/>
          </w:divBdr>
        </w:div>
        <w:div w:id="1142768179">
          <w:marLeft w:val="547"/>
          <w:marRight w:val="0"/>
          <w:marTop w:val="67"/>
          <w:marBottom w:val="0"/>
          <w:divBdr>
            <w:top w:val="none" w:sz="0" w:space="0" w:color="auto"/>
            <w:left w:val="none" w:sz="0" w:space="0" w:color="auto"/>
            <w:bottom w:val="none" w:sz="0" w:space="0" w:color="auto"/>
            <w:right w:val="none" w:sz="0" w:space="0" w:color="auto"/>
          </w:divBdr>
        </w:div>
        <w:div w:id="1154758315">
          <w:marLeft w:val="547"/>
          <w:marRight w:val="0"/>
          <w:marTop w:val="67"/>
          <w:marBottom w:val="0"/>
          <w:divBdr>
            <w:top w:val="none" w:sz="0" w:space="0" w:color="auto"/>
            <w:left w:val="none" w:sz="0" w:space="0" w:color="auto"/>
            <w:bottom w:val="none" w:sz="0" w:space="0" w:color="auto"/>
            <w:right w:val="none" w:sz="0" w:space="0" w:color="auto"/>
          </w:divBdr>
        </w:div>
        <w:div w:id="1269049090">
          <w:marLeft w:val="547"/>
          <w:marRight w:val="0"/>
          <w:marTop w:val="67"/>
          <w:marBottom w:val="0"/>
          <w:divBdr>
            <w:top w:val="none" w:sz="0" w:space="0" w:color="auto"/>
            <w:left w:val="none" w:sz="0" w:space="0" w:color="auto"/>
            <w:bottom w:val="none" w:sz="0" w:space="0" w:color="auto"/>
            <w:right w:val="none" w:sz="0" w:space="0" w:color="auto"/>
          </w:divBdr>
        </w:div>
        <w:div w:id="1572041210">
          <w:marLeft w:val="547"/>
          <w:marRight w:val="0"/>
          <w:marTop w:val="67"/>
          <w:marBottom w:val="0"/>
          <w:divBdr>
            <w:top w:val="none" w:sz="0" w:space="0" w:color="auto"/>
            <w:left w:val="none" w:sz="0" w:space="0" w:color="auto"/>
            <w:bottom w:val="none" w:sz="0" w:space="0" w:color="auto"/>
            <w:right w:val="none" w:sz="0" w:space="0" w:color="auto"/>
          </w:divBdr>
        </w:div>
        <w:div w:id="1679653985">
          <w:marLeft w:val="547"/>
          <w:marRight w:val="0"/>
          <w:marTop w:val="67"/>
          <w:marBottom w:val="0"/>
          <w:divBdr>
            <w:top w:val="none" w:sz="0" w:space="0" w:color="auto"/>
            <w:left w:val="none" w:sz="0" w:space="0" w:color="auto"/>
            <w:bottom w:val="none" w:sz="0" w:space="0" w:color="auto"/>
            <w:right w:val="none" w:sz="0" w:space="0" w:color="auto"/>
          </w:divBdr>
        </w:div>
      </w:divsChild>
    </w:div>
    <w:div w:id="1936743423">
      <w:bodyDiv w:val="1"/>
      <w:marLeft w:val="0"/>
      <w:marRight w:val="0"/>
      <w:marTop w:val="0"/>
      <w:marBottom w:val="0"/>
      <w:divBdr>
        <w:top w:val="none" w:sz="0" w:space="0" w:color="auto"/>
        <w:left w:val="none" w:sz="0" w:space="0" w:color="auto"/>
        <w:bottom w:val="none" w:sz="0" w:space="0" w:color="auto"/>
        <w:right w:val="none" w:sz="0" w:space="0" w:color="auto"/>
      </w:divBdr>
    </w:div>
    <w:div w:id="1955332359">
      <w:bodyDiv w:val="1"/>
      <w:marLeft w:val="0"/>
      <w:marRight w:val="0"/>
      <w:marTop w:val="0"/>
      <w:marBottom w:val="0"/>
      <w:divBdr>
        <w:top w:val="none" w:sz="0" w:space="0" w:color="auto"/>
        <w:left w:val="none" w:sz="0" w:space="0" w:color="auto"/>
        <w:bottom w:val="none" w:sz="0" w:space="0" w:color="auto"/>
        <w:right w:val="none" w:sz="0" w:space="0" w:color="auto"/>
      </w:divBdr>
    </w:div>
    <w:div w:id="2001349560">
      <w:bodyDiv w:val="1"/>
      <w:marLeft w:val="0"/>
      <w:marRight w:val="0"/>
      <w:marTop w:val="0"/>
      <w:marBottom w:val="0"/>
      <w:divBdr>
        <w:top w:val="none" w:sz="0" w:space="0" w:color="auto"/>
        <w:left w:val="none" w:sz="0" w:space="0" w:color="auto"/>
        <w:bottom w:val="none" w:sz="0" w:space="0" w:color="auto"/>
        <w:right w:val="none" w:sz="0" w:space="0" w:color="auto"/>
      </w:divBdr>
      <w:divsChild>
        <w:div w:id="770273121">
          <w:marLeft w:val="547"/>
          <w:marRight w:val="0"/>
          <w:marTop w:val="0"/>
          <w:marBottom w:val="0"/>
          <w:divBdr>
            <w:top w:val="none" w:sz="0" w:space="0" w:color="auto"/>
            <w:left w:val="none" w:sz="0" w:space="0" w:color="auto"/>
            <w:bottom w:val="none" w:sz="0" w:space="0" w:color="auto"/>
            <w:right w:val="none" w:sz="0" w:space="0" w:color="auto"/>
          </w:divBdr>
        </w:div>
      </w:divsChild>
    </w:div>
    <w:div w:id="2024163357">
      <w:bodyDiv w:val="1"/>
      <w:marLeft w:val="0"/>
      <w:marRight w:val="0"/>
      <w:marTop w:val="0"/>
      <w:marBottom w:val="0"/>
      <w:divBdr>
        <w:top w:val="none" w:sz="0" w:space="0" w:color="auto"/>
        <w:left w:val="none" w:sz="0" w:space="0" w:color="auto"/>
        <w:bottom w:val="none" w:sz="0" w:space="0" w:color="auto"/>
        <w:right w:val="none" w:sz="0" w:space="0" w:color="auto"/>
      </w:divBdr>
      <w:divsChild>
        <w:div w:id="78262188">
          <w:marLeft w:val="547"/>
          <w:marRight w:val="0"/>
          <w:marTop w:val="0"/>
          <w:marBottom w:val="0"/>
          <w:divBdr>
            <w:top w:val="none" w:sz="0" w:space="0" w:color="auto"/>
            <w:left w:val="none" w:sz="0" w:space="0" w:color="auto"/>
            <w:bottom w:val="none" w:sz="0" w:space="0" w:color="auto"/>
            <w:right w:val="none" w:sz="0" w:space="0" w:color="auto"/>
          </w:divBdr>
        </w:div>
      </w:divsChild>
    </w:div>
    <w:div w:id="2029795053">
      <w:bodyDiv w:val="1"/>
      <w:marLeft w:val="0"/>
      <w:marRight w:val="0"/>
      <w:marTop w:val="0"/>
      <w:marBottom w:val="0"/>
      <w:divBdr>
        <w:top w:val="none" w:sz="0" w:space="0" w:color="auto"/>
        <w:left w:val="none" w:sz="0" w:space="0" w:color="auto"/>
        <w:bottom w:val="none" w:sz="0" w:space="0" w:color="auto"/>
        <w:right w:val="none" w:sz="0" w:space="0" w:color="auto"/>
      </w:divBdr>
      <w:divsChild>
        <w:div w:id="1831754094">
          <w:marLeft w:val="0"/>
          <w:marRight w:val="0"/>
          <w:marTop w:val="0"/>
          <w:marBottom w:val="0"/>
          <w:divBdr>
            <w:top w:val="none" w:sz="0" w:space="0" w:color="auto"/>
            <w:left w:val="none" w:sz="0" w:space="0" w:color="auto"/>
            <w:bottom w:val="none" w:sz="0" w:space="0" w:color="auto"/>
            <w:right w:val="none" w:sz="0" w:space="0" w:color="auto"/>
          </w:divBdr>
          <w:divsChild>
            <w:div w:id="159278456">
              <w:marLeft w:val="0"/>
              <w:marRight w:val="0"/>
              <w:marTop w:val="0"/>
              <w:marBottom w:val="0"/>
              <w:divBdr>
                <w:top w:val="none" w:sz="0" w:space="0" w:color="auto"/>
                <w:left w:val="none" w:sz="0" w:space="0" w:color="auto"/>
                <w:bottom w:val="none" w:sz="0" w:space="0" w:color="auto"/>
                <w:right w:val="none" w:sz="0" w:space="0" w:color="auto"/>
              </w:divBdr>
            </w:div>
            <w:div w:id="275257028">
              <w:marLeft w:val="0"/>
              <w:marRight w:val="0"/>
              <w:marTop w:val="0"/>
              <w:marBottom w:val="0"/>
              <w:divBdr>
                <w:top w:val="none" w:sz="0" w:space="0" w:color="auto"/>
                <w:left w:val="none" w:sz="0" w:space="0" w:color="auto"/>
                <w:bottom w:val="none" w:sz="0" w:space="0" w:color="auto"/>
                <w:right w:val="none" w:sz="0" w:space="0" w:color="auto"/>
              </w:divBdr>
            </w:div>
            <w:div w:id="1215510549">
              <w:marLeft w:val="0"/>
              <w:marRight w:val="0"/>
              <w:marTop w:val="0"/>
              <w:marBottom w:val="0"/>
              <w:divBdr>
                <w:top w:val="none" w:sz="0" w:space="0" w:color="auto"/>
                <w:left w:val="none" w:sz="0" w:space="0" w:color="auto"/>
                <w:bottom w:val="none" w:sz="0" w:space="0" w:color="auto"/>
                <w:right w:val="none" w:sz="0" w:space="0" w:color="auto"/>
              </w:divBdr>
            </w:div>
            <w:div w:id="1394432106">
              <w:marLeft w:val="0"/>
              <w:marRight w:val="0"/>
              <w:marTop w:val="0"/>
              <w:marBottom w:val="0"/>
              <w:divBdr>
                <w:top w:val="none" w:sz="0" w:space="0" w:color="auto"/>
                <w:left w:val="none" w:sz="0" w:space="0" w:color="auto"/>
                <w:bottom w:val="none" w:sz="0" w:space="0" w:color="auto"/>
                <w:right w:val="none" w:sz="0" w:space="0" w:color="auto"/>
              </w:divBdr>
            </w:div>
            <w:div w:id="1465003490">
              <w:marLeft w:val="0"/>
              <w:marRight w:val="0"/>
              <w:marTop w:val="0"/>
              <w:marBottom w:val="0"/>
              <w:divBdr>
                <w:top w:val="none" w:sz="0" w:space="0" w:color="auto"/>
                <w:left w:val="none" w:sz="0" w:space="0" w:color="auto"/>
                <w:bottom w:val="none" w:sz="0" w:space="0" w:color="auto"/>
                <w:right w:val="none" w:sz="0" w:space="0" w:color="auto"/>
              </w:divBdr>
            </w:div>
            <w:div w:id="1637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1584">
      <w:bodyDiv w:val="1"/>
      <w:marLeft w:val="0"/>
      <w:marRight w:val="0"/>
      <w:marTop w:val="0"/>
      <w:marBottom w:val="0"/>
      <w:divBdr>
        <w:top w:val="none" w:sz="0" w:space="0" w:color="auto"/>
        <w:left w:val="none" w:sz="0" w:space="0" w:color="auto"/>
        <w:bottom w:val="none" w:sz="0" w:space="0" w:color="auto"/>
        <w:right w:val="none" w:sz="0" w:space="0" w:color="auto"/>
      </w:divBdr>
    </w:div>
    <w:div w:id="2068646190">
      <w:bodyDiv w:val="1"/>
      <w:marLeft w:val="0"/>
      <w:marRight w:val="0"/>
      <w:marTop w:val="0"/>
      <w:marBottom w:val="0"/>
      <w:divBdr>
        <w:top w:val="none" w:sz="0" w:space="0" w:color="auto"/>
        <w:left w:val="none" w:sz="0" w:space="0" w:color="auto"/>
        <w:bottom w:val="none" w:sz="0" w:space="0" w:color="auto"/>
        <w:right w:val="none" w:sz="0" w:space="0" w:color="auto"/>
      </w:divBdr>
    </w:div>
    <w:div w:id="2134519602">
      <w:bodyDiv w:val="1"/>
      <w:marLeft w:val="0"/>
      <w:marRight w:val="0"/>
      <w:marTop w:val="0"/>
      <w:marBottom w:val="0"/>
      <w:divBdr>
        <w:top w:val="none" w:sz="0" w:space="0" w:color="auto"/>
        <w:left w:val="none" w:sz="0" w:space="0" w:color="auto"/>
        <w:bottom w:val="none" w:sz="0" w:space="0" w:color="auto"/>
        <w:right w:val="none" w:sz="0" w:space="0" w:color="auto"/>
      </w:divBdr>
    </w:div>
    <w:div w:id="2138520810">
      <w:bodyDiv w:val="1"/>
      <w:marLeft w:val="0"/>
      <w:marRight w:val="0"/>
      <w:marTop w:val="0"/>
      <w:marBottom w:val="0"/>
      <w:divBdr>
        <w:top w:val="none" w:sz="0" w:space="0" w:color="auto"/>
        <w:left w:val="none" w:sz="0" w:space="0" w:color="auto"/>
        <w:bottom w:val="none" w:sz="0" w:space="0" w:color="auto"/>
        <w:right w:val="none" w:sz="0" w:space="0" w:color="auto"/>
      </w:divBdr>
    </w:div>
    <w:div w:id="2142067560">
      <w:bodyDiv w:val="1"/>
      <w:marLeft w:val="0"/>
      <w:marRight w:val="0"/>
      <w:marTop w:val="0"/>
      <w:marBottom w:val="0"/>
      <w:divBdr>
        <w:top w:val="none" w:sz="0" w:space="0" w:color="auto"/>
        <w:left w:val="none" w:sz="0" w:space="0" w:color="auto"/>
        <w:bottom w:val="none" w:sz="0" w:space="0" w:color="auto"/>
        <w:right w:val="none" w:sz="0" w:space="0" w:color="auto"/>
      </w:divBdr>
      <w:divsChild>
        <w:div w:id="260838099">
          <w:marLeft w:val="547"/>
          <w:marRight w:val="0"/>
          <w:marTop w:val="77"/>
          <w:marBottom w:val="0"/>
          <w:divBdr>
            <w:top w:val="none" w:sz="0" w:space="0" w:color="auto"/>
            <w:left w:val="none" w:sz="0" w:space="0" w:color="auto"/>
            <w:bottom w:val="none" w:sz="0" w:space="0" w:color="auto"/>
            <w:right w:val="none" w:sz="0" w:space="0" w:color="auto"/>
          </w:divBdr>
        </w:div>
        <w:div w:id="266087222">
          <w:marLeft w:val="547"/>
          <w:marRight w:val="0"/>
          <w:marTop w:val="77"/>
          <w:marBottom w:val="0"/>
          <w:divBdr>
            <w:top w:val="none" w:sz="0" w:space="0" w:color="auto"/>
            <w:left w:val="none" w:sz="0" w:space="0" w:color="auto"/>
            <w:bottom w:val="none" w:sz="0" w:space="0" w:color="auto"/>
            <w:right w:val="none" w:sz="0" w:space="0" w:color="auto"/>
          </w:divBdr>
        </w:div>
        <w:div w:id="454834195">
          <w:marLeft w:val="547"/>
          <w:marRight w:val="0"/>
          <w:marTop w:val="77"/>
          <w:marBottom w:val="0"/>
          <w:divBdr>
            <w:top w:val="none" w:sz="0" w:space="0" w:color="auto"/>
            <w:left w:val="none" w:sz="0" w:space="0" w:color="auto"/>
            <w:bottom w:val="none" w:sz="0" w:space="0" w:color="auto"/>
            <w:right w:val="none" w:sz="0" w:space="0" w:color="auto"/>
          </w:divBdr>
        </w:div>
        <w:div w:id="791635849">
          <w:marLeft w:val="547"/>
          <w:marRight w:val="0"/>
          <w:marTop w:val="77"/>
          <w:marBottom w:val="0"/>
          <w:divBdr>
            <w:top w:val="none" w:sz="0" w:space="0" w:color="auto"/>
            <w:left w:val="none" w:sz="0" w:space="0" w:color="auto"/>
            <w:bottom w:val="none" w:sz="0" w:space="0" w:color="auto"/>
            <w:right w:val="none" w:sz="0" w:space="0" w:color="auto"/>
          </w:divBdr>
        </w:div>
        <w:div w:id="946036528">
          <w:marLeft w:val="547"/>
          <w:marRight w:val="0"/>
          <w:marTop w:val="77"/>
          <w:marBottom w:val="0"/>
          <w:divBdr>
            <w:top w:val="none" w:sz="0" w:space="0" w:color="auto"/>
            <w:left w:val="none" w:sz="0" w:space="0" w:color="auto"/>
            <w:bottom w:val="none" w:sz="0" w:space="0" w:color="auto"/>
            <w:right w:val="none" w:sz="0" w:space="0" w:color="auto"/>
          </w:divBdr>
        </w:div>
        <w:div w:id="974217259">
          <w:marLeft w:val="547"/>
          <w:marRight w:val="0"/>
          <w:marTop w:val="77"/>
          <w:marBottom w:val="0"/>
          <w:divBdr>
            <w:top w:val="none" w:sz="0" w:space="0" w:color="auto"/>
            <w:left w:val="none" w:sz="0" w:space="0" w:color="auto"/>
            <w:bottom w:val="none" w:sz="0" w:space="0" w:color="auto"/>
            <w:right w:val="none" w:sz="0" w:space="0" w:color="auto"/>
          </w:divBdr>
        </w:div>
        <w:div w:id="1055004797">
          <w:marLeft w:val="547"/>
          <w:marRight w:val="0"/>
          <w:marTop w:val="77"/>
          <w:marBottom w:val="0"/>
          <w:divBdr>
            <w:top w:val="none" w:sz="0" w:space="0" w:color="auto"/>
            <w:left w:val="none" w:sz="0" w:space="0" w:color="auto"/>
            <w:bottom w:val="none" w:sz="0" w:space="0" w:color="auto"/>
            <w:right w:val="none" w:sz="0" w:space="0" w:color="auto"/>
          </w:divBdr>
        </w:div>
        <w:div w:id="1108161528">
          <w:marLeft w:val="547"/>
          <w:marRight w:val="0"/>
          <w:marTop w:val="77"/>
          <w:marBottom w:val="0"/>
          <w:divBdr>
            <w:top w:val="none" w:sz="0" w:space="0" w:color="auto"/>
            <w:left w:val="none" w:sz="0" w:space="0" w:color="auto"/>
            <w:bottom w:val="none" w:sz="0" w:space="0" w:color="auto"/>
            <w:right w:val="none" w:sz="0" w:space="0" w:color="auto"/>
          </w:divBdr>
        </w:div>
        <w:div w:id="1420563887">
          <w:marLeft w:val="547"/>
          <w:marRight w:val="0"/>
          <w:marTop w:val="77"/>
          <w:marBottom w:val="0"/>
          <w:divBdr>
            <w:top w:val="none" w:sz="0" w:space="0" w:color="auto"/>
            <w:left w:val="none" w:sz="0" w:space="0" w:color="auto"/>
            <w:bottom w:val="none" w:sz="0" w:space="0" w:color="auto"/>
            <w:right w:val="none" w:sz="0" w:space="0" w:color="auto"/>
          </w:divBdr>
        </w:div>
        <w:div w:id="1753743847">
          <w:marLeft w:val="547"/>
          <w:marRight w:val="0"/>
          <w:marTop w:val="77"/>
          <w:marBottom w:val="0"/>
          <w:divBdr>
            <w:top w:val="none" w:sz="0" w:space="0" w:color="auto"/>
            <w:left w:val="none" w:sz="0" w:space="0" w:color="auto"/>
            <w:bottom w:val="none" w:sz="0" w:space="0" w:color="auto"/>
            <w:right w:val="none" w:sz="0" w:space="0" w:color="auto"/>
          </w:divBdr>
        </w:div>
        <w:div w:id="1845170934">
          <w:marLeft w:val="547"/>
          <w:marRight w:val="0"/>
          <w:marTop w:val="77"/>
          <w:marBottom w:val="0"/>
          <w:divBdr>
            <w:top w:val="none" w:sz="0" w:space="0" w:color="auto"/>
            <w:left w:val="none" w:sz="0" w:space="0" w:color="auto"/>
            <w:bottom w:val="none" w:sz="0" w:space="0" w:color="auto"/>
            <w:right w:val="none" w:sz="0" w:space="0" w:color="auto"/>
          </w:divBdr>
        </w:div>
        <w:div w:id="2051614834">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'Програма 1'!$P$1</c:f>
              <c:strCache>
                <c:ptCount val="1"/>
                <c:pt idx="0">
                  <c:v>Проекти</c:v>
                </c:pt>
              </c:strCache>
            </c:strRef>
          </c:tx>
          <c:invertIfNegative val="0"/>
          <c:cat>
            <c:strRef>
              <c:f>'Програма 1'!$K$2:$O$5</c:f>
              <c:strCache>
                <c:ptCount val="4"/>
                <c:pt idx="0">
                  <c:v>Підвищення інвестиційної привабливості громади</c:v>
                </c:pt>
                <c:pt idx="1">
                  <c:v>Розвиток малого і середнього підприємництва</c:v>
                </c:pt>
                <c:pt idx="2">
                  <c:v>Розвиток туристичного потенціалу</c:v>
                </c:pt>
                <c:pt idx="3">
                  <c:v>Підвищення управлінського потенціалу громади</c:v>
                </c:pt>
              </c:strCache>
            </c:strRef>
          </c:cat>
          <c:val>
            <c:numRef>
              <c:f>'Програма 1'!$P$2:$P$5</c:f>
              <c:numCache>
                <c:formatCode>General</c:formatCode>
                <c:ptCount val="4"/>
                <c:pt idx="0">
                  <c:v>6</c:v>
                </c:pt>
                <c:pt idx="1">
                  <c:v>4</c:v>
                </c:pt>
                <c:pt idx="2">
                  <c:v>3</c:v>
                </c:pt>
                <c:pt idx="3">
                  <c:v>2</c:v>
                </c:pt>
              </c:numCache>
            </c:numRef>
          </c:val>
        </c:ser>
        <c:dLbls>
          <c:showLegendKey val="0"/>
          <c:showVal val="0"/>
          <c:showCatName val="0"/>
          <c:showSerName val="0"/>
          <c:showPercent val="0"/>
          <c:showBubbleSize val="0"/>
        </c:dLbls>
        <c:gapWidth val="150"/>
        <c:axId val="165877760"/>
        <c:axId val="161970368"/>
      </c:barChart>
      <c:barChart>
        <c:barDir val="bar"/>
        <c:grouping val="clustered"/>
        <c:varyColors val="0"/>
        <c:ser>
          <c:idx val="1"/>
          <c:order val="1"/>
          <c:tx>
            <c:strRef>
              <c:f>'Програма 1'!$Q$1</c:f>
              <c:strCache>
                <c:ptCount val="1"/>
                <c:pt idx="0">
                  <c:v>Вартість</c:v>
                </c:pt>
              </c:strCache>
            </c:strRef>
          </c:tx>
          <c:invertIfNegative val="0"/>
          <c:cat>
            <c:strRef>
              <c:f>'Програма 1'!$K$2:$O$5</c:f>
              <c:strCache>
                <c:ptCount val="4"/>
                <c:pt idx="0">
                  <c:v>Підвищення інвестиційної привабливості громади</c:v>
                </c:pt>
                <c:pt idx="1">
                  <c:v>Розвиток малого і середнього підприємництва</c:v>
                </c:pt>
                <c:pt idx="2">
                  <c:v>Розвиток туристичного потенціалу</c:v>
                </c:pt>
                <c:pt idx="3">
                  <c:v>Підвищення управлінського потенціалу громади</c:v>
                </c:pt>
              </c:strCache>
            </c:strRef>
          </c:cat>
          <c:val>
            <c:numRef>
              <c:f>'Програма 1'!$Q$2:$Q$5</c:f>
              <c:numCache>
                <c:formatCode>General</c:formatCode>
                <c:ptCount val="4"/>
                <c:pt idx="0">
                  <c:v>4627</c:v>
                </c:pt>
                <c:pt idx="1">
                  <c:v>1660</c:v>
                </c:pt>
                <c:pt idx="2">
                  <c:v>1070</c:v>
                </c:pt>
                <c:pt idx="3">
                  <c:v>1950</c:v>
                </c:pt>
              </c:numCache>
            </c:numRef>
          </c:val>
        </c:ser>
        <c:dLbls>
          <c:showLegendKey val="0"/>
          <c:showVal val="0"/>
          <c:showCatName val="0"/>
          <c:showSerName val="0"/>
          <c:showPercent val="0"/>
          <c:showBubbleSize val="0"/>
        </c:dLbls>
        <c:gapWidth val="474"/>
        <c:axId val="165878784"/>
        <c:axId val="161970944"/>
      </c:barChart>
      <c:catAx>
        <c:axId val="165877760"/>
        <c:scaling>
          <c:orientation val="minMax"/>
        </c:scaling>
        <c:delete val="0"/>
        <c:axPos val="l"/>
        <c:majorTickMark val="out"/>
        <c:minorTickMark val="none"/>
        <c:tickLblPos val="nextTo"/>
        <c:crossAx val="161970368"/>
        <c:crosses val="autoZero"/>
        <c:auto val="1"/>
        <c:lblAlgn val="ctr"/>
        <c:lblOffset val="100"/>
        <c:noMultiLvlLbl val="0"/>
      </c:catAx>
      <c:valAx>
        <c:axId val="161970368"/>
        <c:scaling>
          <c:orientation val="minMax"/>
        </c:scaling>
        <c:delete val="0"/>
        <c:axPos val="b"/>
        <c:majorGridlines/>
        <c:numFmt formatCode="General" sourceLinked="1"/>
        <c:majorTickMark val="out"/>
        <c:minorTickMark val="none"/>
        <c:tickLblPos val="nextTo"/>
        <c:crossAx val="165877760"/>
        <c:crosses val="autoZero"/>
        <c:crossBetween val="between"/>
      </c:valAx>
      <c:valAx>
        <c:axId val="161970944"/>
        <c:scaling>
          <c:orientation val="minMax"/>
        </c:scaling>
        <c:delete val="0"/>
        <c:axPos val="t"/>
        <c:numFmt formatCode="General" sourceLinked="1"/>
        <c:majorTickMark val="out"/>
        <c:minorTickMark val="none"/>
        <c:tickLblPos val="nextTo"/>
        <c:crossAx val="165878784"/>
        <c:crosses val="max"/>
        <c:crossBetween val="between"/>
      </c:valAx>
      <c:catAx>
        <c:axId val="165878784"/>
        <c:scaling>
          <c:orientation val="minMax"/>
        </c:scaling>
        <c:delete val="1"/>
        <c:axPos val="l"/>
        <c:majorTickMark val="out"/>
        <c:minorTickMark val="none"/>
        <c:tickLblPos val="nextTo"/>
        <c:crossAx val="161970944"/>
        <c:crosses val="autoZero"/>
        <c:auto val="1"/>
        <c:lblAlgn val="ctr"/>
        <c:lblOffset val="100"/>
        <c:noMultiLvlLbl val="0"/>
      </c:catAx>
    </c:plotArea>
    <c:legend>
      <c:legendPos val="b"/>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'Програма 2'!$T$2</c:f>
              <c:strCache>
                <c:ptCount val="1"/>
                <c:pt idx="0">
                  <c:v>Проекти</c:v>
                </c:pt>
              </c:strCache>
            </c:strRef>
          </c:tx>
          <c:invertIfNegative val="0"/>
          <c:cat>
            <c:strRef>
              <c:f>'Програма 2'!$L$3:$S$5</c:f>
              <c:strCache>
                <c:ptCount val="3"/>
                <c:pt idx="0">
                  <c:v>Вдосконалення інженерної, дорожньої, екологічної інфраструктури та благоустрою </c:v>
                </c:pt>
                <c:pt idx="1">
                  <c:v>Покращання якості соціальних та адміністративних послуг </c:v>
                </c:pt>
                <c:pt idx="2">
                  <c:v>Підсилення згуртованості громади</c:v>
                </c:pt>
              </c:strCache>
            </c:strRef>
          </c:cat>
          <c:val>
            <c:numRef>
              <c:f>'Програма 2'!$T$3:$T$5</c:f>
              <c:numCache>
                <c:formatCode>General</c:formatCode>
                <c:ptCount val="3"/>
                <c:pt idx="0">
                  <c:v>14</c:v>
                </c:pt>
                <c:pt idx="1">
                  <c:v>4</c:v>
                </c:pt>
                <c:pt idx="2">
                  <c:v>2</c:v>
                </c:pt>
              </c:numCache>
            </c:numRef>
          </c:val>
        </c:ser>
        <c:dLbls>
          <c:showLegendKey val="0"/>
          <c:showVal val="0"/>
          <c:showCatName val="0"/>
          <c:showSerName val="0"/>
          <c:showPercent val="0"/>
          <c:showBubbleSize val="0"/>
        </c:dLbls>
        <c:gapWidth val="150"/>
        <c:axId val="165876224"/>
        <c:axId val="165299904"/>
      </c:barChart>
      <c:barChart>
        <c:barDir val="bar"/>
        <c:grouping val="clustered"/>
        <c:varyColors val="0"/>
        <c:ser>
          <c:idx val="1"/>
          <c:order val="1"/>
          <c:tx>
            <c:strRef>
              <c:f>'Програма 2'!$U$2</c:f>
              <c:strCache>
                <c:ptCount val="1"/>
                <c:pt idx="0">
                  <c:v>Вартість</c:v>
                </c:pt>
              </c:strCache>
            </c:strRef>
          </c:tx>
          <c:invertIfNegative val="0"/>
          <c:cat>
            <c:strRef>
              <c:f>'Програма 2'!$L$3:$S$5</c:f>
              <c:strCache>
                <c:ptCount val="3"/>
                <c:pt idx="0">
                  <c:v>Вдосконалення інженерної, дорожньої, екологічної інфраструктури та благоустрою </c:v>
                </c:pt>
                <c:pt idx="1">
                  <c:v>Покращання якості соціальних та адміністративних послуг </c:v>
                </c:pt>
                <c:pt idx="2">
                  <c:v>Підсилення згуртованості громади</c:v>
                </c:pt>
              </c:strCache>
            </c:strRef>
          </c:cat>
          <c:val>
            <c:numRef>
              <c:f>'Програма 2'!$U$3:$U$5</c:f>
              <c:numCache>
                <c:formatCode>General</c:formatCode>
                <c:ptCount val="3"/>
                <c:pt idx="0">
                  <c:v>155197.20000000001</c:v>
                </c:pt>
                <c:pt idx="1">
                  <c:v>42700</c:v>
                </c:pt>
                <c:pt idx="2">
                  <c:v>2250</c:v>
                </c:pt>
              </c:numCache>
            </c:numRef>
          </c:val>
        </c:ser>
        <c:dLbls>
          <c:showLegendKey val="0"/>
          <c:showVal val="0"/>
          <c:showCatName val="0"/>
          <c:showSerName val="0"/>
          <c:showPercent val="0"/>
          <c:showBubbleSize val="0"/>
        </c:dLbls>
        <c:gapWidth val="491"/>
        <c:axId val="165998592"/>
        <c:axId val="165300480"/>
      </c:barChart>
      <c:catAx>
        <c:axId val="165876224"/>
        <c:scaling>
          <c:orientation val="minMax"/>
        </c:scaling>
        <c:delete val="0"/>
        <c:axPos val="l"/>
        <c:majorTickMark val="out"/>
        <c:minorTickMark val="none"/>
        <c:tickLblPos val="nextTo"/>
        <c:crossAx val="165299904"/>
        <c:crosses val="autoZero"/>
        <c:auto val="1"/>
        <c:lblAlgn val="ctr"/>
        <c:lblOffset val="100"/>
        <c:noMultiLvlLbl val="0"/>
      </c:catAx>
      <c:valAx>
        <c:axId val="165299904"/>
        <c:scaling>
          <c:orientation val="minMax"/>
        </c:scaling>
        <c:delete val="0"/>
        <c:axPos val="b"/>
        <c:majorGridlines/>
        <c:numFmt formatCode="General" sourceLinked="1"/>
        <c:majorTickMark val="out"/>
        <c:minorTickMark val="none"/>
        <c:tickLblPos val="nextTo"/>
        <c:crossAx val="165876224"/>
        <c:crosses val="autoZero"/>
        <c:crossBetween val="between"/>
      </c:valAx>
      <c:valAx>
        <c:axId val="165300480"/>
        <c:scaling>
          <c:orientation val="minMax"/>
        </c:scaling>
        <c:delete val="0"/>
        <c:axPos val="t"/>
        <c:numFmt formatCode="General" sourceLinked="1"/>
        <c:majorTickMark val="out"/>
        <c:minorTickMark val="none"/>
        <c:tickLblPos val="nextTo"/>
        <c:crossAx val="165998592"/>
        <c:crosses val="max"/>
        <c:crossBetween val="between"/>
      </c:valAx>
      <c:catAx>
        <c:axId val="165998592"/>
        <c:scaling>
          <c:orientation val="minMax"/>
        </c:scaling>
        <c:delete val="1"/>
        <c:axPos val="l"/>
        <c:majorTickMark val="out"/>
        <c:minorTickMark val="none"/>
        <c:tickLblPos val="nextTo"/>
        <c:crossAx val="165300480"/>
        <c:crosses val="autoZero"/>
        <c:auto val="1"/>
        <c:lblAlgn val="ctr"/>
        <c:lblOffset val="100"/>
        <c:noMultiLvlLbl val="0"/>
      </c:catAx>
    </c:plotArea>
    <c:legend>
      <c:legendPos val="b"/>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5A6F3-0B6A-4606-841A-F8BEB996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59</Pages>
  <Words>17833</Words>
  <Characters>128558</Characters>
  <Application>Microsoft Office Word</Application>
  <DocSecurity>0</DocSecurity>
  <Lines>1071</Lines>
  <Paragraphs>292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Фактор</vt:lpstr>
      <vt:lpstr>Фактор</vt:lpstr>
      <vt:lpstr>Фактор</vt:lpstr>
    </vt:vector>
  </TitlesOfParts>
  <Company>Microsoft</Company>
  <LinksUpToDate>false</LinksUpToDate>
  <CharactersWithSpaces>146099</CharactersWithSpaces>
  <SharedDoc>false</SharedDoc>
  <HLinks>
    <vt:vector size="282" baseType="variant">
      <vt:variant>
        <vt:i4>1310783</vt:i4>
      </vt:variant>
      <vt:variant>
        <vt:i4>281</vt:i4>
      </vt:variant>
      <vt:variant>
        <vt:i4>0</vt:i4>
      </vt:variant>
      <vt:variant>
        <vt:i4>5</vt:i4>
      </vt:variant>
      <vt:variant>
        <vt:lpwstr/>
      </vt:variant>
      <vt:variant>
        <vt:lpwstr>_Toc440997294</vt:lpwstr>
      </vt:variant>
      <vt:variant>
        <vt:i4>1310783</vt:i4>
      </vt:variant>
      <vt:variant>
        <vt:i4>275</vt:i4>
      </vt:variant>
      <vt:variant>
        <vt:i4>0</vt:i4>
      </vt:variant>
      <vt:variant>
        <vt:i4>5</vt:i4>
      </vt:variant>
      <vt:variant>
        <vt:lpwstr/>
      </vt:variant>
      <vt:variant>
        <vt:lpwstr>_Toc440997293</vt:lpwstr>
      </vt:variant>
      <vt:variant>
        <vt:i4>1310783</vt:i4>
      </vt:variant>
      <vt:variant>
        <vt:i4>269</vt:i4>
      </vt:variant>
      <vt:variant>
        <vt:i4>0</vt:i4>
      </vt:variant>
      <vt:variant>
        <vt:i4>5</vt:i4>
      </vt:variant>
      <vt:variant>
        <vt:lpwstr/>
      </vt:variant>
      <vt:variant>
        <vt:lpwstr>_Toc440997292</vt:lpwstr>
      </vt:variant>
      <vt:variant>
        <vt:i4>1310783</vt:i4>
      </vt:variant>
      <vt:variant>
        <vt:i4>263</vt:i4>
      </vt:variant>
      <vt:variant>
        <vt:i4>0</vt:i4>
      </vt:variant>
      <vt:variant>
        <vt:i4>5</vt:i4>
      </vt:variant>
      <vt:variant>
        <vt:lpwstr/>
      </vt:variant>
      <vt:variant>
        <vt:lpwstr>_Toc440997291</vt:lpwstr>
      </vt:variant>
      <vt:variant>
        <vt:i4>1310783</vt:i4>
      </vt:variant>
      <vt:variant>
        <vt:i4>257</vt:i4>
      </vt:variant>
      <vt:variant>
        <vt:i4>0</vt:i4>
      </vt:variant>
      <vt:variant>
        <vt:i4>5</vt:i4>
      </vt:variant>
      <vt:variant>
        <vt:lpwstr/>
      </vt:variant>
      <vt:variant>
        <vt:lpwstr>_Toc440997290</vt:lpwstr>
      </vt:variant>
      <vt:variant>
        <vt:i4>1376319</vt:i4>
      </vt:variant>
      <vt:variant>
        <vt:i4>251</vt:i4>
      </vt:variant>
      <vt:variant>
        <vt:i4>0</vt:i4>
      </vt:variant>
      <vt:variant>
        <vt:i4>5</vt:i4>
      </vt:variant>
      <vt:variant>
        <vt:lpwstr/>
      </vt:variant>
      <vt:variant>
        <vt:lpwstr>_Toc440997289</vt:lpwstr>
      </vt:variant>
      <vt:variant>
        <vt:i4>1376319</vt:i4>
      </vt:variant>
      <vt:variant>
        <vt:i4>245</vt:i4>
      </vt:variant>
      <vt:variant>
        <vt:i4>0</vt:i4>
      </vt:variant>
      <vt:variant>
        <vt:i4>5</vt:i4>
      </vt:variant>
      <vt:variant>
        <vt:lpwstr/>
      </vt:variant>
      <vt:variant>
        <vt:lpwstr>_Toc440997288</vt:lpwstr>
      </vt:variant>
      <vt:variant>
        <vt:i4>1376319</vt:i4>
      </vt:variant>
      <vt:variant>
        <vt:i4>239</vt:i4>
      </vt:variant>
      <vt:variant>
        <vt:i4>0</vt:i4>
      </vt:variant>
      <vt:variant>
        <vt:i4>5</vt:i4>
      </vt:variant>
      <vt:variant>
        <vt:lpwstr/>
      </vt:variant>
      <vt:variant>
        <vt:lpwstr>_Toc440997287</vt:lpwstr>
      </vt:variant>
      <vt:variant>
        <vt:i4>1376319</vt:i4>
      </vt:variant>
      <vt:variant>
        <vt:i4>233</vt:i4>
      </vt:variant>
      <vt:variant>
        <vt:i4>0</vt:i4>
      </vt:variant>
      <vt:variant>
        <vt:i4>5</vt:i4>
      </vt:variant>
      <vt:variant>
        <vt:lpwstr/>
      </vt:variant>
      <vt:variant>
        <vt:lpwstr>_Toc440997286</vt:lpwstr>
      </vt:variant>
      <vt:variant>
        <vt:i4>1376319</vt:i4>
      </vt:variant>
      <vt:variant>
        <vt:i4>227</vt:i4>
      </vt:variant>
      <vt:variant>
        <vt:i4>0</vt:i4>
      </vt:variant>
      <vt:variant>
        <vt:i4>5</vt:i4>
      </vt:variant>
      <vt:variant>
        <vt:lpwstr/>
      </vt:variant>
      <vt:variant>
        <vt:lpwstr>_Toc440997285</vt:lpwstr>
      </vt:variant>
      <vt:variant>
        <vt:i4>1376319</vt:i4>
      </vt:variant>
      <vt:variant>
        <vt:i4>221</vt:i4>
      </vt:variant>
      <vt:variant>
        <vt:i4>0</vt:i4>
      </vt:variant>
      <vt:variant>
        <vt:i4>5</vt:i4>
      </vt:variant>
      <vt:variant>
        <vt:lpwstr/>
      </vt:variant>
      <vt:variant>
        <vt:lpwstr>_Toc440997284</vt:lpwstr>
      </vt:variant>
      <vt:variant>
        <vt:i4>1376319</vt:i4>
      </vt:variant>
      <vt:variant>
        <vt:i4>215</vt:i4>
      </vt:variant>
      <vt:variant>
        <vt:i4>0</vt:i4>
      </vt:variant>
      <vt:variant>
        <vt:i4>5</vt:i4>
      </vt:variant>
      <vt:variant>
        <vt:lpwstr/>
      </vt:variant>
      <vt:variant>
        <vt:lpwstr>_Toc440997283</vt:lpwstr>
      </vt:variant>
      <vt:variant>
        <vt:i4>1376319</vt:i4>
      </vt:variant>
      <vt:variant>
        <vt:i4>209</vt:i4>
      </vt:variant>
      <vt:variant>
        <vt:i4>0</vt:i4>
      </vt:variant>
      <vt:variant>
        <vt:i4>5</vt:i4>
      </vt:variant>
      <vt:variant>
        <vt:lpwstr/>
      </vt:variant>
      <vt:variant>
        <vt:lpwstr>_Toc440997282</vt:lpwstr>
      </vt:variant>
      <vt:variant>
        <vt:i4>1376319</vt:i4>
      </vt:variant>
      <vt:variant>
        <vt:i4>203</vt:i4>
      </vt:variant>
      <vt:variant>
        <vt:i4>0</vt:i4>
      </vt:variant>
      <vt:variant>
        <vt:i4>5</vt:i4>
      </vt:variant>
      <vt:variant>
        <vt:lpwstr/>
      </vt:variant>
      <vt:variant>
        <vt:lpwstr>_Toc440997281</vt:lpwstr>
      </vt:variant>
      <vt:variant>
        <vt:i4>1376319</vt:i4>
      </vt:variant>
      <vt:variant>
        <vt:i4>197</vt:i4>
      </vt:variant>
      <vt:variant>
        <vt:i4>0</vt:i4>
      </vt:variant>
      <vt:variant>
        <vt:i4>5</vt:i4>
      </vt:variant>
      <vt:variant>
        <vt:lpwstr/>
      </vt:variant>
      <vt:variant>
        <vt:lpwstr>_Toc440997280</vt:lpwstr>
      </vt:variant>
      <vt:variant>
        <vt:i4>1703999</vt:i4>
      </vt:variant>
      <vt:variant>
        <vt:i4>191</vt:i4>
      </vt:variant>
      <vt:variant>
        <vt:i4>0</vt:i4>
      </vt:variant>
      <vt:variant>
        <vt:i4>5</vt:i4>
      </vt:variant>
      <vt:variant>
        <vt:lpwstr/>
      </vt:variant>
      <vt:variant>
        <vt:lpwstr>_Toc440997279</vt:lpwstr>
      </vt:variant>
      <vt:variant>
        <vt:i4>1703999</vt:i4>
      </vt:variant>
      <vt:variant>
        <vt:i4>185</vt:i4>
      </vt:variant>
      <vt:variant>
        <vt:i4>0</vt:i4>
      </vt:variant>
      <vt:variant>
        <vt:i4>5</vt:i4>
      </vt:variant>
      <vt:variant>
        <vt:lpwstr/>
      </vt:variant>
      <vt:variant>
        <vt:lpwstr>_Toc440997278</vt:lpwstr>
      </vt:variant>
      <vt:variant>
        <vt:i4>1703999</vt:i4>
      </vt:variant>
      <vt:variant>
        <vt:i4>179</vt:i4>
      </vt:variant>
      <vt:variant>
        <vt:i4>0</vt:i4>
      </vt:variant>
      <vt:variant>
        <vt:i4>5</vt:i4>
      </vt:variant>
      <vt:variant>
        <vt:lpwstr/>
      </vt:variant>
      <vt:variant>
        <vt:lpwstr>_Toc440997277</vt:lpwstr>
      </vt:variant>
      <vt:variant>
        <vt:i4>1703999</vt:i4>
      </vt:variant>
      <vt:variant>
        <vt:i4>173</vt:i4>
      </vt:variant>
      <vt:variant>
        <vt:i4>0</vt:i4>
      </vt:variant>
      <vt:variant>
        <vt:i4>5</vt:i4>
      </vt:variant>
      <vt:variant>
        <vt:lpwstr/>
      </vt:variant>
      <vt:variant>
        <vt:lpwstr>_Toc440997276</vt:lpwstr>
      </vt:variant>
      <vt:variant>
        <vt:i4>1703999</vt:i4>
      </vt:variant>
      <vt:variant>
        <vt:i4>167</vt:i4>
      </vt:variant>
      <vt:variant>
        <vt:i4>0</vt:i4>
      </vt:variant>
      <vt:variant>
        <vt:i4>5</vt:i4>
      </vt:variant>
      <vt:variant>
        <vt:lpwstr/>
      </vt:variant>
      <vt:variant>
        <vt:lpwstr>_Toc440997275</vt:lpwstr>
      </vt:variant>
      <vt:variant>
        <vt:i4>1703999</vt:i4>
      </vt:variant>
      <vt:variant>
        <vt:i4>161</vt:i4>
      </vt:variant>
      <vt:variant>
        <vt:i4>0</vt:i4>
      </vt:variant>
      <vt:variant>
        <vt:i4>5</vt:i4>
      </vt:variant>
      <vt:variant>
        <vt:lpwstr/>
      </vt:variant>
      <vt:variant>
        <vt:lpwstr>_Toc440997274</vt:lpwstr>
      </vt:variant>
      <vt:variant>
        <vt:i4>1703999</vt:i4>
      </vt:variant>
      <vt:variant>
        <vt:i4>155</vt:i4>
      </vt:variant>
      <vt:variant>
        <vt:i4>0</vt:i4>
      </vt:variant>
      <vt:variant>
        <vt:i4>5</vt:i4>
      </vt:variant>
      <vt:variant>
        <vt:lpwstr/>
      </vt:variant>
      <vt:variant>
        <vt:lpwstr>_Toc440997273</vt:lpwstr>
      </vt:variant>
      <vt:variant>
        <vt:i4>1703999</vt:i4>
      </vt:variant>
      <vt:variant>
        <vt:i4>149</vt:i4>
      </vt:variant>
      <vt:variant>
        <vt:i4>0</vt:i4>
      </vt:variant>
      <vt:variant>
        <vt:i4>5</vt:i4>
      </vt:variant>
      <vt:variant>
        <vt:lpwstr/>
      </vt:variant>
      <vt:variant>
        <vt:lpwstr>_Toc440997272</vt:lpwstr>
      </vt:variant>
      <vt:variant>
        <vt:i4>1703999</vt:i4>
      </vt:variant>
      <vt:variant>
        <vt:i4>143</vt:i4>
      </vt:variant>
      <vt:variant>
        <vt:i4>0</vt:i4>
      </vt:variant>
      <vt:variant>
        <vt:i4>5</vt:i4>
      </vt:variant>
      <vt:variant>
        <vt:lpwstr/>
      </vt:variant>
      <vt:variant>
        <vt:lpwstr>_Toc440997271</vt:lpwstr>
      </vt:variant>
      <vt:variant>
        <vt:i4>1376319</vt:i4>
      </vt:variant>
      <vt:variant>
        <vt:i4>137</vt:i4>
      </vt:variant>
      <vt:variant>
        <vt:i4>0</vt:i4>
      </vt:variant>
      <vt:variant>
        <vt:i4>5</vt:i4>
      </vt:variant>
      <vt:variant>
        <vt:lpwstr/>
      </vt:variant>
      <vt:variant>
        <vt:lpwstr>_Toc440997281</vt:lpwstr>
      </vt:variant>
      <vt:variant>
        <vt:i4>1376319</vt:i4>
      </vt:variant>
      <vt:variant>
        <vt:i4>131</vt:i4>
      </vt:variant>
      <vt:variant>
        <vt:i4>0</vt:i4>
      </vt:variant>
      <vt:variant>
        <vt:i4>5</vt:i4>
      </vt:variant>
      <vt:variant>
        <vt:lpwstr/>
      </vt:variant>
      <vt:variant>
        <vt:lpwstr>_Toc440997280</vt:lpwstr>
      </vt:variant>
      <vt:variant>
        <vt:i4>1703999</vt:i4>
      </vt:variant>
      <vt:variant>
        <vt:i4>125</vt:i4>
      </vt:variant>
      <vt:variant>
        <vt:i4>0</vt:i4>
      </vt:variant>
      <vt:variant>
        <vt:i4>5</vt:i4>
      </vt:variant>
      <vt:variant>
        <vt:lpwstr/>
      </vt:variant>
      <vt:variant>
        <vt:lpwstr>_Toc440997279</vt:lpwstr>
      </vt:variant>
      <vt:variant>
        <vt:i4>1703999</vt:i4>
      </vt:variant>
      <vt:variant>
        <vt:i4>119</vt:i4>
      </vt:variant>
      <vt:variant>
        <vt:i4>0</vt:i4>
      </vt:variant>
      <vt:variant>
        <vt:i4>5</vt:i4>
      </vt:variant>
      <vt:variant>
        <vt:lpwstr/>
      </vt:variant>
      <vt:variant>
        <vt:lpwstr>_Toc440997278</vt:lpwstr>
      </vt:variant>
      <vt:variant>
        <vt:i4>1703999</vt:i4>
      </vt:variant>
      <vt:variant>
        <vt:i4>113</vt:i4>
      </vt:variant>
      <vt:variant>
        <vt:i4>0</vt:i4>
      </vt:variant>
      <vt:variant>
        <vt:i4>5</vt:i4>
      </vt:variant>
      <vt:variant>
        <vt:lpwstr/>
      </vt:variant>
      <vt:variant>
        <vt:lpwstr>_Toc440997277</vt:lpwstr>
      </vt:variant>
      <vt:variant>
        <vt:i4>1703999</vt:i4>
      </vt:variant>
      <vt:variant>
        <vt:i4>107</vt:i4>
      </vt:variant>
      <vt:variant>
        <vt:i4>0</vt:i4>
      </vt:variant>
      <vt:variant>
        <vt:i4>5</vt:i4>
      </vt:variant>
      <vt:variant>
        <vt:lpwstr/>
      </vt:variant>
      <vt:variant>
        <vt:lpwstr>_Toc440997276</vt:lpwstr>
      </vt:variant>
      <vt:variant>
        <vt:i4>1703999</vt:i4>
      </vt:variant>
      <vt:variant>
        <vt:i4>101</vt:i4>
      </vt:variant>
      <vt:variant>
        <vt:i4>0</vt:i4>
      </vt:variant>
      <vt:variant>
        <vt:i4>5</vt:i4>
      </vt:variant>
      <vt:variant>
        <vt:lpwstr/>
      </vt:variant>
      <vt:variant>
        <vt:lpwstr>_Toc440997275</vt:lpwstr>
      </vt:variant>
      <vt:variant>
        <vt:i4>1703999</vt:i4>
      </vt:variant>
      <vt:variant>
        <vt:i4>95</vt:i4>
      </vt:variant>
      <vt:variant>
        <vt:i4>0</vt:i4>
      </vt:variant>
      <vt:variant>
        <vt:i4>5</vt:i4>
      </vt:variant>
      <vt:variant>
        <vt:lpwstr/>
      </vt:variant>
      <vt:variant>
        <vt:lpwstr>_Toc440997274</vt:lpwstr>
      </vt:variant>
      <vt:variant>
        <vt:i4>1703999</vt:i4>
      </vt:variant>
      <vt:variant>
        <vt:i4>89</vt:i4>
      </vt:variant>
      <vt:variant>
        <vt:i4>0</vt:i4>
      </vt:variant>
      <vt:variant>
        <vt:i4>5</vt:i4>
      </vt:variant>
      <vt:variant>
        <vt:lpwstr/>
      </vt:variant>
      <vt:variant>
        <vt:lpwstr>_Toc440997273</vt:lpwstr>
      </vt:variant>
      <vt:variant>
        <vt:i4>1703999</vt:i4>
      </vt:variant>
      <vt:variant>
        <vt:i4>83</vt:i4>
      </vt:variant>
      <vt:variant>
        <vt:i4>0</vt:i4>
      </vt:variant>
      <vt:variant>
        <vt:i4>5</vt:i4>
      </vt:variant>
      <vt:variant>
        <vt:lpwstr/>
      </vt:variant>
      <vt:variant>
        <vt:lpwstr>_Toc440997272</vt:lpwstr>
      </vt:variant>
      <vt:variant>
        <vt:i4>1376319</vt:i4>
      </vt:variant>
      <vt:variant>
        <vt:i4>77</vt:i4>
      </vt:variant>
      <vt:variant>
        <vt:i4>0</vt:i4>
      </vt:variant>
      <vt:variant>
        <vt:i4>5</vt:i4>
      </vt:variant>
      <vt:variant>
        <vt:lpwstr/>
      </vt:variant>
      <vt:variant>
        <vt:lpwstr>_Toc440997281</vt:lpwstr>
      </vt:variant>
      <vt:variant>
        <vt:i4>1376319</vt:i4>
      </vt:variant>
      <vt:variant>
        <vt:i4>71</vt:i4>
      </vt:variant>
      <vt:variant>
        <vt:i4>0</vt:i4>
      </vt:variant>
      <vt:variant>
        <vt:i4>5</vt:i4>
      </vt:variant>
      <vt:variant>
        <vt:lpwstr/>
      </vt:variant>
      <vt:variant>
        <vt:lpwstr>_Toc440997280</vt:lpwstr>
      </vt:variant>
      <vt:variant>
        <vt:i4>1703999</vt:i4>
      </vt:variant>
      <vt:variant>
        <vt:i4>65</vt:i4>
      </vt:variant>
      <vt:variant>
        <vt:i4>0</vt:i4>
      </vt:variant>
      <vt:variant>
        <vt:i4>5</vt:i4>
      </vt:variant>
      <vt:variant>
        <vt:lpwstr/>
      </vt:variant>
      <vt:variant>
        <vt:lpwstr>_Toc440997279</vt:lpwstr>
      </vt:variant>
      <vt:variant>
        <vt:i4>1703999</vt:i4>
      </vt:variant>
      <vt:variant>
        <vt:i4>59</vt:i4>
      </vt:variant>
      <vt:variant>
        <vt:i4>0</vt:i4>
      </vt:variant>
      <vt:variant>
        <vt:i4>5</vt:i4>
      </vt:variant>
      <vt:variant>
        <vt:lpwstr/>
      </vt:variant>
      <vt:variant>
        <vt:lpwstr>_Toc440997278</vt:lpwstr>
      </vt:variant>
      <vt:variant>
        <vt:i4>1703999</vt:i4>
      </vt:variant>
      <vt:variant>
        <vt:i4>53</vt:i4>
      </vt:variant>
      <vt:variant>
        <vt:i4>0</vt:i4>
      </vt:variant>
      <vt:variant>
        <vt:i4>5</vt:i4>
      </vt:variant>
      <vt:variant>
        <vt:lpwstr/>
      </vt:variant>
      <vt:variant>
        <vt:lpwstr>_Toc440997277</vt:lpwstr>
      </vt:variant>
      <vt:variant>
        <vt:i4>1703999</vt:i4>
      </vt:variant>
      <vt:variant>
        <vt:i4>47</vt:i4>
      </vt:variant>
      <vt:variant>
        <vt:i4>0</vt:i4>
      </vt:variant>
      <vt:variant>
        <vt:i4>5</vt:i4>
      </vt:variant>
      <vt:variant>
        <vt:lpwstr/>
      </vt:variant>
      <vt:variant>
        <vt:lpwstr>_Toc440997276</vt:lpwstr>
      </vt:variant>
      <vt:variant>
        <vt:i4>1703999</vt:i4>
      </vt:variant>
      <vt:variant>
        <vt:i4>41</vt:i4>
      </vt:variant>
      <vt:variant>
        <vt:i4>0</vt:i4>
      </vt:variant>
      <vt:variant>
        <vt:i4>5</vt:i4>
      </vt:variant>
      <vt:variant>
        <vt:lpwstr/>
      </vt:variant>
      <vt:variant>
        <vt:lpwstr>_Toc440997275</vt:lpwstr>
      </vt:variant>
      <vt:variant>
        <vt:i4>1703999</vt:i4>
      </vt:variant>
      <vt:variant>
        <vt:i4>35</vt:i4>
      </vt:variant>
      <vt:variant>
        <vt:i4>0</vt:i4>
      </vt:variant>
      <vt:variant>
        <vt:i4>5</vt:i4>
      </vt:variant>
      <vt:variant>
        <vt:lpwstr/>
      </vt:variant>
      <vt:variant>
        <vt:lpwstr>_Toc440997274</vt:lpwstr>
      </vt:variant>
      <vt:variant>
        <vt:i4>1703999</vt:i4>
      </vt:variant>
      <vt:variant>
        <vt:i4>29</vt:i4>
      </vt:variant>
      <vt:variant>
        <vt:i4>0</vt:i4>
      </vt:variant>
      <vt:variant>
        <vt:i4>5</vt:i4>
      </vt:variant>
      <vt:variant>
        <vt:lpwstr/>
      </vt:variant>
      <vt:variant>
        <vt:lpwstr>_Toc440997273</vt:lpwstr>
      </vt:variant>
      <vt:variant>
        <vt:i4>1703999</vt:i4>
      </vt:variant>
      <vt:variant>
        <vt:i4>23</vt:i4>
      </vt:variant>
      <vt:variant>
        <vt:i4>0</vt:i4>
      </vt:variant>
      <vt:variant>
        <vt:i4>5</vt:i4>
      </vt:variant>
      <vt:variant>
        <vt:lpwstr/>
      </vt:variant>
      <vt:variant>
        <vt:lpwstr>_Toc440997272</vt:lpwstr>
      </vt:variant>
      <vt:variant>
        <vt:i4>1703999</vt:i4>
      </vt:variant>
      <vt:variant>
        <vt:i4>17</vt:i4>
      </vt:variant>
      <vt:variant>
        <vt:i4>0</vt:i4>
      </vt:variant>
      <vt:variant>
        <vt:i4>5</vt:i4>
      </vt:variant>
      <vt:variant>
        <vt:lpwstr/>
      </vt:variant>
      <vt:variant>
        <vt:lpwstr>_Toc440997270</vt:lpwstr>
      </vt:variant>
      <vt:variant>
        <vt:i4>1769535</vt:i4>
      </vt:variant>
      <vt:variant>
        <vt:i4>11</vt:i4>
      </vt:variant>
      <vt:variant>
        <vt:i4>0</vt:i4>
      </vt:variant>
      <vt:variant>
        <vt:i4>5</vt:i4>
      </vt:variant>
      <vt:variant>
        <vt:lpwstr/>
      </vt:variant>
      <vt:variant>
        <vt:lpwstr>_Toc440997269</vt:lpwstr>
      </vt:variant>
      <vt:variant>
        <vt:i4>1769535</vt:i4>
      </vt:variant>
      <vt:variant>
        <vt:i4>5</vt:i4>
      </vt:variant>
      <vt:variant>
        <vt:i4>0</vt:i4>
      </vt:variant>
      <vt:variant>
        <vt:i4>5</vt:i4>
      </vt:variant>
      <vt:variant>
        <vt:lpwstr/>
      </vt:variant>
      <vt:variant>
        <vt:lpwstr>_Toc440997268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dc:title>
  <dc:creator>Admin</dc:creator>
  <cp:lastModifiedBy>Super</cp:lastModifiedBy>
  <cp:revision>18</cp:revision>
  <cp:lastPrinted>2015-11-19T12:44:00Z</cp:lastPrinted>
  <dcterms:created xsi:type="dcterms:W3CDTF">2021-12-09T11:15:00Z</dcterms:created>
  <dcterms:modified xsi:type="dcterms:W3CDTF">2021-12-23T15:23:00Z</dcterms:modified>
</cp:coreProperties>
</file>