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A" w:rsidRPr="002B4F6C" w:rsidRDefault="002B4F6C" w:rsidP="002B4F6C">
      <w:r w:rsidRPr="002B4F6C">
        <w:t>https://public.nazk.gov.ua/documents/d18e4171-6475-4e1a-8239-89db7241a7d6</w:t>
      </w:r>
      <w:bookmarkStart w:id="0" w:name="_GoBack"/>
      <w:bookmarkEnd w:id="0"/>
    </w:p>
    <w:sectPr w:rsidR="00AA0F9A" w:rsidRPr="002B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A"/>
    <w:rsid w:val="001767C4"/>
    <w:rsid w:val="001F7303"/>
    <w:rsid w:val="002B4F6C"/>
    <w:rsid w:val="003532CA"/>
    <w:rsid w:val="00583B77"/>
    <w:rsid w:val="00AA0F9A"/>
    <w:rsid w:val="00AC0C6D"/>
    <w:rsid w:val="00B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9</cp:revision>
  <dcterms:created xsi:type="dcterms:W3CDTF">2024-01-31T09:57:00Z</dcterms:created>
  <dcterms:modified xsi:type="dcterms:W3CDTF">2026-05-29T08:10:00Z</dcterms:modified>
</cp:coreProperties>
</file>