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A737E" w14:textId="77777777" w:rsidR="00CC1726" w:rsidRPr="00CC1726" w:rsidRDefault="00CC1726" w:rsidP="00CC172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ОГОЛОШЕННЯ</w:t>
      </w:r>
    </w:p>
    <w:p w14:paraId="46ADB0FE" w14:textId="72DC2667" w:rsidR="00CC1726" w:rsidRPr="00CC1726" w:rsidRDefault="00CC1726" w:rsidP="00CC1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про проведення конкурсу з визначення особи (оператора),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Сокальської міської територіальної громади</w:t>
      </w:r>
    </w:p>
    <w:p w14:paraId="3A6B3615" w14:textId="0A15EA60" w:rsidR="00CC1726" w:rsidRPr="00B842DB" w:rsidRDefault="00CC1726" w:rsidP="00B842DB">
      <w:pPr>
        <w:pStyle w:val="a8"/>
        <w:spacing w:line="322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B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Конкурс проводиться відповідно до рішення виконавчого комітету Сокальської міської ради від </w:t>
      </w:r>
      <w:r w:rsidR="00A249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29.06.2026</w:t>
      </w:r>
      <w:r w:rsidRPr="000B3B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№ </w:t>
      </w:r>
      <w:r w:rsidR="00A2499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131</w:t>
      </w:r>
      <w:r w:rsidR="00B842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«</w:t>
      </w:r>
      <w:bookmarkStart w:id="0" w:name="_Hlk229400613"/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="00B842DB" w:rsidRPr="00B842DB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впровадження</w:t>
      </w:r>
      <w:r w:rsidR="00B842DB" w:rsidRPr="00B842DB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автоматизованої</w:t>
      </w:r>
      <w:r w:rsidR="00B842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системи</w:t>
      </w:r>
      <w:r w:rsidR="00B842DB" w:rsidRPr="00B842DB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обліку</w:t>
      </w:r>
      <w:r w:rsidR="00B842DB" w:rsidRPr="00B842DB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оплати</w:t>
      </w:r>
      <w:r w:rsidR="00B842DB" w:rsidRPr="00B842DB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проїзду</w:t>
      </w:r>
      <w:r w:rsidR="00B842DB" w:rsidRPr="00B842DB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B842DB" w:rsidRPr="00B842DB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міському та приміському пасажирському</w:t>
      </w:r>
      <w:r w:rsidR="00B842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автомобільному</w:t>
      </w:r>
      <w:r w:rsidR="00B842DB" w:rsidRPr="00B842DB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транспорті</w:t>
      </w:r>
      <w:r w:rsidR="00B842DB" w:rsidRPr="00B842DB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загального</w:t>
      </w:r>
      <w:r w:rsidR="00B842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користування</w:t>
      </w:r>
      <w:r w:rsidR="00B842DB" w:rsidRPr="00B842DB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B842DB" w:rsidRPr="00B842DB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r w:rsidR="00B842DB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z w:val="28"/>
          <w:szCs w:val="28"/>
        </w:rPr>
        <w:t>Сокальської</w:t>
      </w:r>
      <w:r w:rsidR="00B842DB" w:rsidRPr="00B842DB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="00B842DB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="00B842DB" w:rsidRPr="00B842DB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міської територіальної громад</w:t>
      </w:r>
      <w:bookmarkEnd w:id="0"/>
      <w:r w:rsidR="00B842DB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и</w:t>
      </w:r>
      <w:r w:rsidRPr="000B3B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106BE2CF" w14:textId="77777777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1. Найменування організатора конкурсу</w:t>
      </w:r>
    </w:p>
    <w:p w14:paraId="15E8CD35" w14:textId="3DA80BDE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Виконавчий комітет Сокальської міської ради</w:t>
      </w:r>
      <w:r w:rsidRPr="008567F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Львівської області.</w:t>
      </w:r>
    </w:p>
    <w:p w14:paraId="1F1531F6" w14:textId="77777777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2. Умови проведення конкурсу</w:t>
      </w:r>
    </w:p>
    <w:p w14:paraId="0B2A7DB1" w14:textId="77777777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конкурсі можуть брати участь суб’єкти господарювання, які відповідають наступним вимогам:</w:t>
      </w:r>
    </w:p>
    <w:p w14:paraId="1BD3AFAE" w14:textId="77777777" w:rsidR="008567FB" w:rsidRPr="008567FB" w:rsidRDefault="008567FB" w:rsidP="008567FB">
      <w:pPr>
        <w:pStyle w:val="a7"/>
        <w:numPr>
          <w:ilvl w:val="1"/>
          <w:numId w:val="8"/>
        </w:numPr>
        <w:tabs>
          <w:tab w:val="left" w:pos="1147"/>
        </w:tabs>
        <w:spacing w:before="120"/>
        <w:ind w:right="146" w:firstLine="705"/>
        <w:rPr>
          <w:color w:val="222222"/>
          <w:sz w:val="28"/>
          <w:szCs w:val="28"/>
          <w:lang w:eastAsia="uk-UA"/>
        </w:rPr>
      </w:pPr>
      <w:r w:rsidRPr="008567FB">
        <w:rPr>
          <w:color w:val="222222"/>
          <w:sz w:val="28"/>
          <w:szCs w:val="28"/>
          <w:lang w:eastAsia="uk-UA"/>
        </w:rPr>
        <w:t>подали у визначений термін заяви та відповідні документи на участь у конкурсі;</w:t>
      </w:r>
    </w:p>
    <w:p w14:paraId="23076F91" w14:textId="77777777" w:rsidR="008567FB" w:rsidRPr="008567FB" w:rsidRDefault="008567FB" w:rsidP="008567FB">
      <w:pPr>
        <w:pStyle w:val="a7"/>
        <w:numPr>
          <w:ilvl w:val="1"/>
          <w:numId w:val="8"/>
        </w:numPr>
        <w:tabs>
          <w:tab w:val="left" w:pos="1147"/>
        </w:tabs>
        <w:ind w:right="154" w:firstLine="705"/>
        <w:rPr>
          <w:color w:val="222222"/>
          <w:sz w:val="28"/>
          <w:szCs w:val="28"/>
          <w:lang w:eastAsia="uk-UA"/>
        </w:rPr>
      </w:pPr>
      <w:r w:rsidRPr="008567FB">
        <w:rPr>
          <w:color w:val="222222"/>
          <w:sz w:val="28"/>
          <w:szCs w:val="28"/>
          <w:lang w:eastAsia="uk-UA"/>
        </w:rPr>
        <w:t>мають фахівців у галузі громадського пасажирського транспорту, інженера-програміста;</w:t>
      </w:r>
    </w:p>
    <w:p w14:paraId="6F4FE0D8" w14:textId="77777777" w:rsidR="008567FB" w:rsidRPr="008567FB" w:rsidRDefault="008567FB" w:rsidP="008567FB">
      <w:pPr>
        <w:pStyle w:val="a7"/>
        <w:numPr>
          <w:ilvl w:val="1"/>
          <w:numId w:val="8"/>
        </w:numPr>
        <w:tabs>
          <w:tab w:val="left" w:pos="1147"/>
        </w:tabs>
        <w:spacing w:before="124"/>
        <w:ind w:right="135" w:firstLine="705"/>
        <w:rPr>
          <w:color w:val="222222"/>
          <w:sz w:val="28"/>
          <w:szCs w:val="28"/>
          <w:lang w:eastAsia="uk-UA"/>
        </w:rPr>
      </w:pPr>
      <w:r w:rsidRPr="008567FB">
        <w:rPr>
          <w:color w:val="222222"/>
          <w:sz w:val="28"/>
          <w:szCs w:val="28"/>
          <w:lang w:eastAsia="uk-UA"/>
        </w:rPr>
        <w:t>надали пропозицію, що відповідає Порядку функціонування та вимогам до автоматизованої системи обліку оплати проїзду в міському та приміському пасажирському автотранспорті загального користування на території Сокальської міської територіальної громади та Технічним вимогам до автоматизованої системи обліку оплати проїзду в міському та приміському пасажирському автотранспорті загального користування на території Сокальської міської територіальної громади;</w:t>
      </w:r>
    </w:p>
    <w:p w14:paraId="6671B022" w14:textId="77777777" w:rsidR="008567FB" w:rsidRPr="008567FB" w:rsidRDefault="008567FB" w:rsidP="008567FB">
      <w:pPr>
        <w:pStyle w:val="a7"/>
        <w:numPr>
          <w:ilvl w:val="1"/>
          <w:numId w:val="8"/>
        </w:numPr>
        <w:tabs>
          <w:tab w:val="left" w:pos="1147"/>
        </w:tabs>
        <w:ind w:right="140" w:firstLine="705"/>
        <w:rPr>
          <w:color w:val="222222"/>
          <w:sz w:val="28"/>
          <w:szCs w:val="28"/>
          <w:lang w:eastAsia="uk-UA"/>
        </w:rPr>
      </w:pPr>
      <w:r w:rsidRPr="008567FB">
        <w:rPr>
          <w:color w:val="222222"/>
          <w:sz w:val="28"/>
          <w:szCs w:val="28"/>
          <w:lang w:eastAsia="uk-UA"/>
        </w:rPr>
        <w:t>мають у власності необхідне програмне забезпечення, що відповідає Порядку функціонування та вимогам до автоматизованої системи обліку оплати проїзду в міському та приміському пасажирському автотранспорті загального користування на території Сокальської міської територіальної громади, Технічним вимогам до автоматизованої системи обліку оплати проїзду в міському та приміському пасажирському автотранспорті загального користування на території Сокальської міської територіальної громади;</w:t>
      </w:r>
    </w:p>
    <w:p w14:paraId="327EF752" w14:textId="77777777" w:rsidR="008567FB" w:rsidRPr="008567FB" w:rsidRDefault="008567FB" w:rsidP="008567FB">
      <w:pPr>
        <w:pStyle w:val="a7"/>
        <w:numPr>
          <w:ilvl w:val="1"/>
          <w:numId w:val="8"/>
        </w:numPr>
        <w:tabs>
          <w:tab w:val="left" w:pos="1142"/>
        </w:tabs>
        <w:spacing w:before="122"/>
        <w:ind w:right="148" w:firstLine="705"/>
        <w:rPr>
          <w:color w:val="222222"/>
          <w:sz w:val="28"/>
          <w:szCs w:val="28"/>
          <w:lang w:eastAsia="uk-UA"/>
        </w:rPr>
      </w:pPr>
      <w:r w:rsidRPr="008567FB">
        <w:rPr>
          <w:color w:val="222222"/>
          <w:sz w:val="28"/>
          <w:szCs w:val="28"/>
          <w:lang w:eastAsia="uk-UA"/>
        </w:rPr>
        <w:t>мають у власності необхідне для функціонування АСООП обладнання та можуть продемонструвати його роботу конкурсній комісії;</w:t>
      </w:r>
    </w:p>
    <w:p w14:paraId="4BE2DF01" w14:textId="77777777" w:rsidR="008567FB" w:rsidRPr="008567FB" w:rsidRDefault="008567FB" w:rsidP="008567FB">
      <w:pPr>
        <w:pStyle w:val="a7"/>
        <w:numPr>
          <w:ilvl w:val="1"/>
          <w:numId w:val="8"/>
        </w:numPr>
        <w:tabs>
          <w:tab w:val="left" w:pos="1147"/>
        </w:tabs>
        <w:spacing w:before="265" w:line="242" w:lineRule="auto"/>
        <w:ind w:right="145" w:firstLine="705"/>
        <w:rPr>
          <w:color w:val="222222"/>
          <w:sz w:val="28"/>
          <w:szCs w:val="28"/>
          <w:lang w:eastAsia="uk-UA"/>
        </w:rPr>
      </w:pPr>
      <w:r w:rsidRPr="008567FB">
        <w:rPr>
          <w:color w:val="222222"/>
          <w:sz w:val="28"/>
          <w:szCs w:val="28"/>
          <w:lang w:eastAsia="uk-UA"/>
        </w:rPr>
        <w:t xml:space="preserve">надали інвестиційний план, в тому числі зобов’язання реалізувати його за свій рахунок та на умовах, визначених Договором про здійснення справляння плати за транспортні послуги в міському та приміському </w:t>
      </w:r>
      <w:r w:rsidRPr="008567FB">
        <w:rPr>
          <w:color w:val="222222"/>
          <w:sz w:val="28"/>
          <w:szCs w:val="28"/>
          <w:lang w:eastAsia="uk-UA"/>
        </w:rPr>
        <w:lastRenderedPageBreak/>
        <w:t>пасажирському автомобільному транспорті загального користування на території Сокальської міської територіальної громади.</w:t>
      </w:r>
    </w:p>
    <w:p w14:paraId="05A74B2F" w14:textId="77777777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Підстави для недопущення суб’єктів господарювання до участі в конкурсі:</w:t>
      </w:r>
    </w:p>
    <w:p w14:paraId="7DFC0F3B" w14:textId="77777777" w:rsidR="00CC1726" w:rsidRPr="00CC1726" w:rsidRDefault="00CC1726" w:rsidP="00CC1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Суб’єкт господарювання або його конкурсна пропозиція не відповідають установленим умовам конкурсу.</w:t>
      </w:r>
    </w:p>
    <w:p w14:paraId="49E13D60" w14:textId="77777777" w:rsidR="00CC1726" w:rsidRPr="00CC1726" w:rsidRDefault="00CC1726" w:rsidP="00CC1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Суб'єкт господарювання визнаний банкрутом або щодо нього порушено провадження у справі про банкрутство (крім випадків проведення процедури санації), або перебуває в стадії ліквідації.</w:t>
      </w:r>
    </w:p>
    <w:p w14:paraId="60FC57ED" w14:textId="77777777" w:rsidR="00CC1726" w:rsidRPr="00CC1726" w:rsidRDefault="00CC1726" w:rsidP="00CC1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Подано документи, оформлені неналежним чином, не в повному обсязі або такі, що містять недостовірну інформацію.</w:t>
      </w:r>
    </w:p>
    <w:p w14:paraId="4BC606F3" w14:textId="77777777" w:rsidR="00CC1726" w:rsidRPr="00CC1726" w:rsidRDefault="00CC1726" w:rsidP="00CC1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Щодо суб’єкта господарювання прийнято рішення про припинення діяльності.</w:t>
      </w:r>
    </w:p>
    <w:p w14:paraId="070568AE" w14:textId="77777777" w:rsidR="00CC1726" w:rsidRPr="00CC1726" w:rsidRDefault="00CC1726" w:rsidP="00CC1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Відомості про керівника, засновника (засновників) чи кінцевого бенефіціарного власника (контролера) внесено до Єдиного державного реєстру осіб, які вчинили корупційні правопорушення.</w:t>
      </w:r>
    </w:p>
    <w:p w14:paraId="758D8ADD" w14:textId="77777777" w:rsidR="00CC1726" w:rsidRDefault="00CC1726" w:rsidP="00CC1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Наявна заборгованість зі сплати податків, зборів та інших обов’язкових платежів, контроль за справлянням яких покладено на контролюючі органи.</w:t>
      </w:r>
    </w:p>
    <w:p w14:paraId="52152E34" w14:textId="77777777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 Перелік документів, що подаються для участі в конкурсі</w:t>
      </w:r>
    </w:p>
    <w:p w14:paraId="119A6CB7" w14:textId="77777777" w:rsid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Претенденти подають такий пакет документів:</w:t>
      </w:r>
    </w:p>
    <w:p w14:paraId="6C496A91" w14:textId="2C6D2426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Заява на участь у конкурсі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  <w:r w:rsidR="00A2499D" w:rsidRPr="00A2499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 встановленою формою (згідно з додатком </w:t>
      </w:r>
      <w:r w:rsidR="00A2499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</w:t>
      </w:r>
      <w:r w:rsidR="00A2499D" w:rsidRPr="00A2499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 рішення виконавчого комітету)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578A1E75" w14:textId="5FF26C26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Конкурсна пропозиція Учасника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за встановленою формою (згідно з додатком 8</w:t>
      </w:r>
      <w:r w:rsidR="008567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 рішення виконавчого комітету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14:paraId="68BF49FD" w14:textId="313EBF0E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Виписка або витяг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з Єдиного державного реєстру юридичних осіб, фізичних осіб – підприємців та громадських формувань, сформована не пізніше ніж за 30 днів до дня проведення конкурсу.</w:t>
      </w:r>
    </w:p>
    <w:p w14:paraId="0D8666CC" w14:textId="676B8E73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Копія установчого документа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Претендента (статут, положення, засновний договір тощо в останній редакції).</w:t>
      </w:r>
    </w:p>
    <w:p w14:paraId="78226B8F" w14:textId="77777777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Довідка в довільній формі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про наявність в Учасника обладнання, матеріально-технічної бази та відповідних технологій.</w:t>
      </w:r>
    </w:p>
    <w:p w14:paraId="5B8549C7" w14:textId="77777777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Копії документів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що підтверджують наявність у власності Претендента необхідного програмного забезпечення.</w:t>
      </w:r>
    </w:p>
    <w:p w14:paraId="236C48D0" w14:textId="77777777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Довідка про наявність аналогічного досвіду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виконання функцій оператора АСООП у міському та приміському пасажирському транспорті в інших містах України (за наявності), разом із копіями відповідних договорів та листами-відгуками, що підтверджують їх належне виконання.</w:t>
      </w:r>
    </w:p>
    <w:p w14:paraId="0C320E29" w14:textId="77777777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Копія Витягу з реєстру платників ПДВ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або копія Витягу з реєстру платників єдиного податку.</w:t>
      </w:r>
    </w:p>
    <w:p w14:paraId="7755F004" w14:textId="508A893E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Гарантійний лист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щодо зобов’язання Оператора забезпечити фінансування усіх витрат, пов’язаних із встановленням необхідної 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кількості обладнання та його належної якості, систем АСООП згідно з Технічними вимогами та в термін не більше 4</w:t>
      </w:r>
      <w:r w:rsidR="008567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місяці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моменту підписання договору.</w:t>
      </w:r>
    </w:p>
    <w:p w14:paraId="36E5C157" w14:textId="77777777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Довідка в довільній формі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за підписом керівника про те, що Претендент не визнаний банкрутом, щодо нього не порушено справу про банкрутство (крім санації), він не перебуває в стадії ліквідації та щодо нього не прийнято рішення про припинення діяльності.</w:t>
      </w:r>
    </w:p>
    <w:p w14:paraId="2736F20F" w14:textId="6F738221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Довідка про відсутність заборгованості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з платежів, контроль за справлянням яких покладено на контролюючі органи.</w:t>
      </w:r>
    </w:p>
    <w:p w14:paraId="01F0FFEC" w14:textId="25DFD265" w:rsidR="00CC1726" w:rsidRPr="00CC1726" w:rsidRDefault="00CC1726" w:rsidP="00CC1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Документи на підтвердження повноважень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представника Учасника (якщо подаються представником)</w:t>
      </w:r>
    </w:p>
    <w:p w14:paraId="1596A561" w14:textId="77777777" w:rsidR="00CC1726" w:rsidRPr="00CC1726" w:rsidRDefault="00CC1726" w:rsidP="00CC1726">
      <w:pPr>
        <w:shd w:val="clear" w:color="auto" w:fill="FFFFFF"/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Вимоги до оформлення документів:</w:t>
      </w:r>
    </w:p>
    <w:p w14:paraId="440819ED" w14:textId="5CE616F3" w:rsidR="00CC1726" w:rsidRPr="00CC1726" w:rsidRDefault="00CC1726" w:rsidP="00CC17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Усі документи викладаються державною мовою </w:t>
      </w:r>
    </w:p>
    <w:p w14:paraId="05D760CF" w14:textId="77777777" w:rsidR="00CC1726" w:rsidRPr="00CC1726" w:rsidRDefault="00CC1726" w:rsidP="00CC17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Установчий документ та заява прошиваються, пронумеровуються та підписуються керівником.</w:t>
      </w:r>
    </w:p>
    <w:p w14:paraId="32A99228" w14:textId="77777777" w:rsidR="00CC1726" w:rsidRPr="00CC1726" w:rsidRDefault="00CC1726" w:rsidP="00CC17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Копії документів засвідчуються на кожній сторінці керівником із зазначенням відмітки «Згідно з оригіналом», посади, підпису, ініціалів, прізвища та дати засвідчення.</w:t>
      </w:r>
    </w:p>
    <w:p w14:paraId="2E58E1C6" w14:textId="77777777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4. Порядок, місце та строки подання документів</w:t>
      </w:r>
    </w:p>
    <w:p w14:paraId="22DA2938" w14:textId="5C4321A4" w:rsidR="00CC1726" w:rsidRPr="00CC1726" w:rsidRDefault="00CC1726" w:rsidP="00CC17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Адреса подання документів: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Львівська обл., м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Сокаль, вул. Шептицького</w:t>
      </w:r>
      <w:r w:rsidR="001F528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26, кабінет </w:t>
      </w:r>
      <w:r w:rsidR="005C04F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212</w:t>
      </w:r>
    </w:p>
    <w:p w14:paraId="266C1D57" w14:textId="5B5E3DDC" w:rsidR="00CC1726" w:rsidRPr="00CC1726" w:rsidRDefault="00CC1726" w:rsidP="00CC17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Кінцевий строк прийняття документів: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: «</w:t>
      </w:r>
      <w:r w:rsidR="004F524B" w:rsidRPr="005C04F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26» серпня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2026 року до 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16.00</w:t>
      </w:r>
      <w:r w:rsidR="00B842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год</w:t>
      </w:r>
    </w:p>
    <w:p w14:paraId="1CAE5DD6" w14:textId="77777777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5. Місце, дата та час проведення конкурсу</w:t>
      </w:r>
    </w:p>
    <w:p w14:paraId="68529C4D" w14:textId="497804A7" w:rsidR="00CC1726" w:rsidRPr="00CC1726" w:rsidRDefault="00CC1726" w:rsidP="00CC17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Дата та час проведення: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«</w:t>
      </w:r>
      <w:r w:rsidR="004F524B" w:rsidRPr="005C04F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31» серпня</w:t>
      </w:r>
      <w:r w:rsidRPr="005C04F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2026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року о 10:00.</w:t>
      </w:r>
    </w:p>
    <w:p w14:paraId="444333B4" w14:textId="6BA124AD" w:rsidR="00CC1726" w:rsidRPr="00CC1726" w:rsidRDefault="00CC1726" w:rsidP="00CC17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Місце проведення: </w:t>
      </w:r>
      <w:r w:rsidR="004F52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Сесійна зала 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Сокальської міської ради, вул.</w:t>
      </w:r>
      <w:r w:rsidR="00B842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Шептицького</w:t>
      </w:r>
      <w:r w:rsidR="001F528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B842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26 м.</w:t>
      </w:r>
      <w:r w:rsidR="00B842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4F524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Сокаль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61235249" w14:textId="77777777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6. Довідкова інформація</w:t>
      </w:r>
    </w:p>
    <w:p w14:paraId="5FEC6471" w14:textId="1CB63496" w:rsidR="008D593B" w:rsidRPr="00CC1726" w:rsidRDefault="00CC1726" w:rsidP="00CC17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hAnsi="Times New Roman" w:cs="Times New Roman"/>
          <w:sz w:val="28"/>
          <w:szCs w:val="28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Телефон для довідок:</w:t>
      </w:r>
      <w:r w:rsidRPr="00CC17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+380937353344</w:t>
      </w:r>
    </w:p>
    <w:p w14:paraId="751A4B5B" w14:textId="5C3A1FBE" w:rsidR="00CC1726" w:rsidRPr="00CC1726" w:rsidRDefault="00CC1726" w:rsidP="00CC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Додатки:</w:t>
      </w:r>
    </w:p>
    <w:sectPr w:rsidR="00CC1726" w:rsidRPr="00CC17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169BE"/>
    <w:multiLevelType w:val="multilevel"/>
    <w:tmpl w:val="DC4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1AC6"/>
    <w:multiLevelType w:val="multilevel"/>
    <w:tmpl w:val="BE8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1E71"/>
    <w:multiLevelType w:val="hybridMultilevel"/>
    <w:tmpl w:val="24A667EA"/>
    <w:lvl w:ilvl="0" w:tplc="DFCE60B8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C5E82E6">
      <w:start w:val="1"/>
      <w:numFmt w:val="decimal"/>
      <w:lvlText w:val="%2)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F1AD778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936E4F40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A55E8C00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8160A23A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2BE42082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83E0B0F6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5EF44C5A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abstractNum w:abstractNumId="3" w15:restartNumberingAfterBreak="0">
    <w:nsid w:val="487C7078"/>
    <w:multiLevelType w:val="multilevel"/>
    <w:tmpl w:val="E52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A46E2"/>
    <w:multiLevelType w:val="multilevel"/>
    <w:tmpl w:val="033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33CF4"/>
    <w:multiLevelType w:val="multilevel"/>
    <w:tmpl w:val="5D28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E202D"/>
    <w:multiLevelType w:val="multilevel"/>
    <w:tmpl w:val="265040F0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3"/>
        </w:tabs>
        <w:ind w:left="59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3"/>
        </w:tabs>
        <w:ind w:left="80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55A9F"/>
    <w:multiLevelType w:val="multilevel"/>
    <w:tmpl w:val="9E2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8B"/>
    <w:rsid w:val="001F528E"/>
    <w:rsid w:val="004F524B"/>
    <w:rsid w:val="005C04F4"/>
    <w:rsid w:val="008567FB"/>
    <w:rsid w:val="008D593B"/>
    <w:rsid w:val="00A2499D"/>
    <w:rsid w:val="00B842DB"/>
    <w:rsid w:val="00CC1726"/>
    <w:rsid w:val="00D6578B"/>
    <w:rsid w:val="00F7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72F0"/>
  <w15:docId w15:val="{4488499D-5AE9-4BE0-B895-EE9A4E5F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1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C1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172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C172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C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17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567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8567FB"/>
    <w:pPr>
      <w:widowControl w:val="0"/>
      <w:autoSpaceDE w:val="0"/>
      <w:autoSpaceDN w:val="0"/>
      <w:spacing w:before="119" w:after="0" w:line="240" w:lineRule="auto"/>
      <w:ind w:left="141" w:firstLine="705"/>
      <w:jc w:val="both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99"/>
    <w:unhideWhenUsed/>
    <w:rsid w:val="00B842DB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B8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3792</Words>
  <Characters>2162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</dc:creator>
  <cp:lastModifiedBy>Надія</cp:lastModifiedBy>
  <cp:revision>5</cp:revision>
  <cp:lastPrinted>2026-07-24T06:48:00Z</cp:lastPrinted>
  <dcterms:created xsi:type="dcterms:W3CDTF">2026-07-24T06:46:00Z</dcterms:created>
  <dcterms:modified xsi:type="dcterms:W3CDTF">2026-07-24T07:40:00Z</dcterms:modified>
</cp:coreProperties>
</file>